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F873" w14:textId="77777777" w:rsidR="00414616" w:rsidRDefault="00414616" w:rsidP="00414616">
      <w:pPr>
        <w:pStyle w:val="Heading1"/>
        <w:rPr>
          <w:rFonts w:eastAsia="Times New Roman"/>
        </w:rPr>
      </w:pPr>
      <w:r>
        <w:rPr>
          <w:rFonts w:eastAsia="Times New Roman"/>
        </w:rPr>
        <w:t>GUIDED PATHWAYS SELF-ASSESSMENT TOOL</w:t>
      </w:r>
    </w:p>
    <w:p w14:paraId="2317633A" w14:textId="77777777" w:rsidR="00E521E7" w:rsidRDefault="00E521E7" w:rsidP="00504ECD"/>
    <w:p w14:paraId="534675B2" w14:textId="447DE9F4" w:rsidR="00E521E7" w:rsidRDefault="00E521E7" w:rsidP="00504ECD">
      <w:pPr>
        <w:pStyle w:val="Heading2"/>
      </w:pPr>
      <w:r>
        <w:t>Self-Assessment Outline</w:t>
      </w:r>
    </w:p>
    <w:p w14:paraId="511E0E65" w14:textId="77777777" w:rsidR="00E521E7" w:rsidRPr="00504ECD" w:rsidRDefault="00E521E7" w:rsidP="00504ECD"/>
    <w:tbl>
      <w:tblPr>
        <w:tblW w:w="9630" w:type="dxa"/>
        <w:tblInd w:w="-5" w:type="dxa"/>
        <w:tblLayout w:type="fixed"/>
        <w:tblLook w:val="04A0" w:firstRow="1" w:lastRow="0" w:firstColumn="1" w:lastColumn="0" w:noHBand="0" w:noVBand="1"/>
      </w:tblPr>
      <w:tblGrid>
        <w:gridCol w:w="473"/>
        <w:gridCol w:w="3307"/>
        <w:gridCol w:w="1530"/>
        <w:gridCol w:w="1620"/>
        <w:gridCol w:w="1440"/>
        <w:gridCol w:w="1260"/>
      </w:tblGrid>
      <w:tr w:rsidR="00E521E7" w14:paraId="0EB13F5A" w14:textId="77777777" w:rsidTr="00C07D84">
        <w:trPr>
          <w:cantSplit/>
          <w:trHeight w:val="350"/>
          <w:tblHeader/>
        </w:trPr>
        <w:tc>
          <w:tcPr>
            <w:tcW w:w="3780" w:type="dxa"/>
            <w:gridSpan w:val="2"/>
            <w:tcBorders>
              <w:top w:val="single" w:sz="4" w:space="0" w:color="auto"/>
              <w:left w:val="single" w:sz="4" w:space="0" w:color="auto"/>
              <w:bottom w:val="single" w:sz="4" w:space="0" w:color="auto"/>
              <w:right w:val="single" w:sz="4" w:space="0" w:color="auto"/>
            </w:tcBorders>
          </w:tcPr>
          <w:p w14:paraId="4DA1C4F9" w14:textId="77777777" w:rsidR="00E521E7" w:rsidRDefault="00E521E7" w:rsidP="00C07D84">
            <w:pPr>
              <w:spacing w:after="0" w:line="240" w:lineRule="auto"/>
              <w:rPr>
                <w:rFonts w:ascii="Calibri" w:eastAsia="Times New Roman" w:hAnsi="Calibri" w:cs="Times New Roman"/>
                <w:b/>
                <w:bCs/>
                <w:color w:val="000000"/>
              </w:rPr>
            </w:pPr>
          </w:p>
        </w:tc>
        <w:tc>
          <w:tcPr>
            <w:tcW w:w="5850" w:type="dxa"/>
            <w:gridSpan w:val="4"/>
            <w:tcBorders>
              <w:top w:val="single" w:sz="4" w:space="0" w:color="auto"/>
              <w:left w:val="nil"/>
              <w:bottom w:val="single" w:sz="4" w:space="0" w:color="auto"/>
              <w:right w:val="single" w:sz="4" w:space="0" w:color="auto"/>
            </w:tcBorders>
          </w:tcPr>
          <w:p w14:paraId="520E6E7B" w14:textId="77777777" w:rsidR="00E521E7" w:rsidRDefault="00E521E7" w:rsidP="00C07D84">
            <w:pPr>
              <w:spacing w:after="0" w:line="240" w:lineRule="auto"/>
              <w:ind w:left="720" w:hanging="720"/>
              <w:jc w:val="center"/>
              <w:rPr>
                <w:rFonts w:ascii="Calibri" w:eastAsia="Times New Roman" w:hAnsi="Calibri" w:cs="Times New Roman"/>
                <w:b/>
                <w:bCs/>
                <w:color w:val="000000"/>
              </w:rPr>
            </w:pPr>
            <w:r>
              <w:rPr>
                <w:rFonts w:ascii="Calibri" w:eastAsia="Times New Roman" w:hAnsi="Calibri" w:cs="Times New Roman"/>
                <w:b/>
                <w:bCs/>
                <w:color w:val="000000"/>
              </w:rPr>
              <w:t>Scale of Adoption</w:t>
            </w:r>
          </w:p>
        </w:tc>
      </w:tr>
      <w:tr w:rsidR="00E521E7" w14:paraId="2B714508" w14:textId="77777777" w:rsidTr="00C07D84">
        <w:trPr>
          <w:cantSplit/>
          <w:trHeight w:val="300"/>
          <w:tblHeader/>
        </w:trPr>
        <w:tc>
          <w:tcPr>
            <w:tcW w:w="3780" w:type="dxa"/>
            <w:gridSpan w:val="2"/>
            <w:tcBorders>
              <w:top w:val="nil"/>
              <w:left w:val="single" w:sz="4" w:space="0" w:color="auto"/>
              <w:bottom w:val="single" w:sz="4" w:space="0" w:color="auto"/>
              <w:right w:val="single" w:sz="4" w:space="0" w:color="auto"/>
            </w:tcBorders>
          </w:tcPr>
          <w:p w14:paraId="40D80AEE" w14:textId="77777777" w:rsidR="00E521E7" w:rsidRDefault="00E521E7" w:rsidP="00C07D8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Key Element </w:t>
            </w:r>
          </w:p>
        </w:tc>
        <w:tc>
          <w:tcPr>
            <w:tcW w:w="1530" w:type="dxa"/>
            <w:tcBorders>
              <w:top w:val="nil"/>
              <w:left w:val="nil"/>
              <w:bottom w:val="single" w:sz="4" w:space="0" w:color="auto"/>
              <w:right w:val="single" w:sz="4" w:space="0" w:color="auto"/>
            </w:tcBorders>
            <w:hideMark/>
          </w:tcPr>
          <w:p w14:paraId="3B281EE2" w14:textId="38DA2056" w:rsidR="00E521E7" w:rsidRDefault="00E521E7" w:rsidP="00C07D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Pre-Adoption</w:t>
            </w:r>
          </w:p>
        </w:tc>
        <w:tc>
          <w:tcPr>
            <w:tcW w:w="1620" w:type="dxa"/>
            <w:tcBorders>
              <w:top w:val="single" w:sz="4" w:space="0" w:color="auto"/>
              <w:left w:val="nil"/>
              <w:bottom w:val="single" w:sz="4" w:space="0" w:color="auto"/>
              <w:right w:val="single" w:sz="4" w:space="0" w:color="auto"/>
            </w:tcBorders>
          </w:tcPr>
          <w:p w14:paraId="0D359674" w14:textId="199B3915" w:rsidR="00E521E7" w:rsidRDefault="00E521E7" w:rsidP="00C07D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Early Adopt</w:t>
            </w:r>
            <w:r w:rsidR="00504ECD">
              <w:rPr>
                <w:rFonts w:ascii="Calibri" w:eastAsia="Times New Roman" w:hAnsi="Calibri" w:cs="Times New Roman"/>
                <w:b/>
                <w:bCs/>
                <w:color w:val="000000"/>
              </w:rPr>
              <w:t>ion</w:t>
            </w:r>
          </w:p>
        </w:tc>
        <w:tc>
          <w:tcPr>
            <w:tcW w:w="1440" w:type="dxa"/>
            <w:tcBorders>
              <w:top w:val="nil"/>
              <w:left w:val="single" w:sz="4" w:space="0" w:color="auto"/>
              <w:bottom w:val="single" w:sz="4" w:space="0" w:color="auto"/>
              <w:right w:val="single" w:sz="4" w:space="0" w:color="auto"/>
            </w:tcBorders>
            <w:hideMark/>
          </w:tcPr>
          <w:p w14:paraId="5BD98527" w14:textId="77777777" w:rsidR="00E521E7" w:rsidRDefault="00E521E7" w:rsidP="00C07D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In Progress</w:t>
            </w:r>
          </w:p>
        </w:tc>
        <w:tc>
          <w:tcPr>
            <w:tcW w:w="1260" w:type="dxa"/>
            <w:tcBorders>
              <w:top w:val="nil"/>
              <w:left w:val="nil"/>
              <w:bottom w:val="single" w:sz="4" w:space="0" w:color="auto"/>
              <w:right w:val="single" w:sz="4" w:space="0" w:color="auto"/>
            </w:tcBorders>
          </w:tcPr>
          <w:p w14:paraId="42D61F08" w14:textId="77777777" w:rsidR="00E521E7" w:rsidRDefault="00E521E7" w:rsidP="00C07D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Full Scale</w:t>
            </w:r>
          </w:p>
        </w:tc>
      </w:tr>
      <w:tr w:rsidR="00E521E7" w14:paraId="6A961111" w14:textId="77777777" w:rsidTr="00C07D84">
        <w:trPr>
          <w:cantSplit/>
          <w:trHeight w:val="215"/>
        </w:trPr>
        <w:tc>
          <w:tcPr>
            <w:tcW w:w="473" w:type="dxa"/>
            <w:vMerge w:val="restart"/>
            <w:tcBorders>
              <w:top w:val="single" w:sz="4" w:space="0" w:color="auto"/>
              <w:left w:val="single" w:sz="4" w:space="0" w:color="auto"/>
              <w:right w:val="single" w:sz="4" w:space="0" w:color="auto"/>
            </w:tcBorders>
            <w:textDirection w:val="btLr"/>
          </w:tcPr>
          <w:p w14:paraId="3372168E" w14:textId="60413267" w:rsidR="00E521E7" w:rsidRDefault="00E521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Inquiry</w:t>
            </w:r>
          </w:p>
        </w:tc>
        <w:tc>
          <w:tcPr>
            <w:tcW w:w="3307" w:type="dxa"/>
            <w:tcBorders>
              <w:top w:val="single" w:sz="4" w:space="0" w:color="auto"/>
              <w:left w:val="single" w:sz="4" w:space="0" w:color="auto"/>
              <w:bottom w:val="single" w:sz="4" w:space="0" w:color="auto"/>
              <w:right w:val="single" w:sz="4" w:space="0" w:color="auto"/>
            </w:tcBorders>
            <w:hideMark/>
          </w:tcPr>
          <w:p w14:paraId="3AD80679" w14:textId="77777777" w:rsidR="00E521E7" w:rsidRDefault="00E521E7" w:rsidP="00C07D84">
            <w:pPr>
              <w:spacing w:after="0" w:line="240" w:lineRule="auto"/>
              <w:rPr>
                <w:rFonts w:ascii="Calibri" w:eastAsia="Times New Roman" w:hAnsi="Calibri" w:cs="Times New Roman"/>
                <w:color w:val="000000"/>
              </w:rPr>
            </w:pPr>
            <w:r>
              <w:rPr>
                <w:rFonts w:ascii="Calibri" w:eastAsia="Times New Roman" w:hAnsi="Calibri" w:cs="Times New Roman"/>
                <w:color w:val="000000"/>
              </w:rPr>
              <w:t>1. Cross-Functional Inquiry</w:t>
            </w:r>
          </w:p>
        </w:tc>
        <w:tc>
          <w:tcPr>
            <w:tcW w:w="1530" w:type="dxa"/>
            <w:tcBorders>
              <w:top w:val="single" w:sz="4" w:space="0" w:color="auto"/>
              <w:left w:val="nil"/>
              <w:bottom w:val="single" w:sz="4" w:space="0" w:color="auto"/>
              <w:right w:val="single" w:sz="4" w:space="0" w:color="auto"/>
            </w:tcBorders>
          </w:tcPr>
          <w:p w14:paraId="0C7D3557" w14:textId="77777777" w:rsidR="00E521E7" w:rsidRPr="005B2C95" w:rsidRDefault="00E521E7" w:rsidP="00C07D84">
            <w:pPr>
              <w:rPr>
                <w:rFonts w:ascii="Calibri" w:eastAsia="Times New Roman" w:hAnsi="Calibri" w:cs="Times New Roman"/>
              </w:rPr>
            </w:pPr>
          </w:p>
        </w:tc>
        <w:tc>
          <w:tcPr>
            <w:tcW w:w="1620" w:type="dxa"/>
            <w:tcBorders>
              <w:top w:val="single" w:sz="4" w:space="0" w:color="auto"/>
              <w:left w:val="nil"/>
              <w:bottom w:val="single" w:sz="4" w:space="0" w:color="auto"/>
              <w:right w:val="single" w:sz="4" w:space="0" w:color="auto"/>
            </w:tcBorders>
          </w:tcPr>
          <w:p w14:paraId="3A73F4DE" w14:textId="77777777" w:rsidR="00E521E7" w:rsidRDefault="00E521E7" w:rsidP="00C07D84">
            <w:pPr>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hideMark/>
          </w:tcPr>
          <w:p w14:paraId="0D85AD36" w14:textId="77777777" w:rsidR="00E521E7" w:rsidRDefault="00E521E7" w:rsidP="00C07D84">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5C52ABCF" w14:textId="77777777" w:rsidR="00E521E7" w:rsidRDefault="00E521E7" w:rsidP="00C07D84">
            <w:pPr>
              <w:rPr>
                <w:rFonts w:ascii="Calibri" w:eastAsia="Times New Roman" w:hAnsi="Calibri" w:cs="Times New Roman"/>
                <w:color w:val="000000"/>
              </w:rPr>
            </w:pPr>
          </w:p>
        </w:tc>
      </w:tr>
      <w:tr w:rsidR="00E521E7" w14:paraId="7A30ACB1" w14:textId="77777777" w:rsidTr="00C07D84">
        <w:trPr>
          <w:cantSplit/>
          <w:trHeight w:val="323"/>
        </w:trPr>
        <w:tc>
          <w:tcPr>
            <w:tcW w:w="473" w:type="dxa"/>
            <w:vMerge/>
            <w:tcBorders>
              <w:left w:val="single" w:sz="4" w:space="0" w:color="auto"/>
              <w:right w:val="single" w:sz="4" w:space="0" w:color="auto"/>
            </w:tcBorders>
          </w:tcPr>
          <w:p w14:paraId="1A19B675" w14:textId="33124403" w:rsidR="00E521E7" w:rsidRDefault="00E521E7">
            <w:pPr>
              <w:spacing w:after="0" w:line="240" w:lineRule="auto"/>
              <w:jc w:val="center"/>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hideMark/>
          </w:tcPr>
          <w:p w14:paraId="677974F4" w14:textId="77777777" w:rsidR="00E521E7" w:rsidRDefault="00E521E7" w:rsidP="00C07D84">
            <w:pPr>
              <w:spacing w:after="0" w:line="240" w:lineRule="auto"/>
              <w:rPr>
                <w:rFonts w:ascii="Calibri" w:eastAsia="Times New Roman" w:hAnsi="Calibri" w:cs="Times New Roman"/>
                <w:color w:val="000000"/>
              </w:rPr>
            </w:pPr>
            <w:r>
              <w:rPr>
                <w:rFonts w:ascii="Calibri" w:eastAsia="Times New Roman" w:hAnsi="Calibri" w:cs="Times New Roman"/>
                <w:color w:val="000000"/>
              </w:rPr>
              <w:t>2. Shared Metrics</w:t>
            </w:r>
          </w:p>
        </w:tc>
        <w:tc>
          <w:tcPr>
            <w:tcW w:w="1530" w:type="dxa"/>
            <w:tcBorders>
              <w:top w:val="single" w:sz="4" w:space="0" w:color="auto"/>
              <w:left w:val="nil"/>
              <w:bottom w:val="single" w:sz="4" w:space="0" w:color="auto"/>
              <w:right w:val="single" w:sz="4" w:space="0" w:color="auto"/>
            </w:tcBorders>
          </w:tcPr>
          <w:p w14:paraId="3988954D"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47D46A96" w14:textId="77777777" w:rsidR="00E521E7" w:rsidRDefault="00E521E7" w:rsidP="00C07D84">
            <w:pPr>
              <w:rPr>
                <w:rFonts w:ascii="Calibri" w:eastAsia="Times New Roman" w:hAnsi="Calibri" w:cs="Times New Roman"/>
                <w:color w:val="000000"/>
              </w:rPr>
            </w:pPr>
            <w:bookmarkStart w:id="0" w:name="_GoBack"/>
            <w:bookmarkEnd w:id="0"/>
          </w:p>
        </w:tc>
        <w:tc>
          <w:tcPr>
            <w:tcW w:w="1440" w:type="dxa"/>
            <w:tcBorders>
              <w:top w:val="single" w:sz="4" w:space="0" w:color="auto"/>
              <w:left w:val="single" w:sz="4" w:space="0" w:color="auto"/>
              <w:bottom w:val="single" w:sz="4" w:space="0" w:color="auto"/>
              <w:right w:val="single" w:sz="4" w:space="0" w:color="auto"/>
            </w:tcBorders>
            <w:hideMark/>
          </w:tcPr>
          <w:p w14:paraId="3B09DE80" w14:textId="77777777" w:rsidR="00E521E7" w:rsidRDefault="00E521E7" w:rsidP="00C07D84">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04A99E75" w14:textId="77777777" w:rsidR="00E521E7" w:rsidRDefault="00E521E7" w:rsidP="00C07D84">
            <w:pPr>
              <w:rPr>
                <w:rFonts w:ascii="Calibri" w:eastAsia="Times New Roman" w:hAnsi="Calibri" w:cs="Times New Roman"/>
                <w:color w:val="000000"/>
              </w:rPr>
            </w:pPr>
          </w:p>
        </w:tc>
      </w:tr>
      <w:tr w:rsidR="00E521E7" w14:paraId="4891C6FB" w14:textId="77777777" w:rsidTr="00C07D84">
        <w:trPr>
          <w:cantSplit/>
          <w:trHeight w:val="323"/>
        </w:trPr>
        <w:tc>
          <w:tcPr>
            <w:tcW w:w="473" w:type="dxa"/>
            <w:vMerge/>
            <w:tcBorders>
              <w:left w:val="single" w:sz="4" w:space="0" w:color="auto"/>
              <w:bottom w:val="single" w:sz="4" w:space="0" w:color="auto"/>
              <w:right w:val="single" w:sz="4" w:space="0" w:color="auto"/>
            </w:tcBorders>
          </w:tcPr>
          <w:p w14:paraId="385DF95D" w14:textId="06A800B3" w:rsidR="00E521E7" w:rsidRDefault="00E521E7">
            <w:pPr>
              <w:spacing w:after="0" w:line="240" w:lineRule="auto"/>
              <w:jc w:val="center"/>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hideMark/>
          </w:tcPr>
          <w:p w14:paraId="08343064"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3. Integrated Planning</w:t>
            </w:r>
          </w:p>
        </w:tc>
        <w:tc>
          <w:tcPr>
            <w:tcW w:w="1530" w:type="dxa"/>
            <w:tcBorders>
              <w:top w:val="single" w:sz="4" w:space="0" w:color="auto"/>
              <w:left w:val="nil"/>
              <w:bottom w:val="single" w:sz="4" w:space="0" w:color="auto"/>
              <w:right w:val="single" w:sz="4" w:space="0" w:color="auto"/>
            </w:tcBorders>
          </w:tcPr>
          <w:p w14:paraId="55312A5E"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5A334146" w14:textId="77777777" w:rsidR="00E521E7" w:rsidRDefault="00E521E7" w:rsidP="00C07D84">
            <w:pPr>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hideMark/>
          </w:tcPr>
          <w:p w14:paraId="7B5BEE32" w14:textId="77777777" w:rsidR="00E521E7" w:rsidRDefault="00E521E7" w:rsidP="00C07D84">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10CDF738" w14:textId="77777777" w:rsidR="00E521E7" w:rsidRDefault="00E521E7" w:rsidP="00C07D84">
            <w:pPr>
              <w:rPr>
                <w:rFonts w:ascii="Calibri" w:eastAsia="Times New Roman" w:hAnsi="Calibri" w:cs="Times New Roman"/>
                <w:color w:val="000000"/>
              </w:rPr>
            </w:pPr>
          </w:p>
        </w:tc>
      </w:tr>
      <w:tr w:rsidR="00E521E7" w14:paraId="05488CC9" w14:textId="77777777" w:rsidTr="00504ECD">
        <w:trPr>
          <w:cantSplit/>
          <w:trHeight w:val="300"/>
        </w:trPr>
        <w:tc>
          <w:tcPr>
            <w:tcW w:w="473" w:type="dxa"/>
            <w:vMerge w:val="restart"/>
            <w:tcBorders>
              <w:top w:val="single" w:sz="4" w:space="0" w:color="auto"/>
              <w:left w:val="single" w:sz="4" w:space="0" w:color="auto"/>
              <w:right w:val="single" w:sz="4" w:space="0" w:color="auto"/>
            </w:tcBorders>
            <w:textDirection w:val="btLr"/>
          </w:tcPr>
          <w:p w14:paraId="1B8B6866" w14:textId="01C91855" w:rsidR="00E521E7" w:rsidRDefault="00E521E7" w:rsidP="00504ECD">
            <w:pPr>
              <w:spacing w:after="0" w:line="240" w:lineRule="auto"/>
              <w:ind w:left="113" w:right="113"/>
              <w:jc w:val="center"/>
              <w:rPr>
                <w:rFonts w:ascii="Calibri" w:eastAsia="Times New Roman" w:hAnsi="Calibri" w:cs="Times New Roman"/>
                <w:color w:val="000000"/>
              </w:rPr>
            </w:pPr>
            <w:r>
              <w:rPr>
                <w:rFonts w:ascii="Calibri" w:eastAsia="Times New Roman" w:hAnsi="Calibri" w:cs="Times New Roman"/>
                <w:color w:val="000000"/>
              </w:rPr>
              <w:t>Design</w:t>
            </w:r>
          </w:p>
        </w:tc>
        <w:tc>
          <w:tcPr>
            <w:tcW w:w="3307" w:type="dxa"/>
            <w:tcBorders>
              <w:top w:val="single" w:sz="4" w:space="0" w:color="auto"/>
              <w:left w:val="single" w:sz="4" w:space="0" w:color="auto"/>
              <w:bottom w:val="single" w:sz="4" w:space="0" w:color="auto"/>
              <w:right w:val="single" w:sz="4" w:space="0" w:color="auto"/>
            </w:tcBorders>
            <w:hideMark/>
          </w:tcPr>
          <w:p w14:paraId="4E30C308"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4. Inclusive Decision-Making Structures</w:t>
            </w:r>
          </w:p>
        </w:tc>
        <w:tc>
          <w:tcPr>
            <w:tcW w:w="1530" w:type="dxa"/>
            <w:tcBorders>
              <w:top w:val="single" w:sz="4" w:space="0" w:color="auto"/>
              <w:left w:val="nil"/>
              <w:bottom w:val="single" w:sz="4" w:space="0" w:color="auto"/>
              <w:right w:val="single" w:sz="4" w:space="0" w:color="auto"/>
            </w:tcBorders>
          </w:tcPr>
          <w:p w14:paraId="3FB6E9AA"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672EFDD7" w14:textId="77777777" w:rsidR="00E521E7" w:rsidRDefault="00E521E7" w:rsidP="00C07D84">
            <w:pPr>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hideMark/>
          </w:tcPr>
          <w:p w14:paraId="10CD0E34" w14:textId="77777777" w:rsidR="00E521E7" w:rsidRDefault="00E521E7" w:rsidP="00C07D84">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25A6A65A" w14:textId="77777777" w:rsidR="00E521E7" w:rsidRDefault="00E521E7" w:rsidP="00C07D84">
            <w:pPr>
              <w:rPr>
                <w:rFonts w:ascii="Calibri" w:eastAsia="Times New Roman" w:hAnsi="Calibri" w:cs="Times New Roman"/>
                <w:color w:val="000000"/>
              </w:rPr>
            </w:pPr>
          </w:p>
        </w:tc>
      </w:tr>
      <w:tr w:rsidR="00E521E7" w14:paraId="7A0F2338" w14:textId="77777777" w:rsidTr="00504ECD">
        <w:trPr>
          <w:cantSplit/>
          <w:trHeight w:val="440"/>
        </w:trPr>
        <w:tc>
          <w:tcPr>
            <w:tcW w:w="473" w:type="dxa"/>
            <w:vMerge/>
            <w:tcBorders>
              <w:left w:val="single" w:sz="4" w:space="0" w:color="auto"/>
              <w:right w:val="single" w:sz="4" w:space="0" w:color="auto"/>
            </w:tcBorders>
            <w:textDirection w:val="btLr"/>
          </w:tcPr>
          <w:p w14:paraId="4B4DB670" w14:textId="114AE634" w:rsidR="00E521E7" w:rsidRDefault="00E521E7" w:rsidP="00504ECD">
            <w:pPr>
              <w:spacing w:after="0" w:line="240" w:lineRule="auto"/>
              <w:ind w:left="113" w:right="113"/>
              <w:jc w:val="center"/>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hideMark/>
          </w:tcPr>
          <w:p w14:paraId="7F5CC219"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5. Intersegmental Alignment</w:t>
            </w:r>
          </w:p>
        </w:tc>
        <w:tc>
          <w:tcPr>
            <w:tcW w:w="1530" w:type="dxa"/>
            <w:tcBorders>
              <w:top w:val="single" w:sz="4" w:space="0" w:color="auto"/>
              <w:left w:val="nil"/>
              <w:bottom w:val="single" w:sz="4" w:space="0" w:color="auto"/>
              <w:right w:val="single" w:sz="4" w:space="0" w:color="auto"/>
            </w:tcBorders>
          </w:tcPr>
          <w:p w14:paraId="248F2A00"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234B11A7"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hideMark/>
          </w:tcPr>
          <w:p w14:paraId="11F0EA5E"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625BE28D" w14:textId="77777777" w:rsidR="00E521E7" w:rsidRDefault="00E521E7" w:rsidP="00C07D84">
            <w:pPr>
              <w:spacing w:after="0" w:line="240" w:lineRule="auto"/>
              <w:rPr>
                <w:rFonts w:ascii="Calibri" w:eastAsia="Times New Roman" w:hAnsi="Calibri" w:cs="Times New Roman"/>
                <w:color w:val="000000"/>
              </w:rPr>
            </w:pPr>
          </w:p>
        </w:tc>
      </w:tr>
      <w:tr w:rsidR="00E521E7" w14:paraId="4FA5C517" w14:textId="77777777" w:rsidTr="00504ECD">
        <w:trPr>
          <w:cantSplit/>
          <w:trHeight w:val="440"/>
        </w:trPr>
        <w:tc>
          <w:tcPr>
            <w:tcW w:w="473" w:type="dxa"/>
            <w:vMerge/>
            <w:tcBorders>
              <w:left w:val="single" w:sz="4" w:space="0" w:color="auto"/>
              <w:right w:val="single" w:sz="4" w:space="0" w:color="auto"/>
            </w:tcBorders>
            <w:textDirection w:val="btLr"/>
          </w:tcPr>
          <w:p w14:paraId="31C7200B" w14:textId="38843F9B" w:rsidR="00E521E7" w:rsidRDefault="00E521E7" w:rsidP="00504ECD">
            <w:pPr>
              <w:spacing w:after="0" w:line="240" w:lineRule="auto"/>
              <w:ind w:left="113" w:right="113"/>
              <w:jc w:val="center"/>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tcPr>
          <w:p w14:paraId="3F2513D9"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6. Guided Major and Career Exploration Opportunities</w:t>
            </w:r>
          </w:p>
        </w:tc>
        <w:tc>
          <w:tcPr>
            <w:tcW w:w="1530" w:type="dxa"/>
            <w:tcBorders>
              <w:top w:val="single" w:sz="4" w:space="0" w:color="auto"/>
              <w:left w:val="nil"/>
              <w:bottom w:val="single" w:sz="4" w:space="0" w:color="auto"/>
              <w:right w:val="single" w:sz="4" w:space="0" w:color="auto"/>
            </w:tcBorders>
          </w:tcPr>
          <w:p w14:paraId="0C773B1C"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55235B64"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14:paraId="4875EA56"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6EABCB5E" w14:textId="77777777" w:rsidR="00E521E7" w:rsidRDefault="00E521E7" w:rsidP="00C07D84">
            <w:pPr>
              <w:spacing w:after="0" w:line="240" w:lineRule="auto"/>
              <w:rPr>
                <w:rFonts w:ascii="Calibri" w:eastAsia="Times New Roman" w:hAnsi="Calibri" w:cs="Times New Roman"/>
                <w:color w:val="000000"/>
              </w:rPr>
            </w:pPr>
          </w:p>
        </w:tc>
      </w:tr>
      <w:tr w:rsidR="00E521E7" w14:paraId="7C415FEE" w14:textId="77777777" w:rsidTr="00504ECD">
        <w:trPr>
          <w:cantSplit/>
          <w:trHeight w:val="440"/>
        </w:trPr>
        <w:tc>
          <w:tcPr>
            <w:tcW w:w="473" w:type="dxa"/>
            <w:vMerge/>
            <w:tcBorders>
              <w:left w:val="single" w:sz="4" w:space="0" w:color="auto"/>
              <w:right w:val="single" w:sz="4" w:space="0" w:color="auto"/>
            </w:tcBorders>
            <w:textDirection w:val="btLr"/>
          </w:tcPr>
          <w:p w14:paraId="2586EB95" w14:textId="77777777" w:rsidR="00E521E7" w:rsidRDefault="00E521E7" w:rsidP="00504ECD">
            <w:pPr>
              <w:spacing w:after="0" w:line="240" w:lineRule="auto"/>
              <w:ind w:left="113" w:right="113"/>
              <w:jc w:val="center"/>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tcPr>
          <w:p w14:paraId="44088001"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7. Improved Basic Skills</w:t>
            </w:r>
          </w:p>
        </w:tc>
        <w:tc>
          <w:tcPr>
            <w:tcW w:w="1530" w:type="dxa"/>
            <w:tcBorders>
              <w:top w:val="single" w:sz="4" w:space="0" w:color="auto"/>
              <w:left w:val="nil"/>
              <w:bottom w:val="single" w:sz="4" w:space="0" w:color="auto"/>
              <w:right w:val="single" w:sz="4" w:space="0" w:color="auto"/>
            </w:tcBorders>
          </w:tcPr>
          <w:p w14:paraId="15238E24"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1010C483"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14:paraId="6E4F895D"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7C55A254" w14:textId="77777777" w:rsidR="00E521E7" w:rsidRDefault="00E521E7" w:rsidP="00C07D84">
            <w:pPr>
              <w:spacing w:after="0" w:line="240" w:lineRule="auto"/>
              <w:rPr>
                <w:rFonts w:ascii="Calibri" w:eastAsia="Times New Roman" w:hAnsi="Calibri" w:cs="Times New Roman"/>
                <w:color w:val="000000"/>
              </w:rPr>
            </w:pPr>
          </w:p>
        </w:tc>
      </w:tr>
      <w:tr w:rsidR="00E521E7" w14:paraId="0A0893F0" w14:textId="77777777" w:rsidTr="00504ECD">
        <w:trPr>
          <w:cantSplit/>
          <w:trHeight w:val="440"/>
        </w:trPr>
        <w:tc>
          <w:tcPr>
            <w:tcW w:w="473" w:type="dxa"/>
            <w:vMerge/>
            <w:tcBorders>
              <w:left w:val="single" w:sz="4" w:space="0" w:color="auto"/>
              <w:bottom w:val="single" w:sz="4" w:space="0" w:color="auto"/>
              <w:right w:val="single" w:sz="4" w:space="0" w:color="auto"/>
            </w:tcBorders>
            <w:textDirection w:val="btLr"/>
          </w:tcPr>
          <w:p w14:paraId="730A318F" w14:textId="77777777" w:rsidR="00E521E7" w:rsidRDefault="00E521E7" w:rsidP="00504ECD">
            <w:pPr>
              <w:spacing w:after="0" w:line="240" w:lineRule="auto"/>
              <w:ind w:left="113" w:right="113"/>
              <w:jc w:val="center"/>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tcPr>
          <w:p w14:paraId="691C1DC7"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8. Clear Program Requirements</w:t>
            </w:r>
          </w:p>
        </w:tc>
        <w:tc>
          <w:tcPr>
            <w:tcW w:w="1530" w:type="dxa"/>
            <w:tcBorders>
              <w:top w:val="single" w:sz="4" w:space="0" w:color="auto"/>
              <w:left w:val="nil"/>
              <w:bottom w:val="single" w:sz="4" w:space="0" w:color="auto"/>
              <w:right w:val="single" w:sz="4" w:space="0" w:color="auto"/>
            </w:tcBorders>
          </w:tcPr>
          <w:p w14:paraId="76AF4B9C"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3DF4843A"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14:paraId="688175EA"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499591D6" w14:textId="77777777" w:rsidR="00E521E7" w:rsidRDefault="00E521E7" w:rsidP="00C07D84">
            <w:pPr>
              <w:spacing w:after="0" w:line="240" w:lineRule="auto"/>
              <w:rPr>
                <w:rFonts w:ascii="Calibri" w:eastAsia="Times New Roman" w:hAnsi="Calibri" w:cs="Times New Roman"/>
                <w:color w:val="000000"/>
              </w:rPr>
            </w:pPr>
          </w:p>
        </w:tc>
      </w:tr>
      <w:tr w:rsidR="00E521E7" w14:paraId="4D6ED702" w14:textId="77777777" w:rsidTr="00504ECD">
        <w:trPr>
          <w:cantSplit/>
          <w:trHeight w:val="440"/>
        </w:trPr>
        <w:tc>
          <w:tcPr>
            <w:tcW w:w="473" w:type="dxa"/>
            <w:vMerge w:val="restart"/>
            <w:tcBorders>
              <w:top w:val="single" w:sz="4" w:space="0" w:color="auto"/>
              <w:left w:val="single" w:sz="4" w:space="0" w:color="auto"/>
              <w:right w:val="single" w:sz="4" w:space="0" w:color="auto"/>
            </w:tcBorders>
            <w:textDirection w:val="btLr"/>
          </w:tcPr>
          <w:p w14:paraId="062025D3" w14:textId="2B19838D" w:rsidR="00E521E7" w:rsidRDefault="00E521E7" w:rsidP="00504ECD">
            <w:pPr>
              <w:spacing w:after="0" w:line="240" w:lineRule="auto"/>
              <w:ind w:left="113" w:right="113"/>
              <w:jc w:val="center"/>
              <w:rPr>
                <w:rFonts w:ascii="Calibri" w:eastAsia="Times New Roman" w:hAnsi="Calibri" w:cs="Times New Roman"/>
                <w:color w:val="000000"/>
              </w:rPr>
            </w:pPr>
            <w:r>
              <w:rPr>
                <w:rFonts w:ascii="Calibri" w:eastAsia="Times New Roman" w:hAnsi="Calibri" w:cs="Times New Roman"/>
                <w:color w:val="000000"/>
              </w:rPr>
              <w:t>Implementation</w:t>
            </w:r>
          </w:p>
        </w:tc>
        <w:tc>
          <w:tcPr>
            <w:tcW w:w="3307" w:type="dxa"/>
            <w:tcBorders>
              <w:top w:val="single" w:sz="4" w:space="0" w:color="auto"/>
              <w:left w:val="single" w:sz="4" w:space="0" w:color="auto"/>
              <w:bottom w:val="single" w:sz="4" w:space="0" w:color="auto"/>
              <w:right w:val="single" w:sz="4" w:space="0" w:color="auto"/>
            </w:tcBorders>
          </w:tcPr>
          <w:p w14:paraId="1A57B5A5"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 xml:space="preserve">9. Proactive and Integrated Academic and Student Supports </w:t>
            </w:r>
          </w:p>
        </w:tc>
        <w:tc>
          <w:tcPr>
            <w:tcW w:w="1530" w:type="dxa"/>
            <w:tcBorders>
              <w:top w:val="single" w:sz="4" w:space="0" w:color="auto"/>
              <w:left w:val="nil"/>
              <w:bottom w:val="single" w:sz="4" w:space="0" w:color="auto"/>
              <w:right w:val="single" w:sz="4" w:space="0" w:color="auto"/>
            </w:tcBorders>
          </w:tcPr>
          <w:p w14:paraId="31E031F1"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00E8AA78"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14:paraId="78E06EBE"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55057538" w14:textId="77777777" w:rsidR="00E521E7" w:rsidRDefault="00E521E7" w:rsidP="00C07D84">
            <w:pPr>
              <w:spacing w:after="0" w:line="240" w:lineRule="auto"/>
              <w:rPr>
                <w:rFonts w:ascii="Calibri" w:eastAsia="Times New Roman" w:hAnsi="Calibri" w:cs="Times New Roman"/>
                <w:color w:val="000000"/>
              </w:rPr>
            </w:pPr>
          </w:p>
        </w:tc>
      </w:tr>
      <w:tr w:rsidR="00E521E7" w14:paraId="4396CB37" w14:textId="77777777" w:rsidTr="00C07D84">
        <w:trPr>
          <w:cantSplit/>
          <w:trHeight w:val="440"/>
        </w:trPr>
        <w:tc>
          <w:tcPr>
            <w:tcW w:w="473" w:type="dxa"/>
            <w:vMerge/>
            <w:tcBorders>
              <w:left w:val="single" w:sz="4" w:space="0" w:color="auto"/>
              <w:right w:val="single" w:sz="4" w:space="0" w:color="auto"/>
            </w:tcBorders>
          </w:tcPr>
          <w:p w14:paraId="303B569F" w14:textId="77777777" w:rsidR="00E521E7" w:rsidRDefault="00E521E7" w:rsidP="00C07D84">
            <w:pPr>
              <w:spacing w:after="0" w:line="240" w:lineRule="auto"/>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tcPr>
          <w:p w14:paraId="6F76E501"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 xml:space="preserve">10. Integrated Technology Infrastructure </w:t>
            </w:r>
          </w:p>
        </w:tc>
        <w:tc>
          <w:tcPr>
            <w:tcW w:w="1530" w:type="dxa"/>
            <w:tcBorders>
              <w:top w:val="single" w:sz="4" w:space="0" w:color="auto"/>
              <w:left w:val="nil"/>
              <w:bottom w:val="single" w:sz="4" w:space="0" w:color="auto"/>
              <w:right w:val="single" w:sz="4" w:space="0" w:color="auto"/>
            </w:tcBorders>
          </w:tcPr>
          <w:p w14:paraId="3F3C5000"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07D5D490"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14:paraId="31485382"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3EB868BC" w14:textId="77777777" w:rsidR="00E521E7" w:rsidRDefault="00E521E7" w:rsidP="00C07D84">
            <w:pPr>
              <w:spacing w:after="0" w:line="240" w:lineRule="auto"/>
              <w:rPr>
                <w:rFonts w:ascii="Calibri" w:eastAsia="Times New Roman" w:hAnsi="Calibri" w:cs="Times New Roman"/>
                <w:color w:val="000000"/>
              </w:rPr>
            </w:pPr>
          </w:p>
        </w:tc>
      </w:tr>
      <w:tr w:rsidR="00E521E7" w14:paraId="2F54DB7B" w14:textId="77777777" w:rsidTr="00C07D84">
        <w:trPr>
          <w:cantSplit/>
          <w:trHeight w:val="440"/>
        </w:trPr>
        <w:tc>
          <w:tcPr>
            <w:tcW w:w="473" w:type="dxa"/>
            <w:vMerge/>
            <w:tcBorders>
              <w:left w:val="single" w:sz="4" w:space="0" w:color="auto"/>
              <w:right w:val="single" w:sz="4" w:space="0" w:color="auto"/>
            </w:tcBorders>
          </w:tcPr>
          <w:p w14:paraId="0AFECB6F" w14:textId="77777777" w:rsidR="00E521E7" w:rsidRDefault="00E521E7" w:rsidP="00C07D84">
            <w:pPr>
              <w:spacing w:after="0" w:line="240" w:lineRule="auto"/>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tcPr>
          <w:p w14:paraId="6BCF1B9E"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11. Strategic Professional Development</w:t>
            </w:r>
          </w:p>
        </w:tc>
        <w:tc>
          <w:tcPr>
            <w:tcW w:w="1530" w:type="dxa"/>
            <w:tcBorders>
              <w:top w:val="single" w:sz="4" w:space="0" w:color="auto"/>
              <w:left w:val="nil"/>
              <w:bottom w:val="single" w:sz="4" w:space="0" w:color="auto"/>
              <w:right w:val="single" w:sz="4" w:space="0" w:color="auto"/>
            </w:tcBorders>
          </w:tcPr>
          <w:p w14:paraId="03636261"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16C1DEF5"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14:paraId="26932DEE"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7755BD87" w14:textId="77777777" w:rsidR="00E521E7" w:rsidRDefault="00E521E7" w:rsidP="00C07D84">
            <w:pPr>
              <w:spacing w:after="0" w:line="240" w:lineRule="auto"/>
              <w:rPr>
                <w:rFonts w:ascii="Calibri" w:eastAsia="Times New Roman" w:hAnsi="Calibri" w:cs="Times New Roman"/>
                <w:color w:val="000000"/>
              </w:rPr>
            </w:pPr>
          </w:p>
        </w:tc>
      </w:tr>
      <w:tr w:rsidR="00E521E7" w14:paraId="4CD8AFC0" w14:textId="77777777" w:rsidTr="00C07D84">
        <w:trPr>
          <w:cantSplit/>
          <w:trHeight w:val="440"/>
        </w:trPr>
        <w:tc>
          <w:tcPr>
            <w:tcW w:w="473" w:type="dxa"/>
            <w:vMerge/>
            <w:tcBorders>
              <w:left w:val="single" w:sz="4" w:space="0" w:color="auto"/>
              <w:right w:val="single" w:sz="4" w:space="0" w:color="auto"/>
            </w:tcBorders>
          </w:tcPr>
          <w:p w14:paraId="6574C5D6" w14:textId="77777777" w:rsidR="00E521E7" w:rsidRDefault="00E521E7" w:rsidP="00C07D84">
            <w:pPr>
              <w:spacing w:after="0" w:line="240" w:lineRule="auto"/>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tcPr>
          <w:p w14:paraId="4BD69FDF" w14:textId="77777777" w:rsidR="00E521E7" w:rsidRPr="00BF5F3A" w:rsidRDefault="00E521E7"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12. Aligned Learning Outcomes</w:t>
            </w:r>
          </w:p>
        </w:tc>
        <w:tc>
          <w:tcPr>
            <w:tcW w:w="1530" w:type="dxa"/>
            <w:tcBorders>
              <w:top w:val="single" w:sz="4" w:space="0" w:color="auto"/>
              <w:left w:val="nil"/>
              <w:bottom w:val="single" w:sz="4" w:space="0" w:color="auto"/>
              <w:right w:val="single" w:sz="4" w:space="0" w:color="auto"/>
            </w:tcBorders>
          </w:tcPr>
          <w:p w14:paraId="03C014E4"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7AEE315C"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14:paraId="1EE8A204"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5D9C3636" w14:textId="77777777" w:rsidR="00E521E7" w:rsidRDefault="00E521E7" w:rsidP="00C07D84">
            <w:pPr>
              <w:spacing w:after="0" w:line="240" w:lineRule="auto"/>
              <w:rPr>
                <w:rFonts w:ascii="Calibri" w:eastAsia="Times New Roman" w:hAnsi="Calibri" w:cs="Times New Roman"/>
                <w:color w:val="000000"/>
              </w:rPr>
            </w:pPr>
          </w:p>
        </w:tc>
      </w:tr>
      <w:tr w:rsidR="004D432E" w14:paraId="54BD77BF" w14:textId="77777777" w:rsidTr="00C07D84">
        <w:trPr>
          <w:cantSplit/>
          <w:trHeight w:val="440"/>
        </w:trPr>
        <w:tc>
          <w:tcPr>
            <w:tcW w:w="473" w:type="dxa"/>
            <w:vMerge/>
            <w:tcBorders>
              <w:left w:val="single" w:sz="4" w:space="0" w:color="auto"/>
              <w:right w:val="single" w:sz="4" w:space="0" w:color="auto"/>
            </w:tcBorders>
          </w:tcPr>
          <w:p w14:paraId="06C5830B" w14:textId="77777777" w:rsidR="004D432E" w:rsidRDefault="004D432E" w:rsidP="00C07D84">
            <w:pPr>
              <w:spacing w:after="0" w:line="240" w:lineRule="auto"/>
              <w:rPr>
                <w:rFonts w:ascii="Calibri" w:eastAsia="Times New Roman" w:hAnsi="Calibri" w:cs="Times New Roman"/>
                <w:color w:val="000000"/>
              </w:rPr>
            </w:pPr>
          </w:p>
        </w:tc>
        <w:tc>
          <w:tcPr>
            <w:tcW w:w="3307" w:type="dxa"/>
            <w:tcBorders>
              <w:top w:val="single" w:sz="4" w:space="0" w:color="auto"/>
              <w:left w:val="single" w:sz="4" w:space="0" w:color="auto"/>
              <w:bottom w:val="single" w:sz="4" w:space="0" w:color="auto"/>
              <w:right w:val="single" w:sz="4" w:space="0" w:color="auto"/>
            </w:tcBorders>
          </w:tcPr>
          <w:p w14:paraId="6240F7D0" w14:textId="03A7B368" w:rsidR="004D432E" w:rsidRPr="00BF5F3A" w:rsidRDefault="004D432E"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13. Assessing and Documenting Learning</w:t>
            </w:r>
          </w:p>
        </w:tc>
        <w:tc>
          <w:tcPr>
            <w:tcW w:w="1530" w:type="dxa"/>
            <w:tcBorders>
              <w:top w:val="single" w:sz="4" w:space="0" w:color="auto"/>
              <w:left w:val="nil"/>
              <w:bottom w:val="single" w:sz="4" w:space="0" w:color="auto"/>
              <w:right w:val="single" w:sz="4" w:space="0" w:color="auto"/>
            </w:tcBorders>
          </w:tcPr>
          <w:p w14:paraId="716FD6F4" w14:textId="77777777" w:rsidR="004D432E" w:rsidRDefault="004D432E"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4" w:space="0" w:color="auto"/>
              <w:right w:val="single" w:sz="4" w:space="0" w:color="auto"/>
            </w:tcBorders>
          </w:tcPr>
          <w:p w14:paraId="6A963A29" w14:textId="77777777" w:rsidR="004D432E" w:rsidRDefault="004D432E"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14:paraId="204229E9" w14:textId="77777777" w:rsidR="004D432E" w:rsidRDefault="004D432E"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254EA284" w14:textId="77777777" w:rsidR="004D432E" w:rsidRDefault="004D432E" w:rsidP="00C07D84">
            <w:pPr>
              <w:spacing w:after="0" w:line="240" w:lineRule="auto"/>
              <w:rPr>
                <w:rFonts w:ascii="Calibri" w:eastAsia="Times New Roman" w:hAnsi="Calibri" w:cs="Times New Roman"/>
                <w:color w:val="000000"/>
              </w:rPr>
            </w:pPr>
          </w:p>
        </w:tc>
      </w:tr>
      <w:tr w:rsidR="00E521E7" w14:paraId="52DD2EDC" w14:textId="77777777" w:rsidTr="001275B1">
        <w:trPr>
          <w:cantSplit/>
          <w:trHeight w:val="440"/>
        </w:trPr>
        <w:tc>
          <w:tcPr>
            <w:tcW w:w="473" w:type="dxa"/>
            <w:vMerge/>
            <w:tcBorders>
              <w:left w:val="single" w:sz="4" w:space="0" w:color="auto"/>
              <w:bottom w:val="single" w:sz="12" w:space="0" w:color="auto"/>
              <w:right w:val="single" w:sz="4" w:space="0" w:color="auto"/>
            </w:tcBorders>
          </w:tcPr>
          <w:p w14:paraId="2FDB3570" w14:textId="77777777" w:rsidR="00E521E7" w:rsidRDefault="00E521E7" w:rsidP="00C07D84">
            <w:pPr>
              <w:spacing w:after="0" w:line="240" w:lineRule="auto"/>
              <w:rPr>
                <w:rFonts w:ascii="Calibri" w:eastAsia="Times New Roman" w:hAnsi="Calibri" w:cs="Times New Roman"/>
                <w:color w:val="000000"/>
              </w:rPr>
            </w:pPr>
          </w:p>
        </w:tc>
        <w:tc>
          <w:tcPr>
            <w:tcW w:w="3307" w:type="dxa"/>
            <w:tcBorders>
              <w:top w:val="single" w:sz="4" w:space="0" w:color="auto"/>
              <w:left w:val="single" w:sz="4" w:space="0" w:color="auto"/>
              <w:bottom w:val="single" w:sz="12" w:space="0" w:color="auto"/>
              <w:right w:val="single" w:sz="4" w:space="0" w:color="auto"/>
            </w:tcBorders>
          </w:tcPr>
          <w:p w14:paraId="079DD79E" w14:textId="60CF539D" w:rsidR="00E521E7" w:rsidRPr="00BF5F3A" w:rsidRDefault="004D432E" w:rsidP="00C07D84">
            <w:pPr>
              <w:spacing w:after="0" w:line="240" w:lineRule="auto"/>
              <w:rPr>
                <w:rFonts w:ascii="Calibri" w:eastAsia="Times New Roman" w:hAnsi="Calibri" w:cs="Times New Roman"/>
                <w:color w:val="000000"/>
              </w:rPr>
            </w:pPr>
            <w:r w:rsidRPr="00BF5F3A">
              <w:rPr>
                <w:rFonts w:ascii="Calibri" w:eastAsia="Times New Roman" w:hAnsi="Calibri" w:cs="Times New Roman"/>
                <w:color w:val="000000"/>
              </w:rPr>
              <w:t>14</w:t>
            </w:r>
            <w:r w:rsidR="00E521E7" w:rsidRPr="00BF5F3A">
              <w:rPr>
                <w:rFonts w:ascii="Calibri" w:eastAsia="Times New Roman" w:hAnsi="Calibri" w:cs="Times New Roman"/>
                <w:color w:val="000000"/>
              </w:rPr>
              <w:t>. Applied Learning Opportunities</w:t>
            </w:r>
          </w:p>
        </w:tc>
        <w:tc>
          <w:tcPr>
            <w:tcW w:w="1530" w:type="dxa"/>
            <w:tcBorders>
              <w:top w:val="single" w:sz="4" w:space="0" w:color="auto"/>
              <w:left w:val="nil"/>
              <w:bottom w:val="single" w:sz="12" w:space="0" w:color="auto"/>
              <w:right w:val="single" w:sz="4" w:space="0" w:color="auto"/>
            </w:tcBorders>
          </w:tcPr>
          <w:p w14:paraId="4D657847" w14:textId="77777777" w:rsidR="00E521E7" w:rsidRDefault="00E521E7" w:rsidP="00C07D84">
            <w:pPr>
              <w:spacing w:after="0" w:line="240" w:lineRule="auto"/>
              <w:rPr>
                <w:rFonts w:ascii="Calibri" w:eastAsia="Times New Roman" w:hAnsi="Calibri" w:cs="Times New Roman"/>
                <w:color w:val="000000"/>
              </w:rPr>
            </w:pPr>
          </w:p>
        </w:tc>
        <w:tc>
          <w:tcPr>
            <w:tcW w:w="1620" w:type="dxa"/>
            <w:tcBorders>
              <w:top w:val="single" w:sz="4" w:space="0" w:color="auto"/>
              <w:left w:val="nil"/>
              <w:bottom w:val="single" w:sz="12" w:space="0" w:color="auto"/>
              <w:right w:val="single" w:sz="4" w:space="0" w:color="auto"/>
            </w:tcBorders>
          </w:tcPr>
          <w:p w14:paraId="48C41841" w14:textId="77777777" w:rsidR="00E521E7" w:rsidRDefault="00E521E7" w:rsidP="00C07D84">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12" w:space="0" w:color="auto"/>
              <w:right w:val="single" w:sz="4" w:space="0" w:color="auto"/>
            </w:tcBorders>
          </w:tcPr>
          <w:p w14:paraId="25E35500" w14:textId="77777777" w:rsidR="00E521E7" w:rsidRDefault="00E521E7" w:rsidP="00C07D84">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12" w:space="0" w:color="auto"/>
              <w:right w:val="single" w:sz="4" w:space="0" w:color="auto"/>
            </w:tcBorders>
          </w:tcPr>
          <w:p w14:paraId="1D409D3F" w14:textId="77777777" w:rsidR="00E521E7" w:rsidRDefault="00E521E7" w:rsidP="00C07D84">
            <w:pPr>
              <w:spacing w:after="0" w:line="240" w:lineRule="auto"/>
              <w:rPr>
                <w:rFonts w:ascii="Calibri" w:eastAsia="Times New Roman" w:hAnsi="Calibri" w:cs="Times New Roman"/>
                <w:color w:val="000000"/>
              </w:rPr>
            </w:pPr>
          </w:p>
        </w:tc>
      </w:tr>
      <w:tr w:rsidR="00471FEF" w14:paraId="3A0F521B" w14:textId="77777777" w:rsidTr="00FC6BC0">
        <w:trPr>
          <w:cantSplit/>
          <w:trHeight w:val="440"/>
        </w:trPr>
        <w:tc>
          <w:tcPr>
            <w:tcW w:w="378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E8ACD34" w14:textId="3DB36B67" w:rsidR="00471FEF" w:rsidRPr="00471FEF" w:rsidRDefault="00471FEF" w:rsidP="001275B1">
            <w:pPr>
              <w:spacing w:after="0" w:line="240" w:lineRule="auto"/>
              <w:jc w:val="center"/>
              <w:rPr>
                <w:rFonts w:ascii="Calibri" w:eastAsia="Times New Roman" w:hAnsi="Calibri" w:cs="Times New Roman"/>
                <w:b/>
                <w:color w:val="000000"/>
              </w:rPr>
            </w:pPr>
            <w:r w:rsidRPr="00471FEF">
              <w:rPr>
                <w:rFonts w:ascii="Calibri" w:eastAsia="Times New Roman" w:hAnsi="Calibri" w:cs="Times New Roman"/>
                <w:b/>
                <w:color w:val="000000"/>
              </w:rPr>
              <w:t>Overall Self-Assessment</w:t>
            </w:r>
          </w:p>
        </w:tc>
        <w:tc>
          <w:tcPr>
            <w:tcW w:w="1530" w:type="dxa"/>
            <w:tcBorders>
              <w:top w:val="single" w:sz="18" w:space="0" w:color="auto"/>
              <w:left w:val="nil"/>
              <w:bottom w:val="single" w:sz="4" w:space="0" w:color="auto"/>
              <w:right w:val="single" w:sz="4" w:space="0" w:color="auto"/>
            </w:tcBorders>
            <w:shd w:val="clear" w:color="auto" w:fill="auto"/>
          </w:tcPr>
          <w:p w14:paraId="5DEF2DD6" w14:textId="77777777" w:rsidR="00471FEF" w:rsidRDefault="00471FEF" w:rsidP="00C07D84">
            <w:pPr>
              <w:spacing w:after="0" w:line="240" w:lineRule="auto"/>
              <w:rPr>
                <w:rFonts w:ascii="Calibri" w:eastAsia="Times New Roman" w:hAnsi="Calibri" w:cs="Times New Roman"/>
                <w:color w:val="000000"/>
              </w:rPr>
            </w:pPr>
          </w:p>
        </w:tc>
        <w:tc>
          <w:tcPr>
            <w:tcW w:w="1620" w:type="dxa"/>
            <w:tcBorders>
              <w:top w:val="single" w:sz="18" w:space="0" w:color="auto"/>
              <w:left w:val="nil"/>
              <w:bottom w:val="single" w:sz="4" w:space="0" w:color="auto"/>
              <w:right w:val="single" w:sz="4" w:space="0" w:color="auto"/>
            </w:tcBorders>
            <w:shd w:val="clear" w:color="auto" w:fill="auto"/>
          </w:tcPr>
          <w:p w14:paraId="3BBE64F3" w14:textId="77777777" w:rsidR="00471FEF" w:rsidRDefault="00471FEF" w:rsidP="00C07D84">
            <w:pPr>
              <w:spacing w:after="0" w:line="240" w:lineRule="auto"/>
              <w:rPr>
                <w:rFonts w:ascii="Calibri" w:eastAsia="Times New Roman" w:hAnsi="Calibri" w:cs="Times New Roman"/>
                <w:color w:val="000000"/>
              </w:rPr>
            </w:pPr>
          </w:p>
        </w:tc>
        <w:tc>
          <w:tcPr>
            <w:tcW w:w="1440" w:type="dxa"/>
            <w:tcBorders>
              <w:top w:val="single" w:sz="18" w:space="0" w:color="auto"/>
              <w:left w:val="single" w:sz="4" w:space="0" w:color="auto"/>
              <w:bottom w:val="single" w:sz="4" w:space="0" w:color="auto"/>
              <w:right w:val="single" w:sz="4" w:space="0" w:color="auto"/>
            </w:tcBorders>
            <w:shd w:val="clear" w:color="auto" w:fill="auto"/>
          </w:tcPr>
          <w:p w14:paraId="1233A1EF" w14:textId="77777777" w:rsidR="00471FEF" w:rsidRDefault="00471FEF" w:rsidP="00C07D84">
            <w:pPr>
              <w:spacing w:after="0" w:line="240" w:lineRule="auto"/>
              <w:rPr>
                <w:rFonts w:ascii="Calibri" w:eastAsia="Times New Roman" w:hAnsi="Calibri" w:cs="Times New Roman"/>
                <w:color w:val="000000"/>
              </w:rPr>
            </w:pPr>
          </w:p>
        </w:tc>
        <w:tc>
          <w:tcPr>
            <w:tcW w:w="1260" w:type="dxa"/>
            <w:tcBorders>
              <w:top w:val="single" w:sz="18" w:space="0" w:color="auto"/>
              <w:left w:val="nil"/>
              <w:bottom w:val="single" w:sz="4" w:space="0" w:color="auto"/>
              <w:right w:val="single" w:sz="4" w:space="0" w:color="auto"/>
            </w:tcBorders>
            <w:shd w:val="clear" w:color="auto" w:fill="auto"/>
          </w:tcPr>
          <w:p w14:paraId="61D817A0" w14:textId="77777777" w:rsidR="00471FEF" w:rsidRDefault="00471FEF" w:rsidP="00C07D84">
            <w:pPr>
              <w:spacing w:after="0" w:line="240" w:lineRule="auto"/>
              <w:rPr>
                <w:rFonts w:ascii="Calibri" w:eastAsia="Times New Roman" w:hAnsi="Calibri" w:cs="Times New Roman"/>
                <w:color w:val="000000"/>
              </w:rPr>
            </w:pPr>
          </w:p>
        </w:tc>
      </w:tr>
    </w:tbl>
    <w:p w14:paraId="2834C149" w14:textId="77777777" w:rsidR="00232B0E" w:rsidRDefault="00232B0E" w:rsidP="00504ECD"/>
    <w:p w14:paraId="1DC5094A" w14:textId="77777777" w:rsidR="00E521E7" w:rsidRDefault="00E521E7" w:rsidP="00232B0E">
      <w:pPr>
        <w:sectPr w:rsidR="00E521E7" w:rsidSect="00504ECD">
          <w:headerReference w:type="default" r:id="rId8"/>
          <w:footerReference w:type="default" r:id="rId9"/>
          <w:pgSz w:w="12240" w:h="15840"/>
          <w:pgMar w:top="1440" w:right="1440" w:bottom="1440" w:left="1440" w:header="720" w:footer="720" w:gutter="0"/>
          <w:cols w:space="720"/>
          <w:docGrid w:linePitch="360"/>
        </w:sectPr>
      </w:pPr>
    </w:p>
    <w:p w14:paraId="10D983D8" w14:textId="6319AED2" w:rsidR="00E521E7" w:rsidRPr="00504ECD" w:rsidRDefault="00E521E7" w:rsidP="00504ECD">
      <w:pPr>
        <w:pStyle w:val="Heading2"/>
      </w:pPr>
      <w:r>
        <w:lastRenderedPageBreak/>
        <w:t>Self-Assessment Items</w:t>
      </w:r>
    </w:p>
    <w:p w14:paraId="6C500142" w14:textId="77777777" w:rsidR="00414616" w:rsidRDefault="00414616" w:rsidP="00414616">
      <w:pPr>
        <w:spacing w:after="0" w:line="240" w:lineRule="auto"/>
        <w:rPr>
          <w:rFonts w:ascii="Times New Roman" w:eastAsia="Times New Roman" w:hAnsi="Times New Roman" w:cs="Times New Roman"/>
          <w:sz w:val="24"/>
          <w:szCs w:val="24"/>
        </w:rPr>
      </w:pPr>
    </w:p>
    <w:tbl>
      <w:tblPr>
        <w:tblW w:w="27730" w:type="dxa"/>
        <w:tblInd w:w="-100" w:type="dxa"/>
        <w:tblLayout w:type="fixed"/>
        <w:tblLook w:val="0400" w:firstRow="0" w:lastRow="0" w:firstColumn="0" w:lastColumn="0" w:noHBand="0" w:noVBand="1"/>
      </w:tblPr>
      <w:tblGrid>
        <w:gridCol w:w="2990"/>
        <w:gridCol w:w="2320"/>
        <w:gridCol w:w="2970"/>
        <w:gridCol w:w="2610"/>
        <w:gridCol w:w="2700"/>
        <w:gridCol w:w="3940"/>
        <w:gridCol w:w="3400"/>
        <w:gridCol w:w="3400"/>
        <w:gridCol w:w="3400"/>
      </w:tblGrid>
      <w:tr w:rsidR="00414616" w14:paraId="6D160FD8" w14:textId="77777777" w:rsidTr="00D40355">
        <w:trPr>
          <w:gridAfter w:val="4"/>
          <w:wAfter w:w="14140" w:type="dxa"/>
          <w:trHeight w:val="280"/>
          <w:tblHeader/>
        </w:trPr>
        <w:tc>
          <w:tcPr>
            <w:tcW w:w="13590" w:type="dxa"/>
            <w:gridSpan w:val="5"/>
            <w:vMerge w:val="restart"/>
            <w:tcBorders>
              <w:top w:val="single" w:sz="8" w:space="0" w:color="000000"/>
              <w:left w:val="single" w:sz="8" w:space="0" w:color="000000"/>
              <w:right w:val="single" w:sz="8" w:space="0" w:color="000000"/>
            </w:tcBorders>
          </w:tcPr>
          <w:p w14:paraId="25CE60C7" w14:textId="77777777" w:rsidR="00C07D84" w:rsidRDefault="00C07D84">
            <w:pPr>
              <w:spacing w:after="0" w:line="240" w:lineRule="auto"/>
              <w:jc w:val="center"/>
              <w:rPr>
                <w:rFonts w:ascii="Times New Roman" w:eastAsia="Times New Roman" w:hAnsi="Times New Roman" w:cs="Times New Roman"/>
                <w:sz w:val="24"/>
                <w:szCs w:val="24"/>
              </w:rPr>
            </w:pPr>
            <w:r w:rsidRPr="004A092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NQUIRY (1-3</w:t>
            </w:r>
            <w:r w:rsidRPr="004A092E">
              <w:rPr>
                <w:rFonts w:ascii="Times New Roman" w:eastAsia="Times New Roman" w:hAnsi="Times New Roman" w:cs="Times New Roman"/>
                <w:sz w:val="24"/>
                <w:szCs w:val="24"/>
              </w:rPr>
              <w:t>)</w:t>
            </w:r>
          </w:p>
          <w:p w14:paraId="79636DDC" w14:textId="77777777" w:rsidR="00C07D84" w:rsidRDefault="00C07D84" w:rsidP="00504ECD">
            <w:pPr>
              <w:spacing w:after="0" w:line="240" w:lineRule="auto"/>
              <w:jc w:val="center"/>
              <w:rPr>
                <w:rFonts w:ascii="Times New Roman" w:eastAsia="Times New Roman" w:hAnsi="Times New Roman" w:cs="Times New Roman"/>
                <w:sz w:val="24"/>
                <w:szCs w:val="24"/>
              </w:rPr>
            </w:pPr>
            <w:r w:rsidRPr="004A092E">
              <w:rPr>
                <w:rFonts w:ascii="Times New Roman" w:eastAsia="Times New Roman" w:hAnsi="Times New Roman" w:cs="Times New Roman"/>
                <w:sz w:val="24"/>
                <w:szCs w:val="24"/>
              </w:rPr>
              <w:t>Engage campus</w:t>
            </w:r>
            <w:r>
              <w:rPr>
                <w:rFonts w:ascii="Times New Roman" w:eastAsia="Times New Roman" w:hAnsi="Times New Roman" w:cs="Times New Roman"/>
                <w:sz w:val="24"/>
                <w:szCs w:val="24"/>
              </w:rPr>
              <w:t xml:space="preserve"> stakeholders in actionable research and with local data; create consensus about core issues and broad solutions.</w:t>
            </w:r>
          </w:p>
          <w:p w14:paraId="3E982025" w14:textId="1B1B89A9" w:rsidR="00414616" w:rsidRPr="00504ECD" w:rsidRDefault="00414616" w:rsidP="00504ECD">
            <w:pPr>
              <w:spacing w:after="0" w:line="240" w:lineRule="auto"/>
              <w:rPr>
                <w:rFonts w:ascii="Times New Roman" w:eastAsia="Times New Roman" w:hAnsi="Times New Roman" w:cs="Times New Roman"/>
                <w:b/>
                <w:sz w:val="24"/>
                <w:szCs w:val="24"/>
              </w:rPr>
            </w:pPr>
          </w:p>
        </w:tc>
      </w:tr>
      <w:tr w:rsidR="00414616" w14:paraId="652BB5DB" w14:textId="77777777" w:rsidTr="00D40355">
        <w:trPr>
          <w:trHeight w:val="68"/>
          <w:tblHeader/>
        </w:trPr>
        <w:tc>
          <w:tcPr>
            <w:tcW w:w="13590" w:type="dxa"/>
            <w:gridSpan w:val="5"/>
            <w:vMerge/>
            <w:tcBorders>
              <w:left w:val="single" w:sz="8" w:space="0" w:color="000000"/>
              <w:bottom w:val="single" w:sz="8" w:space="0" w:color="000000"/>
              <w:right w:val="single" w:sz="8" w:space="0" w:color="000000"/>
            </w:tcBorders>
          </w:tcPr>
          <w:p w14:paraId="026ABA99" w14:textId="77777777" w:rsidR="00414616" w:rsidRDefault="00414616" w:rsidP="008B52F6">
            <w:pPr>
              <w:spacing w:after="0" w:line="240" w:lineRule="auto"/>
              <w:rPr>
                <w:rFonts w:ascii="Times New Roman" w:eastAsia="Times New Roman" w:hAnsi="Times New Roman" w:cs="Times New Roman"/>
                <w:b/>
                <w:sz w:val="24"/>
                <w:szCs w:val="24"/>
              </w:rPr>
            </w:pPr>
          </w:p>
        </w:tc>
        <w:tc>
          <w:tcPr>
            <w:tcW w:w="3940" w:type="dxa"/>
          </w:tcPr>
          <w:p w14:paraId="53852D10" w14:textId="77777777" w:rsidR="00414616" w:rsidRDefault="00414616" w:rsidP="008B52F6"/>
        </w:tc>
        <w:tc>
          <w:tcPr>
            <w:tcW w:w="3400" w:type="dxa"/>
          </w:tcPr>
          <w:p w14:paraId="371EA278" w14:textId="77777777" w:rsidR="00414616" w:rsidRDefault="00414616" w:rsidP="008B52F6"/>
        </w:tc>
        <w:tc>
          <w:tcPr>
            <w:tcW w:w="3400" w:type="dxa"/>
          </w:tcPr>
          <w:p w14:paraId="2D4BB667" w14:textId="77777777" w:rsidR="00414616" w:rsidRDefault="00414616" w:rsidP="008B52F6"/>
        </w:tc>
        <w:tc>
          <w:tcPr>
            <w:tcW w:w="3400" w:type="dxa"/>
          </w:tcPr>
          <w:p w14:paraId="4CA15AF8" w14:textId="77777777" w:rsidR="00414616" w:rsidRDefault="00414616" w:rsidP="008B52F6"/>
        </w:tc>
      </w:tr>
      <w:tr w:rsidR="00257ADB" w14:paraId="4E5CAA61" w14:textId="77777777" w:rsidTr="00D40355">
        <w:trPr>
          <w:gridAfter w:val="4"/>
          <w:wAfter w:w="14140" w:type="dxa"/>
          <w:tblHeader/>
        </w:trPr>
        <w:tc>
          <w:tcPr>
            <w:tcW w:w="299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F671996" w14:textId="0A7CCEDF"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KEY ELEMENT</w:t>
            </w:r>
          </w:p>
        </w:tc>
        <w:tc>
          <w:tcPr>
            <w:tcW w:w="1060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33188DE" w14:textId="6F8E578E" w:rsidR="00257ADB" w:rsidRDefault="00257ADB" w:rsidP="004D43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0F003C6F" w14:textId="77777777" w:rsidTr="00D40355">
        <w:trPr>
          <w:gridAfter w:val="4"/>
          <w:wAfter w:w="14140" w:type="dxa"/>
          <w:tblHeader/>
        </w:trPr>
        <w:tc>
          <w:tcPr>
            <w:tcW w:w="299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EC83A0" w14:textId="46ABBE2C" w:rsidR="00257ADB" w:rsidRDefault="00257ADB" w:rsidP="008B52F6">
            <w:pPr>
              <w:spacing w:after="0" w:line="240" w:lineRule="auto"/>
              <w:rPr>
                <w:rFonts w:ascii="Times New Roman" w:eastAsia="Times New Roman" w:hAnsi="Times New Roman" w:cs="Times New Roman"/>
                <w:sz w:val="24"/>
                <w:szCs w:val="24"/>
              </w:rPr>
            </w:pPr>
          </w:p>
        </w:tc>
        <w:tc>
          <w:tcPr>
            <w:tcW w:w="2320" w:type="dxa"/>
            <w:tcBorders>
              <w:top w:val="single" w:sz="8" w:space="0" w:color="000000"/>
              <w:left w:val="single" w:sz="8" w:space="0" w:color="000000"/>
              <w:bottom w:val="single" w:sz="8" w:space="0" w:color="000000"/>
              <w:right w:val="single" w:sz="8" w:space="0" w:color="000000"/>
            </w:tcBorders>
          </w:tcPr>
          <w:p w14:paraId="04826EA4" w14:textId="77777777"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B3111"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62873"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AA45C"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14:paraId="443F5D3E" w14:textId="77777777" w:rsidTr="00D40355">
        <w:trPr>
          <w:gridAfter w:val="4"/>
          <w:wAfter w:w="14140" w:type="dxa"/>
          <w:trHeight w:val="852"/>
        </w:trPr>
        <w:tc>
          <w:tcPr>
            <w:tcW w:w="29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FBE705D" w14:textId="77777777" w:rsidR="00E422A8" w:rsidRPr="00504ECD" w:rsidRDefault="00E422A8" w:rsidP="006A0C20">
            <w:pPr>
              <w:pStyle w:val="ListParagraph"/>
              <w:numPr>
                <w:ilvl w:val="0"/>
                <w:numId w:val="3"/>
              </w:numPr>
              <w:spacing w:after="0" w:line="240" w:lineRule="auto"/>
              <w:ind w:left="468"/>
              <w:rPr>
                <w:rFonts w:ascii="Times New Roman" w:eastAsia="Times New Roman" w:hAnsi="Times New Roman" w:cs="Times New Roman"/>
                <w:b/>
                <w:sz w:val="24"/>
                <w:szCs w:val="24"/>
              </w:rPr>
            </w:pPr>
            <w:bookmarkStart w:id="1" w:name="OLE_LINK2"/>
            <w:bookmarkStart w:id="2" w:name="OLE_LINK1"/>
            <w:r w:rsidRPr="00504ECD">
              <w:rPr>
                <w:rFonts w:ascii="Times New Roman" w:eastAsia="Times New Roman" w:hAnsi="Times New Roman" w:cs="Times New Roman"/>
                <w:b/>
                <w:sz w:val="24"/>
                <w:szCs w:val="24"/>
              </w:rPr>
              <w:t>CROSS-FUNCTIONAL INQUIRY</w:t>
            </w:r>
          </w:p>
          <w:p w14:paraId="097D28B8" w14:textId="77777777" w:rsidR="00E422A8" w:rsidRDefault="00E422A8" w:rsidP="00504ECD">
            <w:pPr>
              <w:spacing w:after="0" w:line="240" w:lineRule="auto"/>
              <w:ind w:left="108"/>
              <w:rPr>
                <w:rFonts w:ascii="Times New Roman" w:eastAsia="Times New Roman" w:hAnsi="Times New Roman" w:cs="Times New Roman"/>
                <w:sz w:val="24"/>
                <w:szCs w:val="24"/>
              </w:rPr>
            </w:pPr>
          </w:p>
          <w:p w14:paraId="2371BF6C" w14:textId="24F73CAB" w:rsidR="00114D75" w:rsidRPr="00504ECD" w:rsidRDefault="00414616" w:rsidP="00805587">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College constituents (including staff, faculty across disciplines and counsel</w:t>
            </w:r>
            <w:r w:rsidR="00504ECD">
              <w:rPr>
                <w:rFonts w:ascii="Times New Roman" w:eastAsia="Times New Roman" w:hAnsi="Times New Roman" w:cs="Times New Roman"/>
                <w:sz w:val="24"/>
                <w:szCs w:val="24"/>
              </w:rPr>
              <w:t>ors,</w:t>
            </w:r>
            <w:r w:rsidRPr="00504ECD">
              <w:rPr>
                <w:rFonts w:ascii="Times New Roman" w:eastAsia="Times New Roman" w:hAnsi="Times New Roman" w:cs="Times New Roman"/>
                <w:sz w:val="24"/>
                <w:szCs w:val="24"/>
              </w:rPr>
              <w:t xml:space="preserve"> administrators, and students) examine research and local data on student success and discuss overarching strategies to improve student success. </w:t>
            </w:r>
          </w:p>
          <w:p w14:paraId="5C2F887F" w14:textId="77777777" w:rsidR="00114D75" w:rsidRDefault="00114D75" w:rsidP="008B52F6">
            <w:pPr>
              <w:spacing w:after="0" w:line="240" w:lineRule="auto"/>
              <w:rPr>
                <w:rFonts w:ascii="Times New Roman" w:eastAsia="Times New Roman" w:hAnsi="Times New Roman" w:cs="Times New Roman"/>
                <w:sz w:val="24"/>
                <w:szCs w:val="24"/>
              </w:rPr>
            </w:pPr>
          </w:p>
          <w:p w14:paraId="602545E6" w14:textId="72E1D183"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engages in broad, deep and inclusive discussion and inquiry about the Guided Pathways approach, framework and evidence.</w:t>
            </w:r>
            <w:bookmarkEnd w:id="1"/>
            <w:bookmarkEnd w:id="2"/>
          </w:p>
        </w:tc>
        <w:tc>
          <w:tcPr>
            <w:tcW w:w="2320" w:type="dxa"/>
            <w:tcBorders>
              <w:top w:val="single" w:sz="8" w:space="0" w:color="000000"/>
              <w:left w:val="single" w:sz="8" w:space="0" w:color="000000"/>
              <w:bottom w:val="single" w:sz="8" w:space="0" w:color="000000"/>
              <w:right w:val="single" w:sz="8" w:space="0" w:color="000000"/>
            </w:tcBorders>
          </w:tcPr>
          <w:p w14:paraId="10F76DDC" w14:textId="13AEE1DC" w:rsidR="00414616" w:rsidRPr="00A53E83" w:rsidRDefault="00414616" w:rsidP="00086640">
            <w:pPr>
              <w:spacing w:after="0" w:line="240" w:lineRule="auto"/>
              <w:rPr>
                <w:rFonts w:ascii="Times New Roman" w:eastAsia="Times New Roman" w:hAnsi="Times New Roman" w:cs="Times New Roman"/>
                <w:sz w:val="24"/>
                <w:szCs w:val="24"/>
              </w:rPr>
            </w:pPr>
            <w:r w:rsidRPr="00C27B3B">
              <w:rPr>
                <w:rFonts w:ascii="Times New Roman" w:eastAsia="Times New Roman" w:hAnsi="Times New Roman" w:cs="Times New Roman"/>
                <w:sz w:val="40"/>
                <w:szCs w:val="40"/>
              </w:rPr>
              <w:t>○</w:t>
            </w:r>
            <w:r w:rsidR="00A53E83">
              <w:rPr>
                <w:rFonts w:ascii="Times New Roman" w:eastAsia="Times New Roman" w:hAnsi="Times New Roman" w:cs="Times New Roman"/>
                <w:sz w:val="24"/>
                <w:szCs w:val="24"/>
              </w:rPr>
              <w:t xml:space="preserve"> </w:t>
            </w:r>
            <w:r w:rsidR="002226F6">
              <w:rPr>
                <w:rFonts w:ascii="Times New Roman" w:eastAsia="Times New Roman" w:hAnsi="Times New Roman" w:cs="Times New Roman"/>
                <w:sz w:val="24"/>
                <w:szCs w:val="24"/>
              </w:rPr>
              <w:t>College</w:t>
            </w:r>
            <w:r w:rsidR="00504ECD">
              <w:rPr>
                <w:rFonts w:ascii="Times New Roman" w:eastAsia="Times New Roman" w:hAnsi="Times New Roman" w:cs="Times New Roman"/>
                <w:sz w:val="24"/>
                <w:szCs w:val="24"/>
              </w:rPr>
              <w:t xml:space="preserve"> currently </w:t>
            </w:r>
            <w:r w:rsidR="002226F6">
              <w:rPr>
                <w:rFonts w:ascii="Times New Roman" w:eastAsia="Times New Roman" w:hAnsi="Times New Roman" w:cs="Times New Roman"/>
                <w:sz w:val="24"/>
                <w:szCs w:val="24"/>
              </w:rPr>
              <w:t>does not have</w:t>
            </w:r>
            <w:r w:rsidR="00504ECD">
              <w:rPr>
                <w:rFonts w:ascii="Times New Roman" w:eastAsia="Times New Roman" w:hAnsi="Times New Roman" w:cs="Times New Roman"/>
                <w:sz w:val="24"/>
                <w:szCs w:val="24"/>
              </w:rPr>
              <w:t xml:space="preserve"> or </w:t>
            </w:r>
            <w:r w:rsidR="002226F6">
              <w:rPr>
                <w:rFonts w:ascii="Times New Roman" w:eastAsia="Times New Roman" w:hAnsi="Times New Roman" w:cs="Times New Roman"/>
                <w:sz w:val="24"/>
                <w:szCs w:val="24"/>
              </w:rPr>
              <w:t xml:space="preserve">is not </w:t>
            </w:r>
            <w:r w:rsidR="00504ECD">
              <w:rPr>
                <w:rFonts w:ascii="Times New Roman" w:eastAsia="Times New Roman" w:hAnsi="Times New Roman" w:cs="Times New Roman"/>
                <w:sz w:val="24"/>
                <w:szCs w:val="24"/>
              </w:rPr>
              <w:t xml:space="preserve">planning to </w:t>
            </w:r>
            <w:r w:rsidR="002226F6">
              <w:rPr>
                <w:rFonts w:ascii="Times New Roman" w:eastAsia="Times New Roman" w:hAnsi="Times New Roman" w:cs="Times New Roman"/>
                <w:sz w:val="24"/>
                <w:szCs w:val="24"/>
              </w:rPr>
              <w:t>form cross-functional teams to regularly examine research and data on student success</w:t>
            </w:r>
            <w:r w:rsidR="00504ECD">
              <w:rPr>
                <w:rFonts w:ascii="Times New Roman" w:eastAsia="Times New Roman" w:hAnsi="Times New Roman" w:cs="Times New Roman"/>
                <w:sz w:val="24"/>
                <w:szCs w:val="24"/>
              </w:rPr>
              <w: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50DBA" w14:textId="7AC6B065" w:rsidR="00114D75" w:rsidRDefault="00414616" w:rsidP="008B52F6">
            <w:pPr>
              <w:spacing w:after="0" w:line="240" w:lineRule="auto"/>
              <w:rPr>
                <w:rFonts w:ascii="Times New Roman" w:eastAsia="Times New Roman" w:hAnsi="Times New Roman" w:cs="Times New Roman"/>
                <w:sz w:val="24"/>
                <w:szCs w:val="24"/>
              </w:rPr>
            </w:pPr>
            <w:r w:rsidRPr="000E3CFF">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Inquiry around </w:t>
            </w:r>
            <w:r w:rsidR="0030231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uided </w:t>
            </w:r>
            <w:r w:rsidR="0030231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athways and/or student outcomes is happening in areas of the college (e.g., by department, division, learning community, special project, initiative), but it is in siloes. </w:t>
            </w:r>
          </w:p>
          <w:p w14:paraId="4921C20B" w14:textId="77777777" w:rsidR="00114D75" w:rsidRDefault="00114D75" w:rsidP="008B52F6">
            <w:pPr>
              <w:spacing w:after="0" w:line="240" w:lineRule="auto"/>
              <w:rPr>
                <w:rFonts w:ascii="Times New Roman" w:eastAsia="Times New Roman" w:hAnsi="Times New Roman" w:cs="Times New Roman"/>
                <w:sz w:val="24"/>
                <w:szCs w:val="24"/>
              </w:rPr>
            </w:pPr>
          </w:p>
          <w:p w14:paraId="3DBBFEBF" w14:textId="68596919"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programs have examined local data, agreed that improvement is necessary, and are engaged in actionable research but action is limited to solutions within programs.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AAC52" w14:textId="341D794C" w:rsidR="00114D75"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sidR="00A53E83">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Inquiry is happening in cross- functional teams that include facult</w:t>
            </w:r>
            <w:r w:rsidR="00C03B62">
              <w:rPr>
                <w:rFonts w:ascii="Times New Roman" w:eastAsia="Times New Roman" w:hAnsi="Times New Roman" w:cs="Times New Roman"/>
                <w:sz w:val="24"/>
                <w:szCs w:val="24"/>
              </w:rPr>
              <w:t>y, staff and administrators.</w:t>
            </w:r>
          </w:p>
          <w:p w14:paraId="576FBB92" w14:textId="77777777" w:rsidR="00114D75" w:rsidRDefault="00114D75" w:rsidP="008B52F6">
            <w:pPr>
              <w:spacing w:after="0" w:line="240" w:lineRule="auto"/>
              <w:rPr>
                <w:rFonts w:ascii="Times New Roman" w:eastAsia="Times New Roman" w:hAnsi="Times New Roman" w:cs="Times New Roman"/>
                <w:sz w:val="24"/>
                <w:szCs w:val="24"/>
              </w:rPr>
            </w:pPr>
          </w:p>
          <w:p w14:paraId="51DD596F" w14:textId="02AA6B3F" w:rsidR="00114D75" w:rsidRDefault="00114D75"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14616">
              <w:rPr>
                <w:rFonts w:ascii="Times New Roman" w:eastAsia="Times New Roman" w:hAnsi="Times New Roman" w:cs="Times New Roman"/>
                <w:sz w:val="24"/>
                <w:szCs w:val="24"/>
              </w:rPr>
              <w:t xml:space="preserve">tudent voice and/or research on student success and equity are not systematically included and/or focused on closing the equity gap(s). </w:t>
            </w:r>
          </w:p>
          <w:p w14:paraId="6E386D7A" w14:textId="77777777" w:rsidR="00114D75" w:rsidRDefault="00114D75" w:rsidP="008B52F6">
            <w:pPr>
              <w:spacing w:after="0" w:line="240" w:lineRule="auto"/>
              <w:rPr>
                <w:rFonts w:ascii="Times New Roman" w:eastAsia="Times New Roman" w:hAnsi="Times New Roman" w:cs="Times New Roman"/>
                <w:sz w:val="24"/>
                <w:szCs w:val="24"/>
              </w:rPr>
            </w:pPr>
          </w:p>
          <w:p w14:paraId="7028BD5A" w14:textId="529122F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Guided </w:t>
            </w:r>
            <w:r w:rsidR="00504EC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athways are consistently a topic of discussion.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508F9" w14:textId="178297F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Inquiry is happening in cross-functional teams that include faculty, staff and administrators.</w:t>
            </w:r>
          </w:p>
          <w:p w14:paraId="080C8CBD" w14:textId="77777777" w:rsidR="00114D75" w:rsidRDefault="00114D75" w:rsidP="008B52F6">
            <w:pPr>
              <w:spacing w:after="0" w:line="240" w:lineRule="auto"/>
              <w:rPr>
                <w:rFonts w:ascii="Times New Roman" w:eastAsia="Times New Roman" w:hAnsi="Times New Roman" w:cs="Times New Roman"/>
                <w:sz w:val="24"/>
                <w:szCs w:val="24"/>
              </w:rPr>
            </w:pPr>
          </w:p>
          <w:p w14:paraId="124989DC" w14:textId="77777777" w:rsidR="00114D75"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voice is brought in systematically through focus groups, interviews and representation of students in key meetings. </w:t>
            </w:r>
          </w:p>
          <w:p w14:paraId="24C7BB7F" w14:textId="77777777" w:rsidR="00114D75" w:rsidRDefault="00114D75" w:rsidP="008B52F6">
            <w:pPr>
              <w:spacing w:after="0" w:line="240" w:lineRule="auto"/>
              <w:rPr>
                <w:rFonts w:ascii="Times New Roman" w:eastAsia="Times New Roman" w:hAnsi="Times New Roman" w:cs="Times New Roman"/>
                <w:sz w:val="24"/>
                <w:szCs w:val="24"/>
              </w:rPr>
            </w:pPr>
          </w:p>
          <w:p w14:paraId="11AA9074" w14:textId="77777777" w:rsidR="00114D75"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on student success and equity are systematically included and focused on closing the equity gap(s).  </w:t>
            </w:r>
          </w:p>
          <w:p w14:paraId="3F571E26" w14:textId="77777777" w:rsidR="00114D75" w:rsidRDefault="00114D75" w:rsidP="008B52F6">
            <w:pPr>
              <w:spacing w:after="0" w:line="240" w:lineRule="auto"/>
              <w:rPr>
                <w:rFonts w:ascii="Times New Roman" w:eastAsia="Times New Roman" w:hAnsi="Times New Roman" w:cs="Times New Roman"/>
                <w:sz w:val="24"/>
                <w:szCs w:val="24"/>
              </w:rPr>
            </w:pPr>
          </w:p>
          <w:p w14:paraId="535A24B7" w14:textId="4048AE65"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Guided Pathways are consistently a topic of discussion.</w:t>
            </w:r>
          </w:p>
        </w:tc>
      </w:tr>
    </w:tbl>
    <w:tbl>
      <w:tblPr>
        <w:tblStyle w:val="TableGrid"/>
        <w:tblpPr w:leftFromText="180" w:rightFromText="180" w:vertAnchor="text" w:horzAnchor="margin" w:tblpX="-95" w:tblpY="7"/>
        <w:tblW w:w="13585" w:type="dxa"/>
        <w:tblLook w:val="04A0" w:firstRow="1" w:lastRow="0" w:firstColumn="1" w:lastColumn="0" w:noHBand="0" w:noVBand="1"/>
      </w:tblPr>
      <w:tblGrid>
        <w:gridCol w:w="13585"/>
      </w:tblGrid>
      <w:tr w:rsidR="00900D5F" w14:paraId="45ED086F" w14:textId="77777777" w:rsidTr="00900D5F">
        <w:tc>
          <w:tcPr>
            <w:tcW w:w="13585" w:type="dxa"/>
          </w:tcPr>
          <w:p w14:paraId="7EA0876A" w14:textId="77777777" w:rsidR="00900D5F" w:rsidRPr="00900D5F" w:rsidRDefault="00900D5F" w:rsidP="00900D5F">
            <w:pPr>
              <w:rPr>
                <w:rFonts w:ascii="Times New Roman" w:hAnsi="Times New Roman" w:cs="Times New Roman"/>
                <w:sz w:val="24"/>
                <w:szCs w:val="24"/>
              </w:rPr>
            </w:pPr>
            <w:r w:rsidRPr="00900D5F">
              <w:rPr>
                <w:rFonts w:ascii="Times New Roman" w:hAnsi="Times New Roman" w:cs="Times New Roman"/>
                <w:sz w:val="24"/>
                <w:szCs w:val="24"/>
              </w:rPr>
              <w:t>Please respond to the following items (500 word maximum per item)</w:t>
            </w:r>
          </w:p>
          <w:p w14:paraId="6F77DC66" w14:textId="77777777" w:rsidR="00900D5F" w:rsidRPr="00900D5F" w:rsidRDefault="00900D5F" w:rsidP="00900D5F">
            <w:pPr>
              <w:rPr>
                <w:rFonts w:ascii="Times New Roman" w:hAnsi="Times New Roman" w:cs="Times New Roman"/>
                <w:sz w:val="24"/>
                <w:szCs w:val="24"/>
              </w:rPr>
            </w:pPr>
          </w:p>
          <w:p w14:paraId="02B06CA1" w14:textId="77777777" w:rsidR="00D80F33" w:rsidRPr="00D80F33" w:rsidRDefault="00900D5F" w:rsidP="006A0C20">
            <w:pPr>
              <w:pStyle w:val="ListParagraph"/>
              <w:numPr>
                <w:ilvl w:val="0"/>
                <w:numId w:val="7"/>
              </w:numPr>
              <w:rPr>
                <w:rFonts w:ascii="Times New Roman" w:hAnsi="Times New Roman" w:cs="Times New Roman"/>
                <w:b/>
                <w:sz w:val="24"/>
                <w:szCs w:val="24"/>
              </w:rPr>
            </w:pPr>
            <w:r w:rsidRPr="00900D5F">
              <w:rPr>
                <w:rFonts w:ascii="Times New Roman" w:hAnsi="Times New Roman" w:cs="Times New Roman"/>
                <w:sz w:val="24"/>
                <w:szCs w:val="24"/>
              </w:rPr>
              <w:t>Please briefly explain why you selected this rating.</w:t>
            </w:r>
            <w:r w:rsidR="00FF1097">
              <w:rPr>
                <w:rFonts w:ascii="Times New Roman" w:hAnsi="Times New Roman" w:cs="Times New Roman"/>
                <w:sz w:val="24"/>
                <w:szCs w:val="24"/>
              </w:rPr>
              <w:t xml:space="preserve"> </w:t>
            </w:r>
          </w:p>
          <w:p w14:paraId="644F2EA9" w14:textId="0D0B39AD" w:rsidR="00900D5F" w:rsidRPr="00083AA9" w:rsidRDefault="00FF1097" w:rsidP="00D80F33">
            <w:pPr>
              <w:pStyle w:val="ListParagraph"/>
              <w:rPr>
                <w:rFonts w:ascii="Times New Roman" w:hAnsi="Times New Roman" w:cs="Times New Roman"/>
                <w:b/>
                <w:sz w:val="24"/>
                <w:szCs w:val="24"/>
              </w:rPr>
            </w:pPr>
            <w:r>
              <w:rPr>
                <w:rFonts w:ascii="Times New Roman" w:hAnsi="Times New Roman" w:cs="Times New Roman"/>
                <w:sz w:val="24"/>
                <w:szCs w:val="24"/>
              </w:rPr>
              <w:lastRenderedPageBreak/>
              <w:t>(</w:t>
            </w:r>
            <w:r w:rsidRPr="00083AA9">
              <w:rPr>
                <w:rFonts w:ascii="Times New Roman" w:hAnsi="Times New Roman" w:cs="Times New Roman"/>
                <w:b/>
                <w:sz w:val="24"/>
                <w:szCs w:val="24"/>
              </w:rPr>
              <w:t>Early Adoption) As part of t</w:t>
            </w:r>
            <w:r w:rsidR="00083AA9">
              <w:rPr>
                <w:rFonts w:ascii="Times New Roman" w:hAnsi="Times New Roman" w:cs="Times New Roman"/>
                <w:b/>
                <w:sz w:val="24"/>
                <w:szCs w:val="24"/>
              </w:rPr>
              <w:t>he 20 CAGP colleges we have begu</w:t>
            </w:r>
            <w:r w:rsidRPr="00083AA9">
              <w:rPr>
                <w:rFonts w:ascii="Times New Roman" w:hAnsi="Times New Roman" w:cs="Times New Roman"/>
                <w:b/>
                <w:sz w:val="24"/>
                <w:szCs w:val="24"/>
              </w:rPr>
              <w:t>n the use of Key Performance Indicators to prompt dialogue regarding student success and strategies for improvement.  Curren</w:t>
            </w:r>
            <w:r w:rsidR="00B70396" w:rsidRPr="00083AA9">
              <w:rPr>
                <w:rFonts w:ascii="Times New Roman" w:hAnsi="Times New Roman" w:cs="Times New Roman"/>
                <w:b/>
                <w:sz w:val="24"/>
                <w:szCs w:val="24"/>
              </w:rPr>
              <w:t>tly, we have a leadership team which has eval</w:t>
            </w:r>
            <w:r w:rsidRPr="00083AA9">
              <w:rPr>
                <w:rFonts w:ascii="Times New Roman" w:hAnsi="Times New Roman" w:cs="Times New Roman"/>
                <w:b/>
                <w:sz w:val="24"/>
                <w:szCs w:val="24"/>
              </w:rPr>
              <w:t>u</w:t>
            </w:r>
            <w:r w:rsidR="00B70396" w:rsidRPr="00083AA9">
              <w:rPr>
                <w:rFonts w:ascii="Times New Roman" w:hAnsi="Times New Roman" w:cs="Times New Roman"/>
                <w:b/>
                <w:sz w:val="24"/>
                <w:szCs w:val="24"/>
              </w:rPr>
              <w:t>ated the data</w:t>
            </w:r>
            <w:r w:rsidRPr="00083AA9">
              <w:rPr>
                <w:rFonts w:ascii="Times New Roman" w:hAnsi="Times New Roman" w:cs="Times New Roman"/>
                <w:b/>
                <w:sz w:val="24"/>
                <w:szCs w:val="24"/>
              </w:rPr>
              <w:t xml:space="preserve">.  </w:t>
            </w:r>
            <w:r w:rsidR="00B70396" w:rsidRPr="00083AA9">
              <w:rPr>
                <w:rFonts w:ascii="Times New Roman" w:hAnsi="Times New Roman" w:cs="Times New Roman"/>
                <w:b/>
                <w:sz w:val="24"/>
                <w:szCs w:val="24"/>
              </w:rPr>
              <w:t>D</w:t>
            </w:r>
            <w:r w:rsidRPr="00083AA9">
              <w:rPr>
                <w:rFonts w:ascii="Times New Roman" w:hAnsi="Times New Roman" w:cs="Times New Roman"/>
                <w:b/>
                <w:sz w:val="24"/>
                <w:szCs w:val="24"/>
              </w:rPr>
              <w:t>iscussion</w:t>
            </w:r>
            <w:r w:rsidR="00B70396" w:rsidRPr="00083AA9">
              <w:rPr>
                <w:rFonts w:ascii="Times New Roman" w:hAnsi="Times New Roman" w:cs="Times New Roman"/>
                <w:b/>
                <w:sz w:val="24"/>
                <w:szCs w:val="24"/>
              </w:rPr>
              <w:t>s</w:t>
            </w:r>
            <w:r w:rsidRPr="00083AA9">
              <w:rPr>
                <w:rFonts w:ascii="Times New Roman" w:hAnsi="Times New Roman" w:cs="Times New Roman"/>
                <w:b/>
                <w:sz w:val="24"/>
                <w:szCs w:val="24"/>
              </w:rPr>
              <w:t xml:space="preserve"> have not progressed to focus on overarching strategies linked to student success.   We have introduced </w:t>
            </w:r>
            <w:r w:rsidR="00083AA9" w:rsidRPr="00083AA9">
              <w:rPr>
                <w:rFonts w:ascii="Times New Roman" w:hAnsi="Times New Roman" w:cs="Times New Roman"/>
                <w:b/>
                <w:sz w:val="24"/>
                <w:szCs w:val="24"/>
              </w:rPr>
              <w:t>“</w:t>
            </w:r>
            <w:r w:rsidRPr="00083AA9">
              <w:rPr>
                <w:rFonts w:ascii="Times New Roman" w:hAnsi="Times New Roman" w:cs="Times New Roman"/>
                <w:b/>
                <w:sz w:val="24"/>
                <w:szCs w:val="24"/>
              </w:rPr>
              <w:t>Cafe con Libros</w:t>
            </w:r>
            <w:r w:rsidR="00083AA9" w:rsidRPr="00083AA9">
              <w:rPr>
                <w:rFonts w:ascii="Times New Roman" w:hAnsi="Times New Roman" w:cs="Times New Roman"/>
                <w:b/>
                <w:sz w:val="24"/>
                <w:szCs w:val="24"/>
              </w:rPr>
              <w:t>”</w:t>
            </w:r>
            <w:r w:rsidRPr="00083AA9">
              <w:rPr>
                <w:rFonts w:ascii="Times New Roman" w:hAnsi="Times New Roman" w:cs="Times New Roman"/>
                <w:b/>
                <w:sz w:val="24"/>
                <w:szCs w:val="24"/>
              </w:rPr>
              <w:t xml:space="preserve"> to the campus community to discuss the C</w:t>
            </w:r>
            <w:r w:rsidR="00703171">
              <w:rPr>
                <w:rFonts w:ascii="Times New Roman" w:hAnsi="Times New Roman" w:cs="Times New Roman"/>
                <w:b/>
                <w:sz w:val="24"/>
                <w:szCs w:val="24"/>
              </w:rPr>
              <w:t>A</w:t>
            </w:r>
            <w:r w:rsidRPr="00083AA9">
              <w:rPr>
                <w:rFonts w:ascii="Times New Roman" w:hAnsi="Times New Roman" w:cs="Times New Roman"/>
                <w:b/>
                <w:sz w:val="24"/>
                <w:szCs w:val="24"/>
              </w:rPr>
              <w:t xml:space="preserve">GP framework specifically as it is presented in the book </w:t>
            </w:r>
            <w:r w:rsidRPr="00703171">
              <w:rPr>
                <w:rFonts w:ascii="Times New Roman" w:hAnsi="Times New Roman" w:cs="Times New Roman"/>
                <w:b/>
                <w:i/>
                <w:sz w:val="24"/>
                <w:szCs w:val="24"/>
              </w:rPr>
              <w:t>Redesigning the California Community Colleges</w:t>
            </w:r>
            <w:r w:rsidRPr="00083AA9">
              <w:rPr>
                <w:rFonts w:ascii="Times New Roman" w:hAnsi="Times New Roman" w:cs="Times New Roman"/>
                <w:b/>
                <w:sz w:val="24"/>
                <w:szCs w:val="24"/>
              </w:rPr>
              <w:t xml:space="preserve">.  </w:t>
            </w:r>
          </w:p>
          <w:p w14:paraId="4CBE021B" w14:textId="77777777" w:rsidR="00900D5F" w:rsidRPr="00900D5F" w:rsidRDefault="00900D5F" w:rsidP="00900D5F">
            <w:pPr>
              <w:ind w:left="360"/>
              <w:rPr>
                <w:rFonts w:ascii="Times New Roman" w:hAnsi="Times New Roman" w:cs="Times New Roman"/>
                <w:sz w:val="24"/>
                <w:szCs w:val="24"/>
              </w:rPr>
            </w:pPr>
          </w:p>
          <w:p w14:paraId="447EF17C" w14:textId="77777777" w:rsidR="00D80F33" w:rsidRDefault="00900D5F" w:rsidP="00743CBE">
            <w:pPr>
              <w:pStyle w:val="ListParagraph"/>
              <w:numPr>
                <w:ilvl w:val="0"/>
                <w:numId w:val="7"/>
              </w:numPr>
              <w:rPr>
                <w:rFonts w:ascii="Times New Roman" w:hAnsi="Times New Roman" w:cs="Times New Roman"/>
                <w:sz w:val="24"/>
                <w:szCs w:val="24"/>
              </w:rPr>
            </w:pPr>
            <w:r w:rsidRPr="00900D5F">
              <w:rPr>
                <w:rFonts w:ascii="Times New Roman" w:hAnsi="Times New Roman" w:cs="Times New Roman"/>
                <w:sz w:val="24"/>
                <w:szCs w:val="24"/>
              </w:rPr>
              <w:t>Describe one or two accomplishments the college has achieved to date on this key element.</w:t>
            </w:r>
            <w:r w:rsidR="00743CBE">
              <w:rPr>
                <w:rFonts w:ascii="Times New Roman" w:hAnsi="Times New Roman" w:cs="Times New Roman"/>
                <w:sz w:val="24"/>
                <w:szCs w:val="24"/>
              </w:rPr>
              <w:t xml:space="preserve">  </w:t>
            </w:r>
          </w:p>
          <w:p w14:paraId="7709EBC9" w14:textId="5AA69A6B" w:rsidR="00FF1097" w:rsidRPr="00743CBE" w:rsidRDefault="00083AA9" w:rsidP="00D80F33">
            <w:pPr>
              <w:pStyle w:val="ListParagraph"/>
              <w:rPr>
                <w:rFonts w:ascii="Times New Roman" w:hAnsi="Times New Roman" w:cs="Times New Roman"/>
                <w:sz w:val="24"/>
                <w:szCs w:val="24"/>
              </w:rPr>
            </w:pPr>
            <w:r w:rsidRPr="00743CBE">
              <w:rPr>
                <w:rFonts w:ascii="Times New Roman" w:hAnsi="Times New Roman" w:cs="Times New Roman"/>
                <w:b/>
                <w:sz w:val="24"/>
                <w:szCs w:val="24"/>
              </w:rPr>
              <w:t>College has discussed</w:t>
            </w:r>
            <w:r w:rsidR="00FF1097" w:rsidRPr="00743CBE">
              <w:rPr>
                <w:rFonts w:ascii="Times New Roman" w:hAnsi="Times New Roman" w:cs="Times New Roman"/>
                <w:b/>
                <w:sz w:val="24"/>
                <w:szCs w:val="24"/>
              </w:rPr>
              <w:t xml:space="preserve"> data at the college Planning and Fiscal Council, engaging faculty</w:t>
            </w:r>
            <w:r w:rsidR="00703171" w:rsidRPr="00743CBE">
              <w:rPr>
                <w:rFonts w:ascii="Times New Roman" w:hAnsi="Times New Roman" w:cs="Times New Roman"/>
                <w:b/>
                <w:sz w:val="24"/>
                <w:szCs w:val="24"/>
              </w:rPr>
              <w:t>,</w:t>
            </w:r>
            <w:r w:rsidR="00FF1097" w:rsidRPr="00743CBE">
              <w:rPr>
                <w:rFonts w:ascii="Times New Roman" w:hAnsi="Times New Roman" w:cs="Times New Roman"/>
                <w:b/>
                <w:sz w:val="24"/>
                <w:szCs w:val="24"/>
              </w:rPr>
              <w:t xml:space="preserve"> staff</w:t>
            </w:r>
            <w:r w:rsidR="00703171" w:rsidRPr="00743CBE">
              <w:rPr>
                <w:rFonts w:ascii="Times New Roman" w:hAnsi="Times New Roman" w:cs="Times New Roman"/>
                <w:b/>
                <w:sz w:val="24"/>
                <w:szCs w:val="24"/>
              </w:rPr>
              <w:t>,</w:t>
            </w:r>
            <w:r w:rsidR="00FF1097" w:rsidRPr="00743CBE">
              <w:rPr>
                <w:rFonts w:ascii="Times New Roman" w:hAnsi="Times New Roman" w:cs="Times New Roman"/>
                <w:b/>
                <w:sz w:val="24"/>
                <w:szCs w:val="24"/>
              </w:rPr>
              <w:t xml:space="preserve"> student</w:t>
            </w:r>
            <w:r w:rsidR="00703171" w:rsidRPr="00743CBE">
              <w:rPr>
                <w:rFonts w:ascii="Times New Roman" w:hAnsi="Times New Roman" w:cs="Times New Roman"/>
                <w:b/>
                <w:sz w:val="24"/>
                <w:szCs w:val="24"/>
              </w:rPr>
              <w:t>s,</w:t>
            </w:r>
            <w:r w:rsidR="00FF1097" w:rsidRPr="00743CBE">
              <w:rPr>
                <w:rFonts w:ascii="Times New Roman" w:hAnsi="Times New Roman" w:cs="Times New Roman"/>
                <w:b/>
                <w:sz w:val="24"/>
                <w:szCs w:val="24"/>
              </w:rPr>
              <w:t xml:space="preserve"> and administrators.  These dis</w:t>
            </w:r>
            <w:r w:rsidR="00B70396" w:rsidRPr="00743CBE">
              <w:rPr>
                <w:rFonts w:ascii="Times New Roman" w:hAnsi="Times New Roman" w:cs="Times New Roman"/>
                <w:b/>
                <w:sz w:val="24"/>
                <w:szCs w:val="24"/>
              </w:rPr>
              <w:t xml:space="preserve">cussions </w:t>
            </w:r>
            <w:r w:rsidR="00703171" w:rsidRPr="00743CBE">
              <w:rPr>
                <w:rFonts w:ascii="Times New Roman" w:hAnsi="Times New Roman" w:cs="Times New Roman"/>
                <w:b/>
                <w:sz w:val="24"/>
                <w:szCs w:val="24"/>
              </w:rPr>
              <w:t>focus</w:t>
            </w:r>
            <w:r w:rsidR="00B70396" w:rsidRPr="00743CBE">
              <w:rPr>
                <w:rFonts w:ascii="Times New Roman" w:hAnsi="Times New Roman" w:cs="Times New Roman"/>
                <w:b/>
                <w:sz w:val="24"/>
                <w:szCs w:val="24"/>
              </w:rPr>
              <w:t xml:space="preserve"> around the CAGP</w:t>
            </w:r>
            <w:r w:rsidR="00FF1097" w:rsidRPr="00743CBE">
              <w:rPr>
                <w:rFonts w:ascii="Times New Roman" w:hAnsi="Times New Roman" w:cs="Times New Roman"/>
                <w:b/>
                <w:sz w:val="24"/>
                <w:szCs w:val="24"/>
              </w:rPr>
              <w:t xml:space="preserve"> framework.   </w:t>
            </w:r>
          </w:p>
          <w:p w14:paraId="76C5ADEF" w14:textId="77777777" w:rsidR="00900D5F" w:rsidRPr="00900D5F" w:rsidRDefault="00900D5F" w:rsidP="00900D5F">
            <w:pPr>
              <w:ind w:left="360"/>
              <w:rPr>
                <w:rFonts w:ascii="Times New Roman" w:hAnsi="Times New Roman" w:cs="Times New Roman"/>
                <w:sz w:val="24"/>
                <w:szCs w:val="24"/>
              </w:rPr>
            </w:pPr>
          </w:p>
          <w:p w14:paraId="18AE9F51" w14:textId="77777777" w:rsidR="00900D5F" w:rsidRPr="00900D5F" w:rsidRDefault="00900D5F" w:rsidP="006A0C20">
            <w:pPr>
              <w:pStyle w:val="ListParagraph"/>
              <w:numPr>
                <w:ilvl w:val="0"/>
                <w:numId w:val="7"/>
              </w:numPr>
              <w:rPr>
                <w:rFonts w:ascii="Times New Roman" w:hAnsi="Times New Roman" w:cs="Times New Roman"/>
                <w:sz w:val="24"/>
                <w:szCs w:val="24"/>
              </w:rPr>
            </w:pPr>
            <w:r w:rsidRPr="00900D5F">
              <w:rPr>
                <w:rFonts w:ascii="Times New Roman" w:hAnsi="Times New Roman" w:cs="Times New Roman"/>
                <w:sz w:val="24"/>
                <w:szCs w:val="24"/>
              </w:rPr>
              <w:t>Describe one or two challenges or barriers that you anticipate may hinder progress on this key element.</w:t>
            </w:r>
          </w:p>
          <w:p w14:paraId="726E4746" w14:textId="77777777" w:rsidR="00FF1097" w:rsidRDefault="00FF1097" w:rsidP="00900D5F">
            <w:pPr>
              <w:ind w:left="360"/>
              <w:rPr>
                <w:rFonts w:ascii="Times New Roman" w:hAnsi="Times New Roman" w:cs="Times New Roman"/>
                <w:sz w:val="24"/>
                <w:szCs w:val="24"/>
              </w:rPr>
            </w:pPr>
          </w:p>
          <w:p w14:paraId="72B62775" w14:textId="77777777" w:rsidR="00FF1097" w:rsidRPr="00900D5F" w:rsidRDefault="00FF1097" w:rsidP="00900D5F">
            <w:pPr>
              <w:ind w:left="360"/>
              <w:rPr>
                <w:rFonts w:ascii="Times New Roman" w:hAnsi="Times New Roman" w:cs="Times New Roman"/>
                <w:sz w:val="24"/>
                <w:szCs w:val="24"/>
              </w:rPr>
            </w:pPr>
          </w:p>
          <w:p w14:paraId="0F631102" w14:textId="6F70FA04" w:rsidR="00900D5F" w:rsidRPr="00900D5F" w:rsidRDefault="00900D5F" w:rsidP="006A0C20">
            <w:pPr>
              <w:pStyle w:val="ListParagraph"/>
              <w:numPr>
                <w:ilvl w:val="0"/>
                <w:numId w:val="7"/>
              </w:numPr>
              <w:rPr>
                <w:rFonts w:ascii="Times New Roman" w:hAnsi="Times New Roman" w:cs="Times New Roman"/>
                <w:sz w:val="24"/>
                <w:szCs w:val="24"/>
              </w:rPr>
            </w:pPr>
            <w:r w:rsidRPr="00900D5F">
              <w:rPr>
                <w:rFonts w:ascii="Times New Roman" w:hAnsi="Times New Roman" w:cs="Times New Roman"/>
                <w:sz w:val="24"/>
                <w:szCs w:val="24"/>
              </w:rPr>
              <w:t>Comment (optional): is there any additional information that you want to add that is not addressed sufficiently in the questions above?</w:t>
            </w:r>
            <w:r w:rsidR="00743CBE">
              <w:rPr>
                <w:rFonts w:ascii="Times New Roman" w:hAnsi="Times New Roman" w:cs="Times New Roman"/>
                <w:sz w:val="24"/>
                <w:szCs w:val="24"/>
              </w:rPr>
              <w:t xml:space="preserve"> </w:t>
            </w:r>
            <w:r w:rsidR="00743CBE">
              <w:rPr>
                <w:rFonts w:ascii="Times New Roman" w:hAnsi="Times New Roman" w:cs="Times New Roman"/>
                <w:b/>
                <w:sz w:val="24"/>
                <w:szCs w:val="24"/>
              </w:rPr>
              <w:t>N/A</w:t>
            </w:r>
          </w:p>
          <w:p w14:paraId="27AA28D4" w14:textId="77777777" w:rsidR="00900D5F" w:rsidRDefault="00900D5F" w:rsidP="00900D5F"/>
        </w:tc>
      </w:tr>
      <w:tr w:rsidR="00FF1097" w14:paraId="33825179" w14:textId="77777777" w:rsidTr="00900D5F">
        <w:tc>
          <w:tcPr>
            <w:tcW w:w="13585" w:type="dxa"/>
          </w:tcPr>
          <w:p w14:paraId="4975491A" w14:textId="77777777" w:rsidR="00FF1097" w:rsidRPr="00900D5F" w:rsidRDefault="00FF1097" w:rsidP="00900D5F">
            <w:pPr>
              <w:rPr>
                <w:rFonts w:ascii="Times New Roman" w:hAnsi="Times New Roman" w:cs="Times New Roman"/>
                <w:sz w:val="24"/>
                <w:szCs w:val="24"/>
              </w:rPr>
            </w:pPr>
          </w:p>
        </w:tc>
      </w:tr>
    </w:tbl>
    <w:p w14:paraId="71389690" w14:textId="2E4ECF1F" w:rsidR="00C85752" w:rsidRDefault="00E521E7" w:rsidP="00414616">
      <w:r>
        <w:br w:type="page"/>
      </w:r>
    </w:p>
    <w:tbl>
      <w:tblPr>
        <w:tblpPr w:leftFromText="180" w:rightFromText="180" w:vertAnchor="text" w:tblpX="-100" w:tblpY="1"/>
        <w:tblOverlap w:val="never"/>
        <w:tblW w:w="27830" w:type="dxa"/>
        <w:tblLayout w:type="fixed"/>
        <w:tblLook w:val="0400" w:firstRow="0" w:lastRow="0" w:firstColumn="0" w:lastColumn="0" w:noHBand="0" w:noVBand="1"/>
      </w:tblPr>
      <w:tblGrid>
        <w:gridCol w:w="3150"/>
        <w:gridCol w:w="20"/>
        <w:gridCol w:w="2220"/>
        <w:gridCol w:w="2070"/>
        <w:gridCol w:w="2450"/>
        <w:gridCol w:w="3220"/>
        <w:gridCol w:w="3900"/>
        <w:gridCol w:w="3600"/>
        <w:gridCol w:w="3600"/>
        <w:gridCol w:w="3600"/>
      </w:tblGrid>
      <w:tr w:rsidR="00414616" w14:paraId="42720A1D" w14:textId="77777777" w:rsidTr="00504ECD">
        <w:trPr>
          <w:gridAfter w:val="4"/>
          <w:wAfter w:w="14700" w:type="dxa"/>
          <w:trHeight w:val="598"/>
          <w:tblHeader/>
        </w:trPr>
        <w:tc>
          <w:tcPr>
            <w:tcW w:w="13130"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3D653F" w14:textId="77777777" w:rsidR="00C07D84" w:rsidRDefault="00C07D84" w:rsidP="00C07D84">
            <w:pPr>
              <w:spacing w:after="0" w:line="240" w:lineRule="auto"/>
              <w:jc w:val="center"/>
              <w:rPr>
                <w:rFonts w:ascii="Times New Roman" w:eastAsia="Times New Roman" w:hAnsi="Times New Roman" w:cs="Times New Roman"/>
                <w:sz w:val="24"/>
                <w:szCs w:val="24"/>
              </w:rPr>
            </w:pPr>
            <w:r w:rsidRPr="004A092E">
              <w:rPr>
                <w:rFonts w:ascii="Times New Roman" w:eastAsia="Times New Roman" w:hAnsi="Times New Roman" w:cs="Times New Roman"/>
                <w:b/>
                <w:sz w:val="24"/>
                <w:szCs w:val="24"/>
              </w:rPr>
              <w:lastRenderedPageBreak/>
              <w:t>I</w:t>
            </w:r>
            <w:r>
              <w:rPr>
                <w:rFonts w:ascii="Times New Roman" w:eastAsia="Times New Roman" w:hAnsi="Times New Roman" w:cs="Times New Roman"/>
                <w:b/>
                <w:sz w:val="24"/>
                <w:szCs w:val="24"/>
              </w:rPr>
              <w:t>NQUIRY (1-3</w:t>
            </w:r>
            <w:r w:rsidRPr="004A092E">
              <w:rPr>
                <w:rFonts w:ascii="Times New Roman" w:eastAsia="Times New Roman" w:hAnsi="Times New Roman" w:cs="Times New Roman"/>
                <w:sz w:val="24"/>
                <w:szCs w:val="24"/>
              </w:rPr>
              <w:t>)</w:t>
            </w:r>
          </w:p>
          <w:p w14:paraId="4B61DB48" w14:textId="77777777" w:rsidR="00C07D84" w:rsidRDefault="00C07D84" w:rsidP="00504ECD">
            <w:pPr>
              <w:spacing w:after="0" w:line="240" w:lineRule="auto"/>
              <w:jc w:val="center"/>
              <w:rPr>
                <w:rFonts w:ascii="Times New Roman" w:eastAsia="Times New Roman" w:hAnsi="Times New Roman" w:cs="Times New Roman"/>
                <w:sz w:val="24"/>
                <w:szCs w:val="24"/>
              </w:rPr>
            </w:pPr>
            <w:r w:rsidRPr="004A092E">
              <w:rPr>
                <w:rFonts w:ascii="Times New Roman" w:eastAsia="Times New Roman" w:hAnsi="Times New Roman" w:cs="Times New Roman"/>
                <w:sz w:val="24"/>
                <w:szCs w:val="24"/>
              </w:rPr>
              <w:t>Engage campus</w:t>
            </w:r>
            <w:r>
              <w:rPr>
                <w:rFonts w:ascii="Times New Roman" w:eastAsia="Times New Roman" w:hAnsi="Times New Roman" w:cs="Times New Roman"/>
                <w:sz w:val="24"/>
                <w:szCs w:val="24"/>
              </w:rPr>
              <w:t xml:space="preserve"> stakeholders in actionable research and with local data; create consensus about core issues and broad solutions.</w:t>
            </w:r>
          </w:p>
          <w:p w14:paraId="4FA9DC37" w14:textId="42C1FF63" w:rsidR="00414616" w:rsidRDefault="00414616" w:rsidP="00504ECD">
            <w:pPr>
              <w:spacing w:after="0" w:line="240" w:lineRule="auto"/>
              <w:rPr>
                <w:rFonts w:ascii="Times New Roman" w:eastAsia="Times New Roman" w:hAnsi="Times New Roman" w:cs="Times New Roman"/>
                <w:b/>
                <w:sz w:val="24"/>
                <w:szCs w:val="24"/>
              </w:rPr>
            </w:pPr>
          </w:p>
        </w:tc>
      </w:tr>
      <w:tr w:rsidR="00257ADB" w14:paraId="1096B4C3" w14:textId="77777777" w:rsidTr="00257ADB">
        <w:trPr>
          <w:trHeight w:val="393"/>
        </w:trPr>
        <w:tc>
          <w:tcPr>
            <w:tcW w:w="3150" w:type="dxa"/>
            <w:vMerge w:val="restart"/>
            <w:tcBorders>
              <w:top w:val="single" w:sz="4" w:space="0" w:color="auto"/>
              <w:left w:val="single" w:sz="8" w:space="0" w:color="000000"/>
              <w:right w:val="single" w:sz="8" w:space="0" w:color="000000"/>
            </w:tcBorders>
            <w:shd w:val="clear" w:color="auto" w:fill="D9D9D9" w:themeFill="background1" w:themeFillShade="D9"/>
          </w:tcPr>
          <w:p w14:paraId="4532C4B0" w14:textId="276F549B"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486F20C4" w14:textId="750D7767" w:rsidR="00257ADB" w:rsidRDefault="00257ADB" w:rsidP="00257ADB">
            <w:pPr>
              <w:tabs>
                <w:tab w:val="right" w:pos="293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9980" w:type="dxa"/>
            <w:gridSpan w:val="5"/>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54D221DD" w14:textId="20AA93FF" w:rsidR="00257ADB" w:rsidRDefault="00257ADB" w:rsidP="00257ADB">
            <w:pPr>
              <w:tabs>
                <w:tab w:val="center" w:pos="4882"/>
                <w:tab w:val="left" w:pos="699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SCALE OF ADOPTION</w:t>
            </w:r>
            <w:r>
              <w:rPr>
                <w:rFonts w:ascii="Times New Roman" w:eastAsia="Times New Roman" w:hAnsi="Times New Roman" w:cs="Times New Roman"/>
                <w:b/>
                <w:sz w:val="24"/>
                <w:szCs w:val="24"/>
              </w:rPr>
              <w:tab/>
            </w:r>
          </w:p>
        </w:tc>
        <w:tc>
          <w:tcPr>
            <w:tcW w:w="3900" w:type="dxa"/>
          </w:tcPr>
          <w:p w14:paraId="1C6A0EE7" w14:textId="77777777" w:rsidR="00257ADB" w:rsidRDefault="00257ADB" w:rsidP="00257ADB"/>
        </w:tc>
        <w:tc>
          <w:tcPr>
            <w:tcW w:w="3600" w:type="dxa"/>
          </w:tcPr>
          <w:p w14:paraId="2BCA71CF" w14:textId="77777777" w:rsidR="00257ADB" w:rsidRDefault="00257ADB" w:rsidP="00257ADB"/>
        </w:tc>
        <w:tc>
          <w:tcPr>
            <w:tcW w:w="3600" w:type="dxa"/>
          </w:tcPr>
          <w:p w14:paraId="107CED64" w14:textId="77777777" w:rsidR="00257ADB" w:rsidRDefault="00257ADB" w:rsidP="00257ADB"/>
        </w:tc>
        <w:tc>
          <w:tcPr>
            <w:tcW w:w="3600" w:type="dxa"/>
          </w:tcPr>
          <w:p w14:paraId="23ABCAFB" w14:textId="77777777" w:rsidR="00257ADB" w:rsidRDefault="00257ADB" w:rsidP="00257ADB"/>
        </w:tc>
      </w:tr>
      <w:tr w:rsidR="00257ADB" w14:paraId="27448D86" w14:textId="77777777" w:rsidTr="004815E6">
        <w:trPr>
          <w:trHeight w:val="580"/>
        </w:trPr>
        <w:tc>
          <w:tcPr>
            <w:tcW w:w="3150" w:type="dxa"/>
            <w:vMerge/>
            <w:tcBorders>
              <w:left w:val="single" w:sz="8" w:space="0" w:color="000000"/>
              <w:bottom w:val="single" w:sz="8" w:space="0" w:color="000000"/>
              <w:right w:val="single" w:sz="8" w:space="0" w:color="000000"/>
            </w:tcBorders>
            <w:shd w:val="clear" w:color="auto" w:fill="D9D9D9" w:themeFill="background1" w:themeFillShade="D9"/>
          </w:tcPr>
          <w:p w14:paraId="2BFAD619" w14:textId="7F99AA9A" w:rsidR="00257ADB" w:rsidRDefault="00257ADB" w:rsidP="00257ADB">
            <w:pPr>
              <w:spacing w:after="0" w:line="240" w:lineRule="auto"/>
              <w:rPr>
                <w:rFonts w:ascii="Times New Roman" w:eastAsia="Times New Roman" w:hAnsi="Times New Roman" w:cs="Times New Roman"/>
                <w:sz w:val="24"/>
                <w:szCs w:val="24"/>
              </w:rPr>
            </w:pPr>
          </w:p>
        </w:tc>
        <w:tc>
          <w:tcPr>
            <w:tcW w:w="2240" w:type="dxa"/>
            <w:gridSpan w:val="2"/>
            <w:tcBorders>
              <w:top w:val="single" w:sz="4" w:space="0" w:color="auto"/>
              <w:left w:val="single" w:sz="8" w:space="0" w:color="000000"/>
              <w:bottom w:val="single" w:sz="8" w:space="0" w:color="000000"/>
              <w:right w:val="single" w:sz="8" w:space="0" w:color="000000"/>
            </w:tcBorders>
          </w:tcPr>
          <w:p w14:paraId="50F45592" w14:textId="3FF34331" w:rsidR="00257ADB" w:rsidRDefault="00257ADB" w:rsidP="00257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Pre-Adoption</w:t>
            </w:r>
          </w:p>
        </w:tc>
        <w:tc>
          <w:tcPr>
            <w:tcW w:w="2070" w:type="dxa"/>
            <w:tcBorders>
              <w:top w:val="single" w:sz="4" w:space="0" w:color="auto"/>
              <w:left w:val="single" w:sz="8" w:space="0" w:color="000000"/>
              <w:bottom w:val="single" w:sz="8" w:space="0" w:color="000000"/>
              <w:right w:val="single" w:sz="8" w:space="0" w:color="000000"/>
            </w:tcBorders>
          </w:tcPr>
          <w:p w14:paraId="4883AFBC" w14:textId="77777777" w:rsidR="00257ADB" w:rsidRDefault="00257ADB" w:rsidP="00257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450" w:type="dxa"/>
            <w:tcBorders>
              <w:top w:val="single" w:sz="4" w:space="0" w:color="auto"/>
              <w:left w:val="single" w:sz="8" w:space="0" w:color="000000"/>
              <w:bottom w:val="single" w:sz="8" w:space="0" w:color="000000"/>
              <w:right w:val="single" w:sz="8" w:space="0" w:color="000000"/>
            </w:tcBorders>
          </w:tcPr>
          <w:p w14:paraId="7EF99623" w14:textId="4B007DEF" w:rsidR="00257ADB" w:rsidRDefault="00140C28" w:rsidP="00257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3220" w:type="dxa"/>
            <w:tcBorders>
              <w:top w:val="single" w:sz="4" w:space="0" w:color="auto"/>
              <w:left w:val="single" w:sz="8" w:space="0" w:color="000000"/>
              <w:bottom w:val="single" w:sz="8" w:space="0" w:color="000000"/>
              <w:right w:val="single" w:sz="8" w:space="0" w:color="000000"/>
            </w:tcBorders>
          </w:tcPr>
          <w:p w14:paraId="4801AA8F" w14:textId="77777777" w:rsidR="00257ADB" w:rsidRDefault="00257ADB" w:rsidP="00257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c>
          <w:tcPr>
            <w:tcW w:w="3900" w:type="dxa"/>
          </w:tcPr>
          <w:p w14:paraId="02F914E2" w14:textId="77777777" w:rsidR="00257ADB" w:rsidRDefault="00257ADB" w:rsidP="00257ADB"/>
        </w:tc>
        <w:tc>
          <w:tcPr>
            <w:tcW w:w="3600" w:type="dxa"/>
          </w:tcPr>
          <w:p w14:paraId="28A2C8EB" w14:textId="77777777" w:rsidR="00257ADB" w:rsidRDefault="00257ADB" w:rsidP="00257ADB"/>
        </w:tc>
        <w:tc>
          <w:tcPr>
            <w:tcW w:w="3600" w:type="dxa"/>
          </w:tcPr>
          <w:p w14:paraId="0802964D" w14:textId="77777777" w:rsidR="00257ADB" w:rsidRDefault="00257ADB" w:rsidP="00257ADB"/>
        </w:tc>
        <w:tc>
          <w:tcPr>
            <w:tcW w:w="3600" w:type="dxa"/>
          </w:tcPr>
          <w:p w14:paraId="664CB18E" w14:textId="77777777" w:rsidR="00257ADB" w:rsidRDefault="00257ADB" w:rsidP="00257ADB"/>
        </w:tc>
      </w:tr>
      <w:tr w:rsidR="00414616" w14:paraId="6F901665" w14:textId="77777777" w:rsidTr="00D40355">
        <w:trPr>
          <w:gridAfter w:val="4"/>
          <w:wAfter w:w="14700" w:type="dxa"/>
          <w:trHeight w:val="960"/>
        </w:trPr>
        <w:tc>
          <w:tcPr>
            <w:tcW w:w="317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05815AD" w14:textId="06C35BE2" w:rsidR="00E422A8" w:rsidRPr="00504ECD" w:rsidRDefault="004815E6" w:rsidP="006A0C20">
            <w:pPr>
              <w:pStyle w:val="ListParagraph"/>
              <w:numPr>
                <w:ilvl w:val="0"/>
                <w:numId w:val="3"/>
              </w:numPr>
              <w:spacing w:after="0" w:line="240" w:lineRule="auto"/>
              <w:ind w:left="360"/>
              <w:rPr>
                <w:rFonts w:ascii="Times New Roman" w:eastAsia="Times New Roman" w:hAnsi="Times New Roman" w:cs="Times New Roman"/>
                <w:sz w:val="24"/>
                <w:szCs w:val="24"/>
              </w:rPr>
            </w:pPr>
            <w:bookmarkStart w:id="3" w:name="OLE_LINK3"/>
            <w:r w:rsidRPr="004815E6">
              <w:rPr>
                <w:rFonts w:ascii="Times New Roman" w:eastAsia="Times New Roman" w:hAnsi="Times New Roman" w:cs="Times New Roman"/>
                <w:b/>
                <w:sz w:val="24"/>
                <w:szCs w:val="24"/>
              </w:rPr>
              <w:t>SHARED METRICS</w:t>
            </w:r>
            <w:r>
              <w:rPr>
                <w:rFonts w:ascii="Times New Roman" w:eastAsia="Times New Roman" w:hAnsi="Times New Roman" w:cs="Times New Roman"/>
                <w:b/>
                <w:sz w:val="24"/>
                <w:szCs w:val="24"/>
              </w:rPr>
              <w:br/>
            </w:r>
          </w:p>
          <w:p w14:paraId="54A20C1A" w14:textId="023BD3C7" w:rsidR="00174A70" w:rsidRPr="00504ECD" w:rsidRDefault="00414616" w:rsidP="00E422A8">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College is using clearly identified benchmarks and student data to track progress on key activities and student a</w:t>
            </w:r>
            <w:r w:rsidR="00174A70" w:rsidRPr="00504ECD">
              <w:rPr>
                <w:rFonts w:ascii="Times New Roman" w:eastAsia="Times New Roman" w:hAnsi="Times New Roman" w:cs="Times New Roman"/>
                <w:sz w:val="24"/>
                <w:szCs w:val="24"/>
              </w:rPr>
              <w:t>cademic and employment outcomes</w:t>
            </w:r>
            <w:r w:rsidR="00302310">
              <w:rPr>
                <w:rFonts w:ascii="Times New Roman" w:eastAsia="Times New Roman" w:hAnsi="Times New Roman" w:cs="Times New Roman"/>
                <w:sz w:val="24"/>
                <w:szCs w:val="24"/>
              </w:rPr>
              <w:t xml:space="preserve">. </w:t>
            </w:r>
          </w:p>
          <w:p w14:paraId="6DAE856F" w14:textId="77777777" w:rsidR="00174A70" w:rsidRDefault="00174A70" w:rsidP="008B52F6">
            <w:pPr>
              <w:spacing w:after="0" w:line="240" w:lineRule="auto"/>
              <w:rPr>
                <w:rFonts w:ascii="Times New Roman" w:eastAsia="Times New Roman" w:hAnsi="Times New Roman" w:cs="Times New Roman"/>
                <w:sz w:val="24"/>
                <w:szCs w:val="24"/>
              </w:rPr>
            </w:pPr>
          </w:p>
          <w:p w14:paraId="0BF6079A" w14:textId="4AFC4E91" w:rsidR="00414616" w:rsidRDefault="00174A70"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14616">
              <w:rPr>
                <w:rFonts w:ascii="Times New Roman" w:eastAsia="Times New Roman" w:hAnsi="Times New Roman" w:cs="Times New Roman"/>
                <w:sz w:val="24"/>
                <w:szCs w:val="24"/>
              </w:rPr>
              <w:t>hose benchmarks are shared across key initiatives.</w:t>
            </w:r>
            <w:bookmarkEnd w:id="3"/>
          </w:p>
        </w:tc>
        <w:tc>
          <w:tcPr>
            <w:tcW w:w="2220" w:type="dxa"/>
            <w:tcBorders>
              <w:top w:val="single" w:sz="8" w:space="0" w:color="000000"/>
              <w:left w:val="single" w:sz="8" w:space="0" w:color="000000"/>
              <w:bottom w:val="single" w:sz="8" w:space="0" w:color="000000"/>
              <w:right w:val="single" w:sz="8" w:space="0" w:color="000000"/>
            </w:tcBorders>
          </w:tcPr>
          <w:p w14:paraId="788E6214" w14:textId="69F3186A" w:rsidR="00414616" w:rsidRPr="00A01B56" w:rsidRDefault="00414616" w:rsidP="008B52F6">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t>○</w:t>
            </w:r>
            <w:r w:rsidR="00504ECD">
              <w:rPr>
                <w:rFonts w:ascii="Times New Roman" w:eastAsia="Times New Roman" w:hAnsi="Times New Roman" w:cs="Times New Roman"/>
                <w:sz w:val="24"/>
                <w:szCs w:val="24"/>
              </w:rPr>
              <w:t xml:space="preserve"> </w:t>
            </w:r>
            <w:r w:rsidR="00C82213" w:rsidRPr="002226F6">
              <w:rPr>
                <w:rFonts w:ascii="Times New Roman" w:eastAsia="Times New Roman" w:hAnsi="Times New Roman" w:cs="Times New Roman"/>
                <w:sz w:val="24"/>
                <w:szCs w:val="24"/>
              </w:rPr>
              <w:t>College is currently not conducting</w:t>
            </w:r>
            <w:r w:rsidR="00C82213" w:rsidRPr="00C82213">
              <w:rPr>
                <w:rFonts w:ascii="Times New Roman" w:eastAsia="Times New Roman" w:hAnsi="Times New Roman" w:cs="Times New Roman"/>
                <w:sz w:val="24"/>
                <w:szCs w:val="24"/>
              </w:rPr>
              <w:t xml:space="preserve"> or planning to </w:t>
            </w:r>
            <w:r w:rsidR="00C82213" w:rsidRPr="00111204">
              <w:rPr>
                <w:rFonts w:ascii="Times New Roman" w:eastAsia="Times New Roman" w:hAnsi="Times New Roman" w:cs="Times New Roman"/>
                <w:sz w:val="24"/>
                <w:szCs w:val="24"/>
              </w:rPr>
              <w:t xml:space="preserve">conduct </w:t>
            </w:r>
            <w:r w:rsidR="00C82213" w:rsidRPr="002226F6">
              <w:rPr>
                <w:rFonts w:ascii="Times New Roman" w:hAnsi="Times New Roman" w:cs="Times New Roman"/>
                <w:sz w:val="24"/>
                <w:szCs w:val="24"/>
              </w:rPr>
              <w:t>research on shared metrics that could be used by cross-functional teams to come to consensus on key issues</w:t>
            </w:r>
            <w:r w:rsidR="00C82213" w:rsidRPr="002226F6">
              <w:rPr>
                <w:rFonts w:ascii="Times New Roman" w:eastAsia="Times New Roman" w:hAnsi="Times New Roman" w:cs="Times New Roman"/>
                <w:sz w:val="24"/>
                <w:szCs w:val="24"/>
              </w:rPr>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F9A33" w14:textId="77777777" w:rsidR="00174A70"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Key benchmarks and progress on student data are used</w:t>
            </w:r>
            <w:r w:rsidR="00174A70">
              <w:rPr>
                <w:rFonts w:ascii="Times New Roman" w:eastAsia="Times New Roman" w:hAnsi="Times New Roman" w:cs="Times New Roman"/>
                <w:sz w:val="24"/>
                <w:szCs w:val="24"/>
              </w:rPr>
              <w:t>.</w:t>
            </w:r>
          </w:p>
          <w:p w14:paraId="4186179D" w14:textId="77777777" w:rsidR="00174A70" w:rsidRDefault="00174A70" w:rsidP="008B52F6">
            <w:pPr>
              <w:spacing w:after="0" w:line="240" w:lineRule="auto"/>
              <w:rPr>
                <w:rFonts w:ascii="Times New Roman" w:eastAsia="Times New Roman" w:hAnsi="Times New Roman" w:cs="Times New Roman"/>
                <w:sz w:val="24"/>
                <w:szCs w:val="24"/>
              </w:rPr>
            </w:pPr>
          </w:p>
          <w:p w14:paraId="09558FE1" w14:textId="65B897FA" w:rsidR="00414616" w:rsidRDefault="00174A70"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00414616">
              <w:rPr>
                <w:rFonts w:ascii="Times New Roman" w:eastAsia="Times New Roman" w:hAnsi="Times New Roman" w:cs="Times New Roman"/>
                <w:sz w:val="24"/>
                <w:szCs w:val="24"/>
              </w:rPr>
              <w:t xml:space="preserve">are beginning to be aligned across initiatives. </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1666F" w14:textId="13D8194A" w:rsidR="00174A70"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College has defined metrics that are shared across its different initiatives</w:t>
            </w:r>
            <w:r w:rsidR="00805587">
              <w:rPr>
                <w:rFonts w:ascii="Times New Roman" w:eastAsia="Times New Roman" w:hAnsi="Times New Roman" w:cs="Times New Roman"/>
                <w:sz w:val="24"/>
                <w:szCs w:val="24"/>
              </w:rPr>
              <w:t>.</w:t>
            </w:r>
          </w:p>
          <w:p w14:paraId="60AE9D3E" w14:textId="77777777" w:rsidR="00174A70" w:rsidRDefault="00174A70" w:rsidP="008B52F6">
            <w:pPr>
              <w:spacing w:after="0" w:line="240" w:lineRule="auto"/>
              <w:rPr>
                <w:rFonts w:ascii="Times New Roman" w:eastAsia="Times New Roman" w:hAnsi="Times New Roman" w:cs="Times New Roman"/>
                <w:sz w:val="24"/>
                <w:szCs w:val="24"/>
              </w:rPr>
            </w:pPr>
          </w:p>
          <w:p w14:paraId="327D72E5" w14:textId="0AB5F89F" w:rsidR="00414616" w:rsidRDefault="00805587"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s</w:t>
            </w:r>
            <w:r w:rsidR="00414616">
              <w:rPr>
                <w:rFonts w:ascii="Times New Roman" w:eastAsia="Times New Roman" w:hAnsi="Times New Roman" w:cs="Times New Roman"/>
                <w:sz w:val="24"/>
                <w:szCs w:val="24"/>
              </w:rPr>
              <w:t>tudent data are not systematically or regularly tracked to inform progress across initiatives.</w:t>
            </w:r>
          </w:p>
          <w:p w14:paraId="11AD91F6" w14:textId="77777777" w:rsidR="00414616" w:rsidRDefault="00414616" w:rsidP="008B52F6">
            <w:pPr>
              <w:spacing w:after="0" w:line="240" w:lineRule="auto"/>
              <w:rPr>
                <w:rFonts w:ascii="Times New Roman" w:eastAsia="Times New Roman" w:hAnsi="Times New Roman" w:cs="Times New Roman"/>
                <w:sz w:val="24"/>
                <w:szCs w:val="24"/>
              </w:rPr>
            </w:pPr>
          </w:p>
          <w:p w14:paraId="4AC54AE1" w14:textId="50FD6B64" w:rsidR="00414616" w:rsidRDefault="00140C28"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for all metrics are not disaggregated and are not systematically and consistently examined with a focus on promoting e</w:t>
            </w:r>
            <w:r w:rsidR="001D0CD7">
              <w:rPr>
                <w:rFonts w:ascii="Times New Roman" w:eastAsia="Times New Roman" w:hAnsi="Times New Roman" w:cs="Times New Roman"/>
                <w:sz w:val="24"/>
                <w:szCs w:val="24"/>
              </w:rPr>
              <w:t>quitable outcomes for students.</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C3178" w14:textId="022D4926" w:rsidR="008B52F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College uses shared metrics across the different initiatives to understand how student success has improved</w:t>
            </w:r>
            <w:r w:rsidR="008B52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9D5F2E3" w14:textId="77777777" w:rsidR="008B52F6" w:rsidRDefault="008B52F6" w:rsidP="008B52F6">
            <w:pPr>
              <w:spacing w:after="0" w:line="240" w:lineRule="auto"/>
              <w:rPr>
                <w:rFonts w:ascii="Times New Roman" w:eastAsia="Times New Roman" w:hAnsi="Times New Roman" w:cs="Times New Roman"/>
                <w:sz w:val="24"/>
                <w:szCs w:val="24"/>
              </w:rPr>
            </w:pPr>
          </w:p>
          <w:p w14:paraId="0DD682A4" w14:textId="0512D9BF" w:rsidR="00414616" w:rsidRDefault="008B52F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w:t>
            </w:r>
            <w:r w:rsidR="00414616">
              <w:rPr>
                <w:rFonts w:ascii="Times New Roman" w:eastAsia="Times New Roman" w:hAnsi="Times New Roman" w:cs="Times New Roman"/>
                <w:sz w:val="24"/>
                <w:szCs w:val="24"/>
              </w:rPr>
              <w:t>regularly revise</w:t>
            </w:r>
            <w:r>
              <w:rPr>
                <w:rFonts w:ascii="Times New Roman" w:eastAsia="Times New Roman" w:hAnsi="Times New Roman" w:cs="Times New Roman"/>
                <w:sz w:val="24"/>
                <w:szCs w:val="24"/>
              </w:rPr>
              <w:t>s</w:t>
            </w:r>
            <w:r w:rsidR="00414616">
              <w:rPr>
                <w:rFonts w:ascii="Times New Roman" w:eastAsia="Times New Roman" w:hAnsi="Times New Roman" w:cs="Times New Roman"/>
                <w:sz w:val="24"/>
                <w:szCs w:val="24"/>
              </w:rPr>
              <w:t xml:space="preserve"> and revisit</w:t>
            </w:r>
            <w:r>
              <w:rPr>
                <w:rFonts w:ascii="Times New Roman" w:eastAsia="Times New Roman" w:hAnsi="Times New Roman" w:cs="Times New Roman"/>
                <w:sz w:val="24"/>
                <w:szCs w:val="24"/>
              </w:rPr>
              <w:t>s</w:t>
            </w:r>
            <w:r w:rsidR="00414616">
              <w:rPr>
                <w:rFonts w:ascii="Times New Roman" w:eastAsia="Times New Roman" w:hAnsi="Times New Roman" w:cs="Times New Roman"/>
                <w:sz w:val="24"/>
                <w:szCs w:val="24"/>
              </w:rPr>
              <w:t xml:space="preserve"> college plans in response</w:t>
            </w:r>
            <w:r>
              <w:rPr>
                <w:rFonts w:ascii="Times New Roman" w:eastAsia="Times New Roman" w:hAnsi="Times New Roman" w:cs="Times New Roman"/>
                <w:sz w:val="24"/>
                <w:szCs w:val="24"/>
              </w:rPr>
              <w:t xml:space="preserve"> to those findings</w:t>
            </w:r>
            <w:r w:rsidR="00414616">
              <w:rPr>
                <w:rFonts w:ascii="Times New Roman" w:eastAsia="Times New Roman" w:hAnsi="Times New Roman" w:cs="Times New Roman"/>
                <w:sz w:val="24"/>
                <w:szCs w:val="24"/>
              </w:rPr>
              <w:t>.</w:t>
            </w:r>
          </w:p>
          <w:p w14:paraId="795E8C71" w14:textId="77777777" w:rsidR="00414616" w:rsidRDefault="00414616" w:rsidP="008B52F6">
            <w:pPr>
              <w:spacing w:after="0" w:line="240" w:lineRule="auto"/>
              <w:rPr>
                <w:rFonts w:ascii="Times New Roman" w:eastAsia="Times New Roman" w:hAnsi="Times New Roman" w:cs="Times New Roman"/>
                <w:sz w:val="24"/>
                <w:szCs w:val="24"/>
              </w:rPr>
            </w:pPr>
          </w:p>
          <w:p w14:paraId="197CD48A" w14:textId="020F9D85" w:rsidR="008B52F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for all metrics are disaggregated</w:t>
            </w:r>
            <w:r w:rsidR="00805587">
              <w:rPr>
                <w:rFonts w:ascii="Times New Roman" w:eastAsia="Times New Roman" w:hAnsi="Times New Roman" w:cs="Times New Roman"/>
                <w:sz w:val="24"/>
                <w:szCs w:val="24"/>
              </w:rPr>
              <w:t>.</w:t>
            </w:r>
          </w:p>
          <w:p w14:paraId="1BC87FF0" w14:textId="77777777" w:rsidR="008B52F6" w:rsidRDefault="008B52F6" w:rsidP="008B52F6">
            <w:pPr>
              <w:spacing w:after="0" w:line="240" w:lineRule="auto"/>
              <w:rPr>
                <w:rFonts w:ascii="Times New Roman" w:eastAsia="Times New Roman" w:hAnsi="Times New Roman" w:cs="Times New Roman"/>
                <w:sz w:val="24"/>
                <w:szCs w:val="24"/>
              </w:rPr>
            </w:pPr>
          </w:p>
          <w:p w14:paraId="6A26CCC5" w14:textId="42F70252" w:rsidR="00CB13D0" w:rsidRDefault="00140C28"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for all metrics are disaggregated and systematically and consistently examined with a focus on promoting equitable outcomes for students.</w:t>
            </w:r>
          </w:p>
          <w:p w14:paraId="1920D324" w14:textId="77777777" w:rsidR="00140C28" w:rsidRDefault="00140C28" w:rsidP="008B52F6">
            <w:pPr>
              <w:spacing w:after="0" w:line="240" w:lineRule="auto"/>
              <w:rPr>
                <w:rFonts w:ascii="Times New Roman" w:eastAsia="Times New Roman" w:hAnsi="Times New Roman" w:cs="Times New Roman"/>
                <w:sz w:val="24"/>
                <w:szCs w:val="24"/>
              </w:rPr>
            </w:pPr>
          </w:p>
          <w:p w14:paraId="3B3EB41A" w14:textId="15EAC225" w:rsidR="00414616" w:rsidRPr="008D552E"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stakeholders meet regularly to examine progress on benchmarks, discuss strategies for improvement, and revise plans as needed.</w:t>
            </w:r>
          </w:p>
        </w:tc>
      </w:tr>
    </w:tbl>
    <w:tbl>
      <w:tblPr>
        <w:tblStyle w:val="TableGrid"/>
        <w:tblW w:w="0" w:type="auto"/>
        <w:tblInd w:w="-95" w:type="dxa"/>
        <w:tblLook w:val="04A0" w:firstRow="1" w:lastRow="0" w:firstColumn="1" w:lastColumn="0" w:noHBand="0" w:noVBand="1"/>
      </w:tblPr>
      <w:tblGrid>
        <w:gridCol w:w="13045"/>
      </w:tblGrid>
      <w:tr w:rsidR="00900D5F" w14:paraId="191D62A0" w14:textId="77777777" w:rsidTr="00900D5F">
        <w:tc>
          <w:tcPr>
            <w:tcW w:w="13045" w:type="dxa"/>
          </w:tcPr>
          <w:p w14:paraId="4677F6B8" w14:textId="77777777" w:rsidR="00900D5F" w:rsidRPr="00900D5F" w:rsidRDefault="00900D5F" w:rsidP="00900D5F">
            <w:pPr>
              <w:rPr>
                <w:rFonts w:ascii="Times New Roman" w:hAnsi="Times New Roman" w:cs="Times New Roman"/>
                <w:sz w:val="24"/>
                <w:szCs w:val="24"/>
              </w:rPr>
            </w:pPr>
            <w:r w:rsidRPr="00900D5F">
              <w:rPr>
                <w:rFonts w:ascii="Times New Roman" w:hAnsi="Times New Roman" w:cs="Times New Roman"/>
                <w:sz w:val="24"/>
                <w:szCs w:val="24"/>
              </w:rPr>
              <w:lastRenderedPageBreak/>
              <w:t>Please respond to the following items (500 word maximum per item)</w:t>
            </w:r>
          </w:p>
          <w:p w14:paraId="0340C90A" w14:textId="77777777" w:rsidR="00900D5F" w:rsidRPr="00900D5F" w:rsidRDefault="00900D5F" w:rsidP="00900D5F">
            <w:pPr>
              <w:rPr>
                <w:rFonts w:ascii="Times New Roman" w:hAnsi="Times New Roman" w:cs="Times New Roman"/>
                <w:sz w:val="24"/>
                <w:szCs w:val="24"/>
              </w:rPr>
            </w:pPr>
          </w:p>
          <w:p w14:paraId="747AE881" w14:textId="77777777" w:rsidR="00D80F33" w:rsidRDefault="00900D5F" w:rsidP="00900D5F">
            <w:pPr>
              <w:pStyle w:val="ListParagraph"/>
              <w:numPr>
                <w:ilvl w:val="0"/>
                <w:numId w:val="6"/>
              </w:numPr>
              <w:rPr>
                <w:rFonts w:ascii="Times New Roman" w:hAnsi="Times New Roman" w:cs="Times New Roman"/>
                <w:sz w:val="24"/>
                <w:szCs w:val="24"/>
              </w:rPr>
            </w:pPr>
            <w:r w:rsidRPr="00900D5F">
              <w:rPr>
                <w:rFonts w:ascii="Times New Roman" w:hAnsi="Times New Roman" w:cs="Times New Roman"/>
                <w:sz w:val="24"/>
                <w:szCs w:val="24"/>
              </w:rPr>
              <w:t>Please briefly explain why you selected this rating.</w:t>
            </w:r>
            <w:r w:rsidR="00743CBE">
              <w:rPr>
                <w:rFonts w:ascii="Times New Roman" w:hAnsi="Times New Roman" w:cs="Times New Roman"/>
                <w:sz w:val="24"/>
                <w:szCs w:val="24"/>
              </w:rPr>
              <w:t xml:space="preserve">  </w:t>
            </w:r>
          </w:p>
          <w:p w14:paraId="62DAC9AF" w14:textId="539E2193" w:rsidR="00900D5F" w:rsidRPr="00743CBE" w:rsidRDefault="00886237" w:rsidP="00D80F33">
            <w:pPr>
              <w:pStyle w:val="ListParagraph"/>
              <w:rPr>
                <w:rFonts w:ascii="Times New Roman" w:hAnsi="Times New Roman" w:cs="Times New Roman"/>
                <w:sz w:val="24"/>
                <w:szCs w:val="24"/>
              </w:rPr>
            </w:pPr>
            <w:r w:rsidRPr="00743CBE">
              <w:rPr>
                <w:rFonts w:ascii="Times New Roman" w:hAnsi="Times New Roman" w:cs="Times New Roman"/>
                <w:b/>
                <w:sz w:val="24"/>
                <w:szCs w:val="24"/>
              </w:rPr>
              <w:t xml:space="preserve">(Pre-Adoption) The college is beginning discussions on the implementation of identified benchmarks to track progress toward academic and employment outcomes. </w:t>
            </w:r>
          </w:p>
          <w:p w14:paraId="599A9E6B" w14:textId="77777777" w:rsidR="00743CBE" w:rsidRPr="00743CBE" w:rsidRDefault="00743CBE" w:rsidP="00743CBE">
            <w:pPr>
              <w:pStyle w:val="ListParagraph"/>
              <w:rPr>
                <w:rFonts w:ascii="Times New Roman" w:hAnsi="Times New Roman" w:cs="Times New Roman"/>
                <w:sz w:val="24"/>
                <w:szCs w:val="24"/>
              </w:rPr>
            </w:pPr>
          </w:p>
          <w:p w14:paraId="7E781B8F" w14:textId="10442667" w:rsidR="00900D5F" w:rsidRPr="00900D5F" w:rsidRDefault="00900D5F" w:rsidP="006A0C20">
            <w:pPr>
              <w:pStyle w:val="ListParagraph"/>
              <w:numPr>
                <w:ilvl w:val="0"/>
                <w:numId w:val="6"/>
              </w:numPr>
              <w:rPr>
                <w:rFonts w:ascii="Times New Roman" w:hAnsi="Times New Roman" w:cs="Times New Roman"/>
                <w:sz w:val="24"/>
                <w:szCs w:val="24"/>
              </w:rPr>
            </w:pPr>
            <w:r w:rsidRPr="00900D5F">
              <w:rPr>
                <w:rFonts w:ascii="Times New Roman" w:hAnsi="Times New Roman" w:cs="Times New Roman"/>
                <w:sz w:val="24"/>
                <w:szCs w:val="24"/>
              </w:rPr>
              <w:t>Describe one or two accomplishments the college has achieved to date on this key element.</w:t>
            </w:r>
          </w:p>
          <w:p w14:paraId="60C626BF" w14:textId="77777777" w:rsidR="00900D5F" w:rsidRPr="00900D5F" w:rsidRDefault="00900D5F" w:rsidP="00900D5F">
            <w:pPr>
              <w:rPr>
                <w:rFonts w:ascii="Times New Roman" w:hAnsi="Times New Roman" w:cs="Times New Roman"/>
                <w:sz w:val="24"/>
                <w:szCs w:val="24"/>
              </w:rPr>
            </w:pPr>
          </w:p>
          <w:p w14:paraId="10CEE9A3" w14:textId="60031EBE" w:rsidR="00D80F33" w:rsidRPr="00D80F33" w:rsidRDefault="00900D5F" w:rsidP="00D80F33">
            <w:pPr>
              <w:pStyle w:val="ListParagraph"/>
              <w:numPr>
                <w:ilvl w:val="0"/>
                <w:numId w:val="6"/>
              </w:numPr>
              <w:rPr>
                <w:rFonts w:ascii="Times New Roman" w:hAnsi="Times New Roman" w:cs="Times New Roman"/>
                <w:sz w:val="24"/>
                <w:szCs w:val="24"/>
              </w:rPr>
            </w:pPr>
            <w:r w:rsidRPr="00900D5F">
              <w:rPr>
                <w:rFonts w:ascii="Times New Roman" w:hAnsi="Times New Roman" w:cs="Times New Roman"/>
                <w:sz w:val="24"/>
                <w:szCs w:val="24"/>
              </w:rPr>
              <w:t>Describe one or two challenges or barriers that you anticipate may hinder progress on this key element.</w:t>
            </w:r>
            <w:r w:rsidR="00743CBE">
              <w:rPr>
                <w:rFonts w:ascii="Times New Roman" w:hAnsi="Times New Roman" w:cs="Times New Roman"/>
                <w:sz w:val="24"/>
                <w:szCs w:val="24"/>
              </w:rPr>
              <w:t xml:space="preserve">  </w:t>
            </w:r>
          </w:p>
          <w:p w14:paraId="437BAE30" w14:textId="2AAF8C3B" w:rsidR="00900D5F" w:rsidRPr="00743CBE" w:rsidRDefault="00886237" w:rsidP="00D80F33">
            <w:pPr>
              <w:pStyle w:val="ListParagraph"/>
              <w:rPr>
                <w:rFonts w:ascii="Times New Roman" w:hAnsi="Times New Roman" w:cs="Times New Roman"/>
                <w:sz w:val="24"/>
                <w:szCs w:val="24"/>
              </w:rPr>
            </w:pPr>
            <w:r w:rsidRPr="00743CBE">
              <w:rPr>
                <w:rFonts w:ascii="Times New Roman" w:hAnsi="Times New Roman" w:cs="Times New Roman"/>
                <w:b/>
                <w:sz w:val="24"/>
                <w:szCs w:val="24"/>
              </w:rPr>
              <w:t xml:space="preserve">Data collection, specifically for job placement, is difficult to gather in a systematic method. </w:t>
            </w:r>
          </w:p>
          <w:p w14:paraId="5F5F6522" w14:textId="6511298D" w:rsidR="00743CBE" w:rsidRPr="00743CBE" w:rsidRDefault="00743CBE" w:rsidP="00743CBE">
            <w:pPr>
              <w:rPr>
                <w:rFonts w:ascii="Times New Roman" w:hAnsi="Times New Roman" w:cs="Times New Roman"/>
                <w:sz w:val="24"/>
                <w:szCs w:val="24"/>
              </w:rPr>
            </w:pPr>
          </w:p>
          <w:p w14:paraId="2D0AF9C9" w14:textId="73FAA065" w:rsidR="00900D5F" w:rsidRDefault="00900D5F" w:rsidP="006A0C20">
            <w:pPr>
              <w:pStyle w:val="ListParagraph"/>
              <w:numPr>
                <w:ilvl w:val="0"/>
                <w:numId w:val="6"/>
              </w:numPr>
            </w:pPr>
            <w:r w:rsidRPr="00900D5F">
              <w:rPr>
                <w:rFonts w:ascii="Times New Roman" w:hAnsi="Times New Roman" w:cs="Times New Roman"/>
                <w:sz w:val="24"/>
                <w:szCs w:val="24"/>
              </w:rPr>
              <w:t>Comment (optional): is there any additional information that you want to add that is not addressed sufficiently in the questions above?</w:t>
            </w:r>
            <w:r w:rsidR="00743CBE">
              <w:rPr>
                <w:rFonts w:ascii="Times New Roman" w:hAnsi="Times New Roman" w:cs="Times New Roman"/>
                <w:sz w:val="24"/>
                <w:szCs w:val="24"/>
              </w:rPr>
              <w:t xml:space="preserve"> </w:t>
            </w:r>
            <w:r w:rsidR="00743CBE">
              <w:rPr>
                <w:rFonts w:ascii="Times New Roman" w:hAnsi="Times New Roman" w:cs="Times New Roman"/>
                <w:b/>
                <w:sz w:val="24"/>
                <w:szCs w:val="24"/>
              </w:rPr>
              <w:t>N/A</w:t>
            </w:r>
          </w:p>
        </w:tc>
      </w:tr>
    </w:tbl>
    <w:p w14:paraId="014F9C9D" w14:textId="77777777" w:rsidR="00414616" w:rsidRDefault="00414616" w:rsidP="00414616">
      <w:pPr>
        <w:spacing w:after="0" w:line="240" w:lineRule="auto"/>
      </w:pPr>
    </w:p>
    <w:p w14:paraId="2A8BF907" w14:textId="77777777" w:rsidR="00414616" w:rsidRDefault="00414616" w:rsidP="00414616">
      <w:pPr>
        <w:spacing w:after="0" w:line="240" w:lineRule="auto"/>
      </w:pPr>
    </w:p>
    <w:p w14:paraId="484EF02D" w14:textId="77777777" w:rsidR="00B51AB2" w:rsidRDefault="00B51AB2" w:rsidP="00414616">
      <w:pPr>
        <w:spacing w:after="0" w:line="240" w:lineRule="auto"/>
      </w:pPr>
    </w:p>
    <w:p w14:paraId="1760C6B1" w14:textId="77777777" w:rsidR="00B51AB2" w:rsidRDefault="00B51AB2" w:rsidP="00414616">
      <w:pPr>
        <w:spacing w:after="0" w:line="240" w:lineRule="auto"/>
      </w:pPr>
    </w:p>
    <w:p w14:paraId="76B32DB1" w14:textId="77777777" w:rsidR="00B51AB2" w:rsidRDefault="00B51AB2" w:rsidP="00414616">
      <w:pPr>
        <w:spacing w:after="0" w:line="240" w:lineRule="auto"/>
      </w:pPr>
    </w:p>
    <w:p w14:paraId="52ECE4BF" w14:textId="77777777" w:rsidR="00B51AB2" w:rsidRDefault="00B51AB2" w:rsidP="00414616">
      <w:pPr>
        <w:spacing w:after="0" w:line="240" w:lineRule="auto"/>
      </w:pPr>
    </w:p>
    <w:p w14:paraId="6510608E" w14:textId="77777777" w:rsidR="00B51AB2" w:rsidRDefault="00B51AB2" w:rsidP="00414616">
      <w:pPr>
        <w:spacing w:after="0" w:line="240" w:lineRule="auto"/>
      </w:pPr>
    </w:p>
    <w:p w14:paraId="40551A60" w14:textId="77777777" w:rsidR="00B51AB2" w:rsidRDefault="00B51AB2" w:rsidP="00414616">
      <w:pPr>
        <w:spacing w:after="0" w:line="240" w:lineRule="auto"/>
      </w:pPr>
    </w:p>
    <w:p w14:paraId="1BE1B935" w14:textId="77777777" w:rsidR="00B51AB2" w:rsidRDefault="00B51AB2" w:rsidP="00414616">
      <w:pPr>
        <w:spacing w:after="0" w:line="240" w:lineRule="auto"/>
      </w:pPr>
    </w:p>
    <w:p w14:paraId="3D8AE20C" w14:textId="77777777" w:rsidR="00B51AB2" w:rsidRDefault="00B51AB2" w:rsidP="00414616">
      <w:pPr>
        <w:spacing w:after="0" w:line="240" w:lineRule="auto"/>
      </w:pPr>
    </w:p>
    <w:p w14:paraId="140EBE41" w14:textId="77777777" w:rsidR="00B51AB2" w:rsidRDefault="00B51AB2" w:rsidP="00414616">
      <w:pPr>
        <w:spacing w:after="0" w:line="240" w:lineRule="auto"/>
      </w:pPr>
    </w:p>
    <w:p w14:paraId="14A57991" w14:textId="77777777" w:rsidR="00B51AB2" w:rsidRDefault="00B51AB2" w:rsidP="00414616">
      <w:pPr>
        <w:spacing w:after="0" w:line="240" w:lineRule="auto"/>
      </w:pPr>
    </w:p>
    <w:p w14:paraId="2B355AC3" w14:textId="77777777" w:rsidR="00B51AB2" w:rsidRDefault="00B51AB2" w:rsidP="00414616">
      <w:pPr>
        <w:spacing w:after="0" w:line="240" w:lineRule="auto"/>
      </w:pPr>
    </w:p>
    <w:p w14:paraId="6A193336" w14:textId="77777777" w:rsidR="004C5601" w:rsidRDefault="004C5601" w:rsidP="00414616">
      <w:pPr>
        <w:spacing w:after="0" w:line="240" w:lineRule="auto"/>
      </w:pPr>
    </w:p>
    <w:p w14:paraId="63CE8E69" w14:textId="77777777" w:rsidR="004C5601" w:rsidRDefault="004C5601" w:rsidP="00414616">
      <w:pPr>
        <w:spacing w:after="0" w:line="240" w:lineRule="auto"/>
      </w:pPr>
    </w:p>
    <w:p w14:paraId="063A2C4A" w14:textId="77777777" w:rsidR="004C5601" w:rsidRDefault="004C5601" w:rsidP="00414616">
      <w:pPr>
        <w:spacing w:after="0" w:line="240" w:lineRule="auto"/>
      </w:pPr>
    </w:p>
    <w:p w14:paraId="00C1B3B5" w14:textId="77777777" w:rsidR="004C5601" w:rsidRDefault="004C5601" w:rsidP="00414616">
      <w:pPr>
        <w:spacing w:after="0" w:line="240" w:lineRule="auto"/>
      </w:pPr>
    </w:p>
    <w:p w14:paraId="38E7AF53" w14:textId="77777777" w:rsidR="00B51AB2" w:rsidRDefault="00B51AB2" w:rsidP="00414616">
      <w:pPr>
        <w:spacing w:after="0" w:line="240" w:lineRule="auto"/>
      </w:pPr>
    </w:p>
    <w:p w14:paraId="2217C94C" w14:textId="77777777" w:rsidR="004C5601" w:rsidRDefault="004C5601" w:rsidP="00414616">
      <w:pPr>
        <w:spacing w:after="0" w:line="240" w:lineRule="auto"/>
      </w:pPr>
    </w:p>
    <w:p w14:paraId="05923857" w14:textId="77777777" w:rsidR="004C5601" w:rsidRDefault="004C5601" w:rsidP="00414616">
      <w:pPr>
        <w:spacing w:after="0" w:line="240" w:lineRule="auto"/>
      </w:pPr>
    </w:p>
    <w:p w14:paraId="55880469" w14:textId="77777777" w:rsidR="004C5601" w:rsidRDefault="004C5601" w:rsidP="00414616">
      <w:pPr>
        <w:spacing w:after="0" w:line="240" w:lineRule="auto"/>
      </w:pPr>
    </w:p>
    <w:p w14:paraId="5E1E0513" w14:textId="77777777" w:rsidR="004C5601" w:rsidRDefault="004C5601" w:rsidP="00414616">
      <w:pPr>
        <w:spacing w:after="0" w:line="240" w:lineRule="auto"/>
      </w:pPr>
    </w:p>
    <w:p w14:paraId="40B592A7" w14:textId="77777777" w:rsidR="004C5601" w:rsidRDefault="004C5601" w:rsidP="00414616">
      <w:pPr>
        <w:spacing w:after="0" w:line="240" w:lineRule="auto"/>
      </w:pPr>
    </w:p>
    <w:p w14:paraId="10C7E7F6" w14:textId="77777777" w:rsidR="004C5601" w:rsidRDefault="004C5601" w:rsidP="00414616">
      <w:pPr>
        <w:spacing w:after="0" w:line="240" w:lineRule="auto"/>
      </w:pPr>
    </w:p>
    <w:p w14:paraId="601A934B" w14:textId="77777777" w:rsidR="004C5601" w:rsidRDefault="004C5601" w:rsidP="00414616">
      <w:pPr>
        <w:spacing w:after="0" w:line="240" w:lineRule="auto"/>
      </w:pPr>
    </w:p>
    <w:tbl>
      <w:tblPr>
        <w:tblpPr w:leftFromText="180" w:rightFromText="180" w:vertAnchor="text" w:tblpXSpec="right" w:tblpY="1"/>
        <w:tblOverlap w:val="never"/>
        <w:tblW w:w="13140" w:type="dxa"/>
        <w:tblLayout w:type="fixed"/>
        <w:tblLook w:val="0400" w:firstRow="0" w:lastRow="0" w:firstColumn="0" w:lastColumn="0" w:noHBand="0" w:noVBand="1"/>
      </w:tblPr>
      <w:tblGrid>
        <w:gridCol w:w="3060"/>
        <w:gridCol w:w="20"/>
        <w:gridCol w:w="2070"/>
        <w:gridCol w:w="2430"/>
        <w:gridCol w:w="2520"/>
        <w:gridCol w:w="3040"/>
      </w:tblGrid>
      <w:tr w:rsidR="00414616" w14:paraId="10931CB4" w14:textId="77777777" w:rsidTr="00867DF4">
        <w:trPr>
          <w:trHeight w:val="580"/>
        </w:trPr>
        <w:tc>
          <w:tcPr>
            <w:tcW w:w="13140" w:type="dxa"/>
            <w:gridSpan w:val="6"/>
            <w:tcBorders>
              <w:top w:val="single" w:sz="8" w:space="0" w:color="000000"/>
              <w:left w:val="single" w:sz="8" w:space="0" w:color="000000"/>
              <w:bottom w:val="single" w:sz="8" w:space="0" w:color="000000"/>
              <w:right w:val="single" w:sz="8" w:space="0" w:color="000000"/>
            </w:tcBorders>
          </w:tcPr>
          <w:p w14:paraId="38CC2E46" w14:textId="77777777" w:rsidR="00C07D84" w:rsidRDefault="00414616" w:rsidP="00867DF4">
            <w:pPr>
              <w:spacing w:after="0" w:line="240" w:lineRule="auto"/>
              <w:jc w:val="center"/>
              <w:rPr>
                <w:rFonts w:ascii="Times New Roman" w:eastAsia="Times New Roman" w:hAnsi="Times New Roman" w:cs="Times New Roman"/>
                <w:sz w:val="24"/>
                <w:szCs w:val="24"/>
              </w:rPr>
            </w:pPr>
            <w:r w:rsidRPr="00C07D84">
              <w:rPr>
                <w:rFonts w:ascii="Times New Roman" w:eastAsia="Times New Roman" w:hAnsi="Times New Roman" w:cs="Times New Roman"/>
                <w:b/>
                <w:sz w:val="24"/>
                <w:szCs w:val="24"/>
              </w:rPr>
              <w:t>I</w:t>
            </w:r>
            <w:r w:rsidR="00C07D84">
              <w:rPr>
                <w:rFonts w:ascii="Times New Roman" w:eastAsia="Times New Roman" w:hAnsi="Times New Roman" w:cs="Times New Roman"/>
                <w:b/>
                <w:sz w:val="24"/>
                <w:szCs w:val="24"/>
              </w:rPr>
              <w:t>NQUIRY (1-3</w:t>
            </w:r>
            <w:r w:rsidR="00C07D84" w:rsidRPr="00504ECD">
              <w:rPr>
                <w:rFonts w:ascii="Times New Roman" w:eastAsia="Times New Roman" w:hAnsi="Times New Roman" w:cs="Times New Roman"/>
                <w:sz w:val="24"/>
                <w:szCs w:val="24"/>
              </w:rPr>
              <w:t>)</w:t>
            </w:r>
          </w:p>
          <w:p w14:paraId="00C74D45" w14:textId="0662DEFA" w:rsidR="00414616" w:rsidRDefault="00414616" w:rsidP="00867DF4">
            <w:pPr>
              <w:spacing w:after="0" w:line="240" w:lineRule="auto"/>
              <w:jc w:val="right"/>
              <w:rPr>
                <w:rFonts w:ascii="Times New Roman" w:eastAsia="Times New Roman" w:hAnsi="Times New Roman" w:cs="Times New Roman"/>
                <w:sz w:val="24"/>
                <w:szCs w:val="24"/>
              </w:rPr>
            </w:pPr>
            <w:r w:rsidRPr="00C07D84">
              <w:rPr>
                <w:rFonts w:ascii="Times New Roman" w:eastAsia="Times New Roman" w:hAnsi="Times New Roman" w:cs="Times New Roman"/>
                <w:sz w:val="24"/>
                <w:szCs w:val="24"/>
              </w:rPr>
              <w:t>Engage campus</w:t>
            </w:r>
            <w:r>
              <w:rPr>
                <w:rFonts w:ascii="Times New Roman" w:eastAsia="Times New Roman" w:hAnsi="Times New Roman" w:cs="Times New Roman"/>
                <w:sz w:val="24"/>
                <w:szCs w:val="24"/>
              </w:rPr>
              <w:t xml:space="preserve"> stakeholders in actionable research and with local data; create consensus about core issues and broad solutions.</w:t>
            </w:r>
          </w:p>
          <w:p w14:paraId="78EBFE99" w14:textId="1A10D518" w:rsidR="00414616" w:rsidRDefault="00414616" w:rsidP="00867DF4">
            <w:pPr>
              <w:spacing w:after="0" w:line="240" w:lineRule="auto"/>
              <w:jc w:val="center"/>
              <w:rPr>
                <w:rFonts w:ascii="Times New Roman" w:eastAsia="Times New Roman" w:hAnsi="Times New Roman" w:cs="Times New Roman"/>
                <w:sz w:val="24"/>
                <w:szCs w:val="24"/>
              </w:rPr>
            </w:pPr>
          </w:p>
        </w:tc>
      </w:tr>
      <w:tr w:rsidR="00257ADB" w14:paraId="01C3E10D" w14:textId="77777777" w:rsidTr="00867DF4">
        <w:trPr>
          <w:trHeight w:val="580"/>
        </w:trPr>
        <w:tc>
          <w:tcPr>
            <w:tcW w:w="3060" w:type="dxa"/>
            <w:vMerge w:val="restart"/>
            <w:tcBorders>
              <w:top w:val="single" w:sz="8" w:space="0" w:color="000000"/>
              <w:left w:val="single" w:sz="8" w:space="0" w:color="000000"/>
              <w:right w:val="single" w:sz="8" w:space="0" w:color="000000"/>
            </w:tcBorders>
            <w:shd w:val="clear" w:color="auto" w:fill="D9D9D9" w:themeFill="background1" w:themeFillShade="D9"/>
          </w:tcPr>
          <w:p w14:paraId="37BE0672" w14:textId="12CBBD02" w:rsidR="00257ADB" w:rsidRDefault="00257ADB" w:rsidP="00867D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5DB86B0E" w14:textId="0CF4BA11" w:rsidR="00257ADB" w:rsidRDefault="00257ADB" w:rsidP="00867D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1008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D92DEF" w14:textId="3BF191C6" w:rsidR="00257ADB" w:rsidRDefault="00257ADB" w:rsidP="00867D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7EF26277" w14:textId="77777777" w:rsidTr="00867DF4">
        <w:trPr>
          <w:trHeight w:val="580"/>
        </w:trPr>
        <w:tc>
          <w:tcPr>
            <w:tcW w:w="3060" w:type="dxa"/>
            <w:vMerge/>
            <w:tcBorders>
              <w:left w:val="single" w:sz="8" w:space="0" w:color="000000"/>
              <w:bottom w:val="single" w:sz="8" w:space="0" w:color="000000"/>
              <w:right w:val="single" w:sz="8" w:space="0" w:color="000000"/>
            </w:tcBorders>
            <w:shd w:val="clear" w:color="auto" w:fill="D9D9D9" w:themeFill="background1" w:themeFillShade="D9"/>
          </w:tcPr>
          <w:p w14:paraId="76C0E60D" w14:textId="795C8EA7" w:rsidR="00257ADB" w:rsidRDefault="00257ADB" w:rsidP="00867DF4">
            <w:pPr>
              <w:spacing w:after="0" w:line="240" w:lineRule="auto"/>
              <w:rPr>
                <w:rFonts w:ascii="Times New Roman" w:eastAsia="Times New Roman" w:hAnsi="Times New Roman" w:cs="Times New Roman"/>
                <w:b/>
                <w:sz w:val="24"/>
                <w:szCs w:val="24"/>
              </w:rPr>
            </w:pPr>
          </w:p>
        </w:tc>
        <w:tc>
          <w:tcPr>
            <w:tcW w:w="2090" w:type="dxa"/>
            <w:gridSpan w:val="2"/>
            <w:tcBorders>
              <w:top w:val="single" w:sz="8" w:space="0" w:color="000000"/>
              <w:left w:val="single" w:sz="8" w:space="0" w:color="000000"/>
              <w:bottom w:val="single" w:sz="8" w:space="0" w:color="000000"/>
              <w:right w:val="single" w:sz="8" w:space="0" w:color="000000"/>
            </w:tcBorders>
          </w:tcPr>
          <w:p w14:paraId="6146778F" w14:textId="77777777" w:rsidR="00257ADB" w:rsidRDefault="00257ADB" w:rsidP="00867D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430" w:type="dxa"/>
            <w:tcBorders>
              <w:top w:val="single" w:sz="8" w:space="0" w:color="000000"/>
              <w:left w:val="single" w:sz="8" w:space="0" w:color="000000"/>
              <w:bottom w:val="single" w:sz="8" w:space="0" w:color="000000"/>
              <w:right w:val="single" w:sz="8" w:space="0" w:color="000000"/>
            </w:tcBorders>
          </w:tcPr>
          <w:p w14:paraId="67658615" w14:textId="77777777" w:rsidR="00257ADB" w:rsidRDefault="00257ADB" w:rsidP="00867D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Adoption</w:t>
            </w:r>
          </w:p>
        </w:tc>
        <w:tc>
          <w:tcPr>
            <w:tcW w:w="2520" w:type="dxa"/>
            <w:tcBorders>
              <w:top w:val="single" w:sz="8" w:space="0" w:color="000000"/>
              <w:left w:val="single" w:sz="8" w:space="0" w:color="000000"/>
              <w:bottom w:val="single" w:sz="8" w:space="0" w:color="000000"/>
              <w:right w:val="single" w:sz="8" w:space="0" w:color="000000"/>
            </w:tcBorders>
          </w:tcPr>
          <w:p w14:paraId="3CD5CB5D" w14:textId="77777777" w:rsidR="00257ADB" w:rsidRDefault="00257ADB" w:rsidP="00867D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Scaling in Progress</w:t>
            </w:r>
          </w:p>
        </w:tc>
        <w:tc>
          <w:tcPr>
            <w:tcW w:w="3040" w:type="dxa"/>
            <w:tcBorders>
              <w:top w:val="single" w:sz="8" w:space="0" w:color="000000"/>
              <w:left w:val="single" w:sz="8" w:space="0" w:color="000000"/>
              <w:bottom w:val="single" w:sz="8" w:space="0" w:color="000000"/>
              <w:right w:val="single" w:sz="8" w:space="0" w:color="000000"/>
            </w:tcBorders>
          </w:tcPr>
          <w:p w14:paraId="70E792A9" w14:textId="77777777" w:rsidR="00257ADB" w:rsidRDefault="00257ADB" w:rsidP="00867D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Scale</w:t>
            </w:r>
          </w:p>
        </w:tc>
      </w:tr>
      <w:tr w:rsidR="00414616" w14:paraId="0ACC8290" w14:textId="77777777" w:rsidTr="00867DF4">
        <w:trPr>
          <w:trHeight w:val="4620"/>
        </w:trPr>
        <w:tc>
          <w:tcPr>
            <w:tcW w:w="308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83647F2" w14:textId="26888C92" w:rsidR="00E422A8" w:rsidRPr="00504ECD" w:rsidRDefault="00E422A8" w:rsidP="006A0C20">
            <w:pPr>
              <w:pStyle w:val="ListParagraph"/>
              <w:numPr>
                <w:ilvl w:val="0"/>
                <w:numId w:val="3"/>
              </w:numPr>
              <w:spacing w:after="0" w:line="240" w:lineRule="auto"/>
              <w:ind w:left="370"/>
              <w:rPr>
                <w:rFonts w:ascii="Times New Roman" w:eastAsia="Times New Roman" w:hAnsi="Times New Roman" w:cs="Times New Roman"/>
                <w:b/>
                <w:sz w:val="24"/>
                <w:szCs w:val="24"/>
              </w:rPr>
            </w:pPr>
            <w:bookmarkStart w:id="4" w:name="OLE_LINK4"/>
            <w:r w:rsidRPr="00504ECD">
              <w:rPr>
                <w:rFonts w:ascii="Times New Roman" w:eastAsia="Times New Roman" w:hAnsi="Times New Roman" w:cs="Times New Roman"/>
                <w:b/>
                <w:sz w:val="24"/>
                <w:szCs w:val="24"/>
              </w:rPr>
              <w:t xml:space="preserve">INTEGRATED PLANNING </w:t>
            </w:r>
          </w:p>
          <w:p w14:paraId="036EA03C" w14:textId="77777777" w:rsidR="00E422A8" w:rsidRDefault="00E422A8" w:rsidP="00867DF4">
            <w:pPr>
              <w:spacing w:after="0" w:line="240" w:lineRule="auto"/>
              <w:rPr>
                <w:rFonts w:ascii="Times New Roman" w:eastAsia="Times New Roman" w:hAnsi="Times New Roman" w:cs="Times New Roman"/>
                <w:sz w:val="24"/>
                <w:szCs w:val="24"/>
              </w:rPr>
            </w:pPr>
          </w:p>
          <w:p w14:paraId="787157E2" w14:textId="08A9656C" w:rsidR="00C07D84" w:rsidRDefault="00414616" w:rsidP="00867DF4">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 xml:space="preserve">College-wide discussions are happening with all stakeholders and support/commitment has been expressed by key stakeholders to utilize </w:t>
            </w:r>
            <w:r w:rsidR="00302310">
              <w:rPr>
                <w:rFonts w:ascii="Times New Roman" w:eastAsia="Times New Roman" w:hAnsi="Times New Roman" w:cs="Times New Roman"/>
                <w:sz w:val="24"/>
                <w:szCs w:val="24"/>
              </w:rPr>
              <w:t xml:space="preserve">the </w:t>
            </w:r>
            <w:r w:rsidRPr="00504ECD">
              <w:rPr>
                <w:rFonts w:ascii="Times New Roman" w:eastAsia="Times New Roman" w:hAnsi="Times New Roman" w:cs="Times New Roman"/>
                <w:sz w:val="24"/>
                <w:szCs w:val="24"/>
              </w:rPr>
              <w:t>Guided Pathways framework as an overarching structure for the college’s main planning and resource allocation processes, leveraging existing initiatives and programs such as</w:t>
            </w:r>
            <w:r w:rsidR="00C07D84">
              <w:rPr>
                <w:rFonts w:ascii="Times New Roman" w:eastAsia="Times New Roman" w:hAnsi="Times New Roman" w:cs="Times New Roman"/>
                <w:sz w:val="24"/>
                <w:szCs w:val="24"/>
              </w:rPr>
              <w:t xml:space="preserve"> (but not limited to): </w:t>
            </w:r>
          </w:p>
          <w:p w14:paraId="518176FC" w14:textId="0F5F28FA" w:rsidR="00C07D84" w:rsidRDefault="00414616" w:rsidP="006A0C20">
            <w:pPr>
              <w:pStyle w:val="ListParagraph"/>
              <w:numPr>
                <w:ilvl w:val="0"/>
                <w:numId w:val="4"/>
              </w:num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 xml:space="preserve">Student Success and Support Program </w:t>
            </w:r>
            <w:r w:rsidR="00690D0C">
              <w:rPr>
                <w:rFonts w:ascii="Times New Roman" w:eastAsia="Times New Roman" w:hAnsi="Times New Roman" w:cs="Times New Roman"/>
                <w:sz w:val="24"/>
                <w:szCs w:val="24"/>
              </w:rPr>
              <w:t>(SSSP)</w:t>
            </w:r>
          </w:p>
          <w:p w14:paraId="52108D96" w14:textId="3F609399" w:rsidR="00690D0C" w:rsidRDefault="00690D0C" w:rsidP="006A0C20">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Basic Skills</w:t>
            </w:r>
            <w:r w:rsidR="00CB5304">
              <w:rPr>
                <w:rFonts w:ascii="Times New Roman" w:eastAsia="Times New Roman" w:hAnsi="Times New Roman" w:cs="Times New Roman"/>
                <w:sz w:val="24"/>
                <w:szCs w:val="24"/>
              </w:rPr>
              <w:t xml:space="preserve"> Initiative/Basic Skills </w:t>
            </w:r>
            <w:r>
              <w:rPr>
                <w:rFonts w:ascii="Times New Roman" w:eastAsia="Times New Roman" w:hAnsi="Times New Roman" w:cs="Times New Roman"/>
                <w:sz w:val="24"/>
                <w:szCs w:val="24"/>
              </w:rPr>
              <w:t xml:space="preserve"> Student Outcomes and Transformation Program (BSI/BSSOT)</w:t>
            </w:r>
          </w:p>
          <w:p w14:paraId="1E7340EA" w14:textId="5A2FA308" w:rsidR="00C07D84" w:rsidRDefault="00C07D84" w:rsidP="006A0C20">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Equity Planning</w:t>
            </w:r>
            <w:r w:rsidR="00690D0C">
              <w:rPr>
                <w:rFonts w:ascii="Times New Roman" w:eastAsia="Times New Roman" w:hAnsi="Times New Roman" w:cs="Times New Roman"/>
                <w:sz w:val="24"/>
                <w:szCs w:val="24"/>
              </w:rPr>
              <w:t xml:space="preserve"> (Student Equity/SE)</w:t>
            </w:r>
          </w:p>
          <w:p w14:paraId="33B85FD9" w14:textId="708E58B9" w:rsidR="00690D0C" w:rsidRPr="00690D0C" w:rsidRDefault="00414616" w:rsidP="00690D0C">
            <w:pPr>
              <w:pStyle w:val="ListParagraph"/>
              <w:numPr>
                <w:ilvl w:val="0"/>
                <w:numId w:val="4"/>
              </w:num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Strong Workforce Program</w:t>
            </w:r>
            <w:bookmarkEnd w:id="4"/>
            <w:r w:rsidR="00690D0C">
              <w:rPr>
                <w:rFonts w:ascii="Times New Roman" w:eastAsia="Times New Roman" w:hAnsi="Times New Roman" w:cs="Times New Roman"/>
                <w:sz w:val="24"/>
                <w:szCs w:val="24"/>
              </w:rPr>
              <w:t xml:space="preserve"> (SWF)</w:t>
            </w:r>
          </w:p>
        </w:tc>
        <w:tc>
          <w:tcPr>
            <w:tcW w:w="2070" w:type="dxa"/>
            <w:tcBorders>
              <w:top w:val="single" w:sz="8" w:space="0" w:color="000000"/>
              <w:left w:val="single" w:sz="8" w:space="0" w:color="000000"/>
              <w:bottom w:val="single" w:sz="8" w:space="0" w:color="000000"/>
              <w:right w:val="single" w:sz="8" w:space="0" w:color="000000"/>
            </w:tcBorders>
          </w:tcPr>
          <w:p w14:paraId="4341E1F9" w14:textId="33021A64" w:rsidR="00414616" w:rsidRPr="00A01B56" w:rsidRDefault="00414616" w:rsidP="00867DF4">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sidR="00302310">
              <w:rPr>
                <w:rFonts w:ascii="Times New Roman" w:eastAsia="Times New Roman" w:hAnsi="Times New Roman" w:cs="Times New Roman"/>
                <w:sz w:val="24"/>
                <w:szCs w:val="24"/>
              </w:rPr>
              <w:t xml:space="preserve">College is currently not </w:t>
            </w:r>
            <w:r w:rsidR="002226F6">
              <w:rPr>
                <w:rFonts w:ascii="Times New Roman" w:eastAsia="Times New Roman" w:hAnsi="Times New Roman" w:cs="Times New Roman"/>
                <w:sz w:val="24"/>
                <w:szCs w:val="24"/>
              </w:rPr>
              <w:t>integrating</w:t>
            </w:r>
            <w:r w:rsidR="00302310">
              <w:rPr>
                <w:rFonts w:ascii="Times New Roman" w:eastAsia="Times New Roman" w:hAnsi="Times New Roman" w:cs="Times New Roman"/>
                <w:sz w:val="24"/>
                <w:szCs w:val="24"/>
              </w:rPr>
              <w:t xml:space="preserve"> or planning to </w:t>
            </w:r>
            <w:r w:rsidR="002226F6">
              <w:rPr>
                <w:rFonts w:ascii="Times New Roman" w:eastAsia="Times New Roman" w:hAnsi="Times New Roman" w:cs="Times New Roman"/>
                <w:sz w:val="24"/>
                <w:szCs w:val="24"/>
              </w:rPr>
              <w:t>integrate planning in the next few months</w:t>
            </w:r>
            <w:r w:rsidR="00302310">
              <w:rPr>
                <w:rFonts w:ascii="Times New Roman" w:eastAsia="Times New Roman" w:hAnsi="Times New Roman" w:cs="Times New Roman"/>
                <w:sz w:val="24"/>
                <w:szCs w:val="24"/>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D5E05" w14:textId="78782401" w:rsidR="00805587" w:rsidRDefault="00414616" w:rsidP="00867DF4">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Initial conversations have taken place, mostly among stakeholder leadership including administrators, faculty, and staff. </w:t>
            </w:r>
          </w:p>
          <w:p w14:paraId="4ECA7DB2" w14:textId="77777777" w:rsidR="00805587" w:rsidRDefault="00805587" w:rsidP="00867DF4">
            <w:pPr>
              <w:spacing w:after="0" w:line="240" w:lineRule="auto"/>
              <w:rPr>
                <w:rFonts w:ascii="Times New Roman" w:eastAsia="Times New Roman" w:hAnsi="Times New Roman" w:cs="Times New Roman"/>
                <w:sz w:val="24"/>
                <w:szCs w:val="24"/>
              </w:rPr>
            </w:pPr>
          </w:p>
          <w:p w14:paraId="4944E264" w14:textId="77777777" w:rsidR="00805587" w:rsidRDefault="00414616" w:rsidP="0086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commitment by constituency leaders to engage in institution-wide dialogue to improve student success and align different planning processes. </w:t>
            </w:r>
          </w:p>
          <w:p w14:paraId="15E3734C" w14:textId="77777777" w:rsidR="00805587" w:rsidRDefault="00805587" w:rsidP="00867DF4">
            <w:pPr>
              <w:spacing w:after="0" w:line="240" w:lineRule="auto"/>
              <w:rPr>
                <w:rFonts w:ascii="Times New Roman" w:eastAsia="Times New Roman" w:hAnsi="Times New Roman" w:cs="Times New Roman"/>
                <w:sz w:val="24"/>
                <w:szCs w:val="24"/>
              </w:rPr>
            </w:pPr>
          </w:p>
          <w:p w14:paraId="5186D4A3" w14:textId="72ADF02A" w:rsidR="00414616" w:rsidRDefault="00414616" w:rsidP="0086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governance bodies are routinely and formally apprised of opportunities to </w:t>
            </w:r>
            <w:r>
              <w:rPr>
                <w:rFonts w:ascii="Times New Roman" w:eastAsia="Times New Roman" w:hAnsi="Times New Roman" w:cs="Times New Roman"/>
                <w:sz w:val="24"/>
                <w:szCs w:val="24"/>
              </w:rPr>
              <w:lastRenderedPageBreak/>
              <w:t xml:space="preserve">engage in integrated planning.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30FE6" w14:textId="77777777" w:rsidR="00805587" w:rsidRDefault="00414616" w:rsidP="00867DF4">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Some conversations have taken place, with all of the key constituency groups at the table. </w:t>
            </w:r>
          </w:p>
          <w:p w14:paraId="49B7F8B7" w14:textId="77777777" w:rsidR="00805587" w:rsidRDefault="00805587" w:rsidP="00867DF4">
            <w:pPr>
              <w:spacing w:after="0" w:line="240" w:lineRule="auto"/>
              <w:rPr>
                <w:rFonts w:ascii="Times New Roman" w:eastAsia="Times New Roman" w:hAnsi="Times New Roman" w:cs="Times New Roman"/>
                <w:sz w:val="24"/>
                <w:szCs w:val="24"/>
              </w:rPr>
            </w:pPr>
          </w:p>
          <w:p w14:paraId="644EE221" w14:textId="6F55CD75" w:rsidR="00805587" w:rsidRDefault="00414616" w:rsidP="0086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Consensus is building on main issues. Exploration of broad solutions to align different planning processes is still in progress. </w:t>
            </w:r>
          </w:p>
          <w:p w14:paraId="347A2610" w14:textId="77777777" w:rsidR="00805587" w:rsidRDefault="00805587" w:rsidP="00867DF4">
            <w:pPr>
              <w:spacing w:after="0" w:line="240" w:lineRule="auto"/>
              <w:rPr>
                <w:rFonts w:ascii="Times New Roman" w:eastAsia="Times New Roman" w:hAnsi="Times New Roman" w:cs="Times New Roman"/>
                <w:sz w:val="24"/>
                <w:szCs w:val="24"/>
              </w:rPr>
            </w:pPr>
          </w:p>
          <w:p w14:paraId="3C98607C" w14:textId="4145F94F" w:rsidR="00414616" w:rsidRDefault="00414616" w:rsidP="0086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governance bodies are routinely and formally apprised of opportunities to engage in integrated planning, and with the help of internal partners (i.e. </w:t>
            </w:r>
            <w:r>
              <w:rPr>
                <w:rFonts w:ascii="Times New Roman" w:eastAsia="Times New Roman" w:hAnsi="Times New Roman" w:cs="Times New Roman"/>
                <w:sz w:val="24"/>
                <w:szCs w:val="24"/>
              </w:rPr>
              <w:lastRenderedPageBreak/>
              <w:t xml:space="preserve">Classified Senate and Academic Senate) are beginning to routinely inform and engage their constituents around integrated planning. </w:t>
            </w:r>
          </w:p>
        </w:tc>
        <w:tc>
          <w:tcPr>
            <w:tcW w:w="3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A44C5" w14:textId="77777777" w:rsidR="00414616" w:rsidRDefault="00414616" w:rsidP="00867DF4">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College-wide conversations have taken place with all key constituency groups including:</w:t>
            </w:r>
          </w:p>
          <w:p w14:paraId="51CADDC9" w14:textId="77777777" w:rsidR="00805587" w:rsidRDefault="00414616" w:rsidP="0086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Instructional, counseling, and student support faculty and staff, administrators, and students. </w:t>
            </w:r>
          </w:p>
          <w:p w14:paraId="3B638296" w14:textId="77777777" w:rsidR="00805587" w:rsidRDefault="00805587" w:rsidP="00867DF4">
            <w:pPr>
              <w:spacing w:after="0" w:line="240" w:lineRule="auto"/>
              <w:rPr>
                <w:rFonts w:ascii="Times New Roman" w:eastAsia="Times New Roman" w:hAnsi="Times New Roman" w:cs="Times New Roman"/>
                <w:sz w:val="24"/>
                <w:szCs w:val="24"/>
              </w:rPr>
            </w:pPr>
          </w:p>
          <w:p w14:paraId="50ED1D98" w14:textId="7395814A" w:rsidR="00414616" w:rsidRDefault="00414616" w:rsidP="0086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stakeholders reach consensus </w:t>
            </w:r>
            <w:r w:rsidR="00805587">
              <w:rPr>
                <w:rFonts w:ascii="Times New Roman" w:eastAsia="Times New Roman" w:hAnsi="Times New Roman" w:cs="Times New Roman"/>
                <w:sz w:val="24"/>
                <w:szCs w:val="24"/>
              </w:rPr>
              <w:t xml:space="preserve">or agree to move forward </w:t>
            </w:r>
            <w:r>
              <w:rPr>
                <w:rFonts w:ascii="Times New Roman" w:eastAsia="Times New Roman" w:hAnsi="Times New Roman" w:cs="Times New Roman"/>
                <w:sz w:val="24"/>
                <w:szCs w:val="24"/>
              </w:rPr>
              <w:t xml:space="preserve">on main issues and have identified possible broad solutions. </w:t>
            </w:r>
          </w:p>
          <w:p w14:paraId="33953CDE" w14:textId="77777777" w:rsidR="00414616" w:rsidRDefault="00414616" w:rsidP="00867DF4">
            <w:pPr>
              <w:spacing w:after="0" w:line="240" w:lineRule="auto"/>
              <w:rPr>
                <w:rFonts w:ascii="Times New Roman" w:eastAsia="Times New Roman" w:hAnsi="Times New Roman" w:cs="Times New Roman"/>
                <w:sz w:val="24"/>
                <w:szCs w:val="24"/>
              </w:rPr>
            </w:pPr>
          </w:p>
          <w:p w14:paraId="7F4CD2A8" w14:textId="77777777" w:rsidR="00414616" w:rsidRDefault="00414616" w:rsidP="0086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evidence, student data and a Guided Pathways framework inform ongoing planning. Regular joint planning meetings revisit and </w:t>
            </w:r>
            <w:r>
              <w:rPr>
                <w:rFonts w:ascii="Times New Roman" w:eastAsia="Times New Roman" w:hAnsi="Times New Roman" w:cs="Times New Roman"/>
                <w:sz w:val="24"/>
                <w:szCs w:val="24"/>
              </w:rPr>
              <w:lastRenderedPageBreak/>
              <w:t>revise existing plans and strategize about key overarching strategies across the main college initiatives.</w:t>
            </w:r>
          </w:p>
          <w:p w14:paraId="413A7835" w14:textId="77777777" w:rsidR="00414616" w:rsidRDefault="00414616" w:rsidP="00867DF4">
            <w:pPr>
              <w:spacing w:after="0" w:line="240" w:lineRule="auto"/>
              <w:rPr>
                <w:rFonts w:ascii="Times New Roman" w:eastAsia="Times New Roman" w:hAnsi="Times New Roman" w:cs="Times New Roman"/>
                <w:sz w:val="24"/>
                <w:szCs w:val="24"/>
              </w:rPr>
            </w:pPr>
          </w:p>
          <w:p w14:paraId="7B2268C9" w14:textId="77777777" w:rsidR="00414616" w:rsidRDefault="00414616" w:rsidP="00867DF4">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plans and over-arching strategic goals drive program improvement, resource allocation, as well as professional development using a Guided Pathways framework.</w:t>
            </w:r>
          </w:p>
          <w:p w14:paraId="721AD78F" w14:textId="77777777" w:rsidR="00414616" w:rsidRDefault="00414616" w:rsidP="00867DF4">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governance structures are regularly used to discuss issues, vet solutions, and communicate efforts.</w:t>
            </w:r>
          </w:p>
        </w:tc>
      </w:tr>
    </w:tbl>
    <w:tbl>
      <w:tblPr>
        <w:tblStyle w:val="TableGrid"/>
        <w:tblpPr w:leftFromText="180" w:rightFromText="180" w:vertAnchor="text" w:horzAnchor="margin" w:tblpY="5014"/>
        <w:tblW w:w="13135" w:type="dxa"/>
        <w:tblLook w:val="04A0" w:firstRow="1" w:lastRow="0" w:firstColumn="1" w:lastColumn="0" w:noHBand="0" w:noVBand="1"/>
      </w:tblPr>
      <w:tblGrid>
        <w:gridCol w:w="13135"/>
      </w:tblGrid>
      <w:tr w:rsidR="00867DF4" w14:paraId="62CA5689" w14:textId="77777777" w:rsidTr="005E5D9A">
        <w:tc>
          <w:tcPr>
            <w:tcW w:w="13135" w:type="dxa"/>
          </w:tcPr>
          <w:p w14:paraId="462863E6" w14:textId="31BB2A28" w:rsidR="00867DF4" w:rsidRPr="00900D5F" w:rsidRDefault="00867DF4" w:rsidP="005E5D9A">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r w:rsidRPr="00900D5F">
              <w:rPr>
                <w:rFonts w:ascii="Times New Roman" w:hAnsi="Times New Roman" w:cs="Times New Roman"/>
                <w:sz w:val="24"/>
                <w:szCs w:val="24"/>
              </w:rPr>
              <w:t>Please respond to the following items (500 word maximum per item)</w:t>
            </w:r>
          </w:p>
          <w:p w14:paraId="168D3810" w14:textId="77777777" w:rsidR="00867DF4" w:rsidRPr="00900D5F" w:rsidRDefault="00867DF4" w:rsidP="005E5D9A">
            <w:pPr>
              <w:rPr>
                <w:rFonts w:ascii="Times New Roman" w:hAnsi="Times New Roman" w:cs="Times New Roman"/>
                <w:sz w:val="24"/>
                <w:szCs w:val="24"/>
              </w:rPr>
            </w:pPr>
          </w:p>
          <w:p w14:paraId="26923DD1" w14:textId="77777777" w:rsidR="00D80F33" w:rsidRPr="00D80F33" w:rsidRDefault="00867DF4" w:rsidP="005E5D9A">
            <w:pPr>
              <w:pStyle w:val="ListParagraph"/>
              <w:numPr>
                <w:ilvl w:val="0"/>
                <w:numId w:val="8"/>
              </w:numPr>
              <w:rPr>
                <w:rFonts w:ascii="Times New Roman" w:hAnsi="Times New Roman" w:cs="Times New Roman"/>
                <w:b/>
                <w:sz w:val="24"/>
                <w:szCs w:val="24"/>
              </w:rPr>
            </w:pPr>
            <w:r w:rsidRPr="00900D5F">
              <w:rPr>
                <w:rFonts w:ascii="Times New Roman" w:hAnsi="Times New Roman" w:cs="Times New Roman"/>
                <w:sz w:val="24"/>
                <w:szCs w:val="24"/>
              </w:rPr>
              <w:t>Please briefly explain why you selected this rating.</w:t>
            </w:r>
            <w:r w:rsidR="00A4390A">
              <w:rPr>
                <w:rFonts w:ascii="Times New Roman" w:hAnsi="Times New Roman" w:cs="Times New Roman"/>
                <w:sz w:val="24"/>
                <w:szCs w:val="24"/>
              </w:rPr>
              <w:t xml:space="preserve"> </w:t>
            </w:r>
          </w:p>
          <w:p w14:paraId="2715279A" w14:textId="2FF008E6" w:rsidR="00126431" w:rsidRPr="00EF3D2C" w:rsidRDefault="00A4390A" w:rsidP="00D80F33">
            <w:pPr>
              <w:pStyle w:val="ListParagraph"/>
              <w:rPr>
                <w:rFonts w:ascii="Times New Roman" w:hAnsi="Times New Roman" w:cs="Times New Roman"/>
                <w:b/>
                <w:sz w:val="24"/>
                <w:szCs w:val="24"/>
              </w:rPr>
            </w:pPr>
            <w:r w:rsidRPr="00EF3D2C">
              <w:rPr>
                <w:rFonts w:ascii="Times New Roman" w:hAnsi="Times New Roman" w:cs="Times New Roman"/>
                <w:b/>
                <w:sz w:val="24"/>
                <w:szCs w:val="24"/>
              </w:rPr>
              <w:t xml:space="preserve">(Early Adoption) RHC has taken steps to integrate planning across limited programs/initiatives.  </w:t>
            </w:r>
            <w:r w:rsidR="00DA22AF" w:rsidRPr="00EF3D2C">
              <w:rPr>
                <w:rFonts w:ascii="Times New Roman" w:hAnsi="Times New Roman" w:cs="Times New Roman"/>
                <w:b/>
                <w:sz w:val="24"/>
                <w:szCs w:val="24"/>
              </w:rPr>
              <w:t>Recently, the college approved</w:t>
            </w:r>
            <w:r w:rsidR="00057C2E">
              <w:rPr>
                <w:rFonts w:ascii="Times New Roman" w:hAnsi="Times New Roman" w:cs="Times New Roman"/>
                <w:b/>
                <w:sz w:val="24"/>
                <w:szCs w:val="24"/>
              </w:rPr>
              <w:t>,</w:t>
            </w:r>
            <w:r w:rsidR="00DA22AF" w:rsidRPr="00EF3D2C">
              <w:rPr>
                <w:rFonts w:ascii="Times New Roman" w:hAnsi="Times New Roman" w:cs="Times New Roman"/>
                <w:b/>
                <w:sz w:val="24"/>
                <w:szCs w:val="24"/>
              </w:rPr>
              <w:t xml:space="preserve"> via the shared governance process</w:t>
            </w:r>
            <w:r w:rsidR="00057C2E">
              <w:rPr>
                <w:rFonts w:ascii="Times New Roman" w:hAnsi="Times New Roman" w:cs="Times New Roman"/>
                <w:b/>
                <w:sz w:val="24"/>
                <w:szCs w:val="24"/>
              </w:rPr>
              <w:t>,</w:t>
            </w:r>
            <w:r w:rsidR="00DA22AF" w:rsidRPr="00EF3D2C">
              <w:rPr>
                <w:rFonts w:ascii="Times New Roman" w:hAnsi="Times New Roman" w:cs="Times New Roman"/>
                <w:b/>
                <w:sz w:val="24"/>
                <w:szCs w:val="24"/>
              </w:rPr>
              <w:t xml:space="preserve"> the Basics Skill, SS</w:t>
            </w:r>
            <w:r w:rsidR="00BF5C45">
              <w:rPr>
                <w:rFonts w:ascii="Times New Roman" w:hAnsi="Times New Roman" w:cs="Times New Roman"/>
                <w:b/>
                <w:sz w:val="24"/>
                <w:szCs w:val="24"/>
              </w:rPr>
              <w:t>S</w:t>
            </w:r>
            <w:r w:rsidR="00DA22AF" w:rsidRPr="00EF3D2C">
              <w:rPr>
                <w:rFonts w:ascii="Times New Roman" w:hAnsi="Times New Roman" w:cs="Times New Roman"/>
                <w:b/>
                <w:sz w:val="24"/>
                <w:szCs w:val="24"/>
              </w:rPr>
              <w:t xml:space="preserve">P, and Equity plans.  </w:t>
            </w:r>
            <w:r w:rsidR="00126431" w:rsidRPr="00EF3D2C">
              <w:rPr>
                <w:rFonts w:ascii="Times New Roman" w:hAnsi="Times New Roman" w:cs="Times New Roman"/>
                <w:b/>
                <w:sz w:val="24"/>
                <w:szCs w:val="24"/>
              </w:rPr>
              <w:t>While college governance committees are apprised of opportunities to engage in planning across all areas, the implementation o</w:t>
            </w:r>
            <w:r w:rsidR="00CA792F" w:rsidRPr="00EF3D2C">
              <w:rPr>
                <w:rFonts w:ascii="Times New Roman" w:hAnsi="Times New Roman" w:cs="Times New Roman"/>
                <w:b/>
                <w:sz w:val="24"/>
                <w:szCs w:val="24"/>
              </w:rPr>
              <w:t xml:space="preserve">f integrated plans is </w:t>
            </w:r>
            <w:r w:rsidR="00057C2E">
              <w:rPr>
                <w:rFonts w:ascii="Times New Roman" w:hAnsi="Times New Roman" w:cs="Times New Roman"/>
                <w:b/>
                <w:sz w:val="24"/>
                <w:szCs w:val="24"/>
              </w:rPr>
              <w:t xml:space="preserve">a </w:t>
            </w:r>
            <w:r w:rsidR="00CA792F" w:rsidRPr="00EF3D2C">
              <w:rPr>
                <w:rFonts w:ascii="Times New Roman" w:hAnsi="Times New Roman" w:cs="Times New Roman"/>
                <w:b/>
                <w:sz w:val="24"/>
                <w:szCs w:val="24"/>
              </w:rPr>
              <w:t xml:space="preserve">work in progress. </w:t>
            </w:r>
            <w:r w:rsidR="00126431" w:rsidRPr="00EF3D2C">
              <w:rPr>
                <w:rFonts w:ascii="Times New Roman" w:hAnsi="Times New Roman" w:cs="Times New Roman"/>
                <w:b/>
                <w:sz w:val="24"/>
                <w:szCs w:val="24"/>
              </w:rPr>
              <w:t xml:space="preserve"> </w:t>
            </w:r>
            <w:r w:rsidRPr="00EF3D2C">
              <w:rPr>
                <w:rFonts w:ascii="Times New Roman" w:hAnsi="Times New Roman" w:cs="Times New Roman"/>
                <w:b/>
                <w:sz w:val="24"/>
                <w:szCs w:val="24"/>
              </w:rPr>
              <w:t>The conversation of using the Guided Pathways framework for integrated planning has only been discussed briefly in relation to the Educational Master Plan.</w:t>
            </w:r>
            <w:r w:rsidR="00DA22AF" w:rsidRPr="00EF3D2C">
              <w:rPr>
                <w:rFonts w:ascii="Times New Roman" w:hAnsi="Times New Roman" w:cs="Times New Roman"/>
                <w:b/>
                <w:sz w:val="24"/>
                <w:szCs w:val="24"/>
              </w:rPr>
              <w:t xml:space="preserve">  </w:t>
            </w:r>
            <w:r w:rsidRPr="00EF3D2C">
              <w:rPr>
                <w:rFonts w:ascii="Times New Roman" w:hAnsi="Times New Roman" w:cs="Times New Roman"/>
                <w:b/>
                <w:sz w:val="24"/>
                <w:szCs w:val="24"/>
              </w:rPr>
              <w:t xml:space="preserve">  </w:t>
            </w:r>
          </w:p>
          <w:p w14:paraId="6D99C902" w14:textId="295FC1F6" w:rsidR="00867DF4" w:rsidRDefault="00057C2E" w:rsidP="005E5D9A">
            <w:pPr>
              <w:pStyle w:val="ListParagraph"/>
              <w:rPr>
                <w:rFonts w:ascii="Times New Roman" w:hAnsi="Times New Roman" w:cs="Times New Roman"/>
                <w:sz w:val="24"/>
                <w:szCs w:val="24"/>
              </w:rPr>
            </w:pPr>
            <w:r>
              <w:rPr>
                <w:rFonts w:ascii="Times New Roman" w:hAnsi="Times New Roman" w:cs="Times New Roman"/>
                <w:b/>
                <w:sz w:val="24"/>
                <w:szCs w:val="24"/>
              </w:rPr>
              <w:t>I</w:t>
            </w:r>
            <w:r w:rsidR="00A4390A" w:rsidRPr="00EF3D2C">
              <w:rPr>
                <w:rFonts w:ascii="Times New Roman" w:hAnsi="Times New Roman" w:cs="Times New Roman"/>
                <w:b/>
                <w:sz w:val="24"/>
                <w:szCs w:val="24"/>
              </w:rPr>
              <w:t xml:space="preserve">n depth dialogue surrounding integrated planning of all resources, initiatives, and </w:t>
            </w:r>
            <w:r>
              <w:rPr>
                <w:rFonts w:ascii="Times New Roman" w:hAnsi="Times New Roman" w:cs="Times New Roman"/>
                <w:b/>
                <w:sz w:val="24"/>
                <w:szCs w:val="24"/>
              </w:rPr>
              <w:t xml:space="preserve">the CAGP </w:t>
            </w:r>
            <w:r w:rsidR="00A4390A" w:rsidRPr="00EF3D2C">
              <w:rPr>
                <w:rFonts w:ascii="Times New Roman" w:hAnsi="Times New Roman" w:cs="Times New Roman"/>
                <w:b/>
                <w:sz w:val="24"/>
                <w:szCs w:val="24"/>
              </w:rPr>
              <w:t xml:space="preserve">framework has not been articulated in a formal setting.  </w:t>
            </w:r>
            <w:r w:rsidR="00256905" w:rsidRPr="00EF3D2C">
              <w:rPr>
                <w:rFonts w:ascii="Times New Roman" w:hAnsi="Times New Roman" w:cs="Times New Roman"/>
                <w:b/>
                <w:sz w:val="24"/>
                <w:szCs w:val="24"/>
              </w:rPr>
              <w:t xml:space="preserve">For example, the college </w:t>
            </w:r>
            <w:r w:rsidR="00126431" w:rsidRPr="00EF3D2C">
              <w:rPr>
                <w:rFonts w:ascii="Times New Roman" w:hAnsi="Times New Roman" w:cs="Times New Roman"/>
                <w:b/>
                <w:sz w:val="24"/>
                <w:szCs w:val="24"/>
              </w:rPr>
              <w:t>pro</w:t>
            </w:r>
            <w:r>
              <w:rPr>
                <w:rFonts w:ascii="Times New Roman" w:hAnsi="Times New Roman" w:cs="Times New Roman"/>
                <w:b/>
                <w:sz w:val="24"/>
                <w:szCs w:val="24"/>
              </w:rPr>
              <w:t xml:space="preserve">gram review process </w:t>
            </w:r>
            <w:r w:rsidR="007D1160">
              <w:rPr>
                <w:rFonts w:ascii="Times New Roman" w:hAnsi="Times New Roman" w:cs="Times New Roman"/>
                <w:b/>
                <w:sz w:val="24"/>
                <w:szCs w:val="24"/>
              </w:rPr>
              <w:t>is</w:t>
            </w:r>
            <w:r>
              <w:rPr>
                <w:rFonts w:ascii="Times New Roman" w:hAnsi="Times New Roman" w:cs="Times New Roman"/>
                <w:b/>
                <w:sz w:val="24"/>
                <w:szCs w:val="24"/>
              </w:rPr>
              <w:t xml:space="preserve"> not</w:t>
            </w:r>
            <w:r w:rsidR="00126431" w:rsidRPr="00EF3D2C">
              <w:rPr>
                <w:rFonts w:ascii="Times New Roman" w:hAnsi="Times New Roman" w:cs="Times New Roman"/>
                <w:b/>
                <w:sz w:val="24"/>
                <w:szCs w:val="24"/>
              </w:rPr>
              <w:t xml:space="preserve"> fully </w:t>
            </w:r>
            <w:r w:rsidR="007D1160">
              <w:rPr>
                <w:rFonts w:ascii="Times New Roman" w:hAnsi="Times New Roman" w:cs="Times New Roman"/>
                <w:b/>
                <w:sz w:val="24"/>
                <w:szCs w:val="24"/>
              </w:rPr>
              <w:t>aligned to integrate</w:t>
            </w:r>
            <w:r w:rsidR="00126431" w:rsidRPr="00EF3D2C">
              <w:rPr>
                <w:rFonts w:ascii="Times New Roman" w:hAnsi="Times New Roman" w:cs="Times New Roman"/>
                <w:b/>
                <w:sz w:val="24"/>
                <w:szCs w:val="24"/>
              </w:rPr>
              <w:t xml:space="preserve"> into the planning and resource alloca</w:t>
            </w:r>
            <w:r w:rsidR="00F4147E" w:rsidRPr="00EF3D2C">
              <w:rPr>
                <w:rFonts w:ascii="Times New Roman" w:hAnsi="Times New Roman" w:cs="Times New Roman"/>
                <w:b/>
                <w:sz w:val="24"/>
                <w:szCs w:val="24"/>
              </w:rPr>
              <w:t xml:space="preserve">tion of all college initiatives, </w:t>
            </w:r>
            <w:r w:rsidR="008B4F22">
              <w:rPr>
                <w:rFonts w:ascii="Times New Roman" w:hAnsi="Times New Roman" w:cs="Times New Roman"/>
                <w:b/>
                <w:sz w:val="24"/>
                <w:szCs w:val="24"/>
              </w:rPr>
              <w:t>(</w:t>
            </w:r>
            <w:r w:rsidR="00F4147E" w:rsidRPr="00EF3D2C">
              <w:rPr>
                <w:rFonts w:ascii="Times New Roman" w:hAnsi="Times New Roman" w:cs="Times New Roman"/>
                <w:b/>
                <w:sz w:val="24"/>
                <w:szCs w:val="24"/>
              </w:rPr>
              <w:t>i.e. Strong Workforce</w:t>
            </w:r>
            <w:r w:rsidR="00CA792F" w:rsidRPr="00EF3D2C">
              <w:rPr>
                <w:rFonts w:ascii="Times New Roman" w:hAnsi="Times New Roman" w:cs="Times New Roman"/>
                <w:b/>
                <w:sz w:val="24"/>
                <w:szCs w:val="24"/>
              </w:rPr>
              <w:t xml:space="preserve">, BSSOT, Faulty Success Seminar, </w:t>
            </w:r>
            <w:r>
              <w:rPr>
                <w:rFonts w:ascii="Times New Roman" w:hAnsi="Times New Roman" w:cs="Times New Roman"/>
                <w:b/>
                <w:sz w:val="24"/>
                <w:szCs w:val="24"/>
              </w:rPr>
              <w:t xml:space="preserve">and </w:t>
            </w:r>
            <w:r w:rsidR="00CA792F" w:rsidRPr="00EF3D2C">
              <w:rPr>
                <w:rFonts w:ascii="Times New Roman" w:hAnsi="Times New Roman" w:cs="Times New Roman"/>
                <w:b/>
                <w:sz w:val="24"/>
                <w:szCs w:val="24"/>
              </w:rPr>
              <w:t>Title</w:t>
            </w:r>
            <w:r w:rsidR="00BF5C45">
              <w:rPr>
                <w:rFonts w:ascii="Times New Roman" w:hAnsi="Times New Roman" w:cs="Times New Roman"/>
                <w:b/>
                <w:sz w:val="24"/>
                <w:szCs w:val="24"/>
              </w:rPr>
              <w:t xml:space="preserve"> </w:t>
            </w:r>
            <w:r w:rsidR="00CA792F" w:rsidRPr="00EF3D2C">
              <w:rPr>
                <w:rFonts w:ascii="Times New Roman" w:hAnsi="Times New Roman" w:cs="Times New Roman"/>
                <w:b/>
                <w:sz w:val="24"/>
                <w:szCs w:val="24"/>
              </w:rPr>
              <w:t>V</w:t>
            </w:r>
            <w:r w:rsidR="008B4F22">
              <w:rPr>
                <w:rFonts w:ascii="Times New Roman" w:hAnsi="Times New Roman" w:cs="Times New Roman"/>
                <w:b/>
                <w:sz w:val="24"/>
                <w:szCs w:val="24"/>
              </w:rPr>
              <w:t>)</w:t>
            </w:r>
            <w:r w:rsidR="00CA792F">
              <w:rPr>
                <w:rFonts w:ascii="Times New Roman" w:hAnsi="Times New Roman" w:cs="Times New Roman"/>
                <w:sz w:val="24"/>
                <w:szCs w:val="24"/>
              </w:rPr>
              <w:t xml:space="preserve">. </w:t>
            </w:r>
            <w:r w:rsidR="00F4147E">
              <w:rPr>
                <w:rFonts w:ascii="Times New Roman" w:hAnsi="Times New Roman" w:cs="Times New Roman"/>
                <w:sz w:val="24"/>
                <w:szCs w:val="24"/>
              </w:rPr>
              <w:t xml:space="preserve"> </w:t>
            </w:r>
            <w:r w:rsidR="00126431">
              <w:rPr>
                <w:rFonts w:ascii="Times New Roman" w:hAnsi="Times New Roman" w:cs="Times New Roman"/>
                <w:sz w:val="24"/>
                <w:szCs w:val="24"/>
              </w:rPr>
              <w:t xml:space="preserve">  </w:t>
            </w:r>
          </w:p>
          <w:p w14:paraId="73B67103" w14:textId="77777777" w:rsidR="00126431" w:rsidRPr="00A4390A" w:rsidRDefault="00126431" w:rsidP="005E5D9A">
            <w:pPr>
              <w:pStyle w:val="ListParagraph"/>
              <w:rPr>
                <w:rFonts w:ascii="Times New Roman" w:hAnsi="Times New Roman" w:cs="Times New Roman"/>
                <w:sz w:val="24"/>
                <w:szCs w:val="24"/>
              </w:rPr>
            </w:pPr>
          </w:p>
          <w:p w14:paraId="59814975" w14:textId="77777777" w:rsidR="00D80F33" w:rsidRDefault="00867DF4" w:rsidP="00175B29">
            <w:pPr>
              <w:pStyle w:val="ListParagraph"/>
              <w:numPr>
                <w:ilvl w:val="0"/>
                <w:numId w:val="8"/>
              </w:numPr>
              <w:rPr>
                <w:rFonts w:ascii="Times New Roman" w:hAnsi="Times New Roman" w:cs="Times New Roman"/>
                <w:sz w:val="24"/>
                <w:szCs w:val="24"/>
              </w:rPr>
            </w:pPr>
            <w:r w:rsidRPr="00900D5F">
              <w:rPr>
                <w:rFonts w:ascii="Times New Roman" w:hAnsi="Times New Roman" w:cs="Times New Roman"/>
                <w:sz w:val="24"/>
                <w:szCs w:val="24"/>
              </w:rPr>
              <w:t>Describe one or two accomplishments the college has achieved to date on this key element.</w:t>
            </w:r>
            <w:r w:rsidR="00175B29">
              <w:rPr>
                <w:rFonts w:ascii="Times New Roman" w:hAnsi="Times New Roman" w:cs="Times New Roman"/>
                <w:sz w:val="24"/>
                <w:szCs w:val="24"/>
              </w:rPr>
              <w:t xml:space="preserve">  </w:t>
            </w:r>
          </w:p>
          <w:p w14:paraId="73E3AEC6" w14:textId="7BD946E2" w:rsidR="00256905" w:rsidRPr="00175B29" w:rsidRDefault="00DA22AF" w:rsidP="00D80F33">
            <w:pPr>
              <w:pStyle w:val="ListParagraph"/>
              <w:rPr>
                <w:rFonts w:ascii="Times New Roman" w:hAnsi="Times New Roman" w:cs="Times New Roman"/>
                <w:sz w:val="24"/>
                <w:szCs w:val="24"/>
              </w:rPr>
            </w:pPr>
            <w:r w:rsidRPr="00175B29">
              <w:rPr>
                <w:rFonts w:ascii="Times New Roman" w:hAnsi="Times New Roman" w:cs="Times New Roman"/>
                <w:b/>
                <w:sz w:val="24"/>
                <w:szCs w:val="24"/>
              </w:rPr>
              <w:lastRenderedPageBreak/>
              <w:t>The college completed the CCCC</w:t>
            </w:r>
            <w:r w:rsidR="006B3CBD" w:rsidRPr="00175B29">
              <w:rPr>
                <w:rFonts w:ascii="Times New Roman" w:hAnsi="Times New Roman" w:cs="Times New Roman"/>
                <w:b/>
                <w:sz w:val="24"/>
                <w:szCs w:val="24"/>
              </w:rPr>
              <w:t>O BSI, Equity, SSSP Integrated P</w:t>
            </w:r>
            <w:r w:rsidRPr="00175B29">
              <w:rPr>
                <w:rFonts w:ascii="Times New Roman" w:hAnsi="Times New Roman" w:cs="Times New Roman"/>
                <w:b/>
                <w:sz w:val="24"/>
                <w:szCs w:val="24"/>
              </w:rPr>
              <w:t>lan</w:t>
            </w:r>
            <w:r w:rsidR="00057C2E" w:rsidRPr="00175B29">
              <w:rPr>
                <w:rFonts w:ascii="Times New Roman" w:hAnsi="Times New Roman" w:cs="Times New Roman"/>
                <w:b/>
                <w:sz w:val="24"/>
                <w:szCs w:val="24"/>
              </w:rPr>
              <w:t xml:space="preserve">.  The </w:t>
            </w:r>
            <w:r w:rsidR="00917507" w:rsidRPr="00175B29">
              <w:rPr>
                <w:rFonts w:ascii="Times New Roman" w:hAnsi="Times New Roman" w:cs="Times New Roman"/>
                <w:b/>
                <w:sz w:val="24"/>
                <w:szCs w:val="24"/>
              </w:rPr>
              <w:t>plan</w:t>
            </w:r>
            <w:r w:rsidRPr="00175B29">
              <w:rPr>
                <w:rFonts w:ascii="Times New Roman" w:hAnsi="Times New Roman" w:cs="Times New Roman"/>
                <w:b/>
                <w:sz w:val="24"/>
                <w:szCs w:val="24"/>
              </w:rPr>
              <w:t xml:space="preserve"> was approved by the college constituencies via the college shared governance structure.</w:t>
            </w:r>
            <w:r w:rsidR="00917507" w:rsidRPr="00175B29">
              <w:rPr>
                <w:rFonts w:ascii="Times New Roman" w:hAnsi="Times New Roman" w:cs="Times New Roman"/>
                <w:b/>
                <w:sz w:val="24"/>
                <w:szCs w:val="24"/>
              </w:rPr>
              <w:t xml:space="preserve">  This effort provided an opportunity for several college programs and services, including instructional support services and professional development to evaluate current practices.  The college has engaged administrative, classified and faculty leadership to </w:t>
            </w:r>
            <w:r w:rsidR="0078079D" w:rsidRPr="00175B29">
              <w:rPr>
                <w:rFonts w:ascii="Times New Roman" w:hAnsi="Times New Roman" w:cs="Times New Roman"/>
                <w:b/>
                <w:sz w:val="24"/>
                <w:szCs w:val="24"/>
              </w:rPr>
              <w:t>further analyze</w:t>
            </w:r>
            <w:r w:rsidR="00917507" w:rsidRPr="00175B29">
              <w:rPr>
                <w:rFonts w:ascii="Times New Roman" w:hAnsi="Times New Roman" w:cs="Times New Roman"/>
                <w:b/>
                <w:sz w:val="24"/>
                <w:szCs w:val="24"/>
              </w:rPr>
              <w:t xml:space="preserve"> instructional support areas an</w:t>
            </w:r>
            <w:r w:rsidR="0078079D" w:rsidRPr="00175B29">
              <w:rPr>
                <w:rFonts w:ascii="Times New Roman" w:hAnsi="Times New Roman" w:cs="Times New Roman"/>
                <w:b/>
                <w:sz w:val="24"/>
                <w:szCs w:val="24"/>
              </w:rPr>
              <w:t>d develop a comprehensive plan to support student success efforts, specifically around basic skills instructional support.  The coll</w:t>
            </w:r>
            <w:r w:rsidR="006B3CBD" w:rsidRPr="00175B29">
              <w:rPr>
                <w:rFonts w:ascii="Times New Roman" w:hAnsi="Times New Roman" w:cs="Times New Roman"/>
                <w:b/>
                <w:sz w:val="24"/>
                <w:szCs w:val="24"/>
              </w:rPr>
              <w:t>ege currently supports a Writers’</w:t>
            </w:r>
            <w:r w:rsidR="0078079D" w:rsidRPr="00175B29">
              <w:rPr>
                <w:rFonts w:ascii="Times New Roman" w:hAnsi="Times New Roman" w:cs="Times New Roman"/>
                <w:b/>
                <w:sz w:val="24"/>
                <w:szCs w:val="24"/>
              </w:rPr>
              <w:t xml:space="preserve"> Resource Center and Math Stats Lab with various funding sources, including BSI and Equity.  </w:t>
            </w:r>
            <w:r w:rsidR="00256905" w:rsidRPr="00175B29">
              <w:rPr>
                <w:rFonts w:ascii="Times New Roman" w:hAnsi="Times New Roman" w:cs="Times New Roman"/>
                <w:b/>
                <w:sz w:val="24"/>
                <w:szCs w:val="24"/>
              </w:rPr>
              <w:t xml:space="preserve">These activities provide significant support to students and the college recognizes the need to further institutionalize and increase student access. </w:t>
            </w:r>
          </w:p>
          <w:p w14:paraId="3393C3DC" w14:textId="77777777" w:rsidR="00256905" w:rsidRDefault="00256905" w:rsidP="005E5D9A">
            <w:pPr>
              <w:pStyle w:val="ListParagraph"/>
              <w:rPr>
                <w:rFonts w:ascii="Times New Roman" w:hAnsi="Times New Roman" w:cs="Times New Roman"/>
                <w:sz w:val="24"/>
                <w:szCs w:val="24"/>
              </w:rPr>
            </w:pPr>
          </w:p>
          <w:p w14:paraId="4D4D796E" w14:textId="76D86C62" w:rsidR="00917507" w:rsidRDefault="00917507" w:rsidP="005E5D9A">
            <w:pPr>
              <w:pStyle w:val="ListParagraph"/>
              <w:rPr>
                <w:rFonts w:ascii="Times New Roman" w:hAnsi="Times New Roman" w:cs="Times New Roman"/>
                <w:b/>
                <w:sz w:val="24"/>
                <w:szCs w:val="24"/>
              </w:rPr>
            </w:pPr>
            <w:r w:rsidRPr="00EF3D2C">
              <w:rPr>
                <w:rFonts w:ascii="Times New Roman" w:hAnsi="Times New Roman" w:cs="Times New Roman"/>
                <w:b/>
                <w:sz w:val="24"/>
                <w:szCs w:val="24"/>
              </w:rPr>
              <w:t xml:space="preserve">The college </w:t>
            </w:r>
            <w:r w:rsidR="00057C2E">
              <w:rPr>
                <w:rFonts w:ascii="Times New Roman" w:hAnsi="Times New Roman" w:cs="Times New Roman"/>
                <w:b/>
                <w:sz w:val="24"/>
                <w:szCs w:val="24"/>
              </w:rPr>
              <w:t xml:space="preserve">is in the process of creating a workgroup </w:t>
            </w:r>
            <w:r w:rsidRPr="00EF3D2C">
              <w:rPr>
                <w:rFonts w:ascii="Times New Roman" w:hAnsi="Times New Roman" w:cs="Times New Roman"/>
                <w:b/>
                <w:sz w:val="24"/>
                <w:szCs w:val="24"/>
              </w:rPr>
              <w:t>to evaluate the college professional development activities and de</w:t>
            </w:r>
            <w:r w:rsidR="006B3CBD">
              <w:rPr>
                <w:rFonts w:ascii="Times New Roman" w:hAnsi="Times New Roman" w:cs="Times New Roman"/>
                <w:b/>
                <w:sz w:val="24"/>
                <w:szCs w:val="24"/>
              </w:rPr>
              <w:t>velop a multi-</w:t>
            </w:r>
            <w:r w:rsidR="0078079D" w:rsidRPr="00EF3D2C">
              <w:rPr>
                <w:rFonts w:ascii="Times New Roman" w:hAnsi="Times New Roman" w:cs="Times New Roman"/>
                <w:b/>
                <w:sz w:val="24"/>
                <w:szCs w:val="24"/>
              </w:rPr>
              <w:t xml:space="preserve">year plan.   </w:t>
            </w:r>
          </w:p>
          <w:p w14:paraId="655308C4" w14:textId="77777777" w:rsidR="00057C2E" w:rsidRPr="00EF3D2C" w:rsidRDefault="00057C2E" w:rsidP="005E5D9A">
            <w:pPr>
              <w:pStyle w:val="ListParagraph"/>
              <w:rPr>
                <w:rFonts w:ascii="Times New Roman" w:hAnsi="Times New Roman" w:cs="Times New Roman"/>
                <w:b/>
                <w:sz w:val="24"/>
                <w:szCs w:val="24"/>
              </w:rPr>
            </w:pPr>
          </w:p>
          <w:p w14:paraId="19A05250" w14:textId="673D9993" w:rsidR="00DA22AF" w:rsidRPr="00EF3D2C" w:rsidRDefault="00057C2E" w:rsidP="005E5D9A">
            <w:pPr>
              <w:pStyle w:val="ListParagraph"/>
              <w:rPr>
                <w:rFonts w:ascii="Times New Roman" w:hAnsi="Times New Roman" w:cs="Times New Roman"/>
                <w:b/>
                <w:sz w:val="24"/>
                <w:szCs w:val="24"/>
              </w:rPr>
            </w:pPr>
            <w:r>
              <w:rPr>
                <w:rFonts w:ascii="Times New Roman" w:hAnsi="Times New Roman" w:cs="Times New Roman"/>
                <w:b/>
                <w:sz w:val="24"/>
                <w:szCs w:val="24"/>
              </w:rPr>
              <w:t>The college Planning and Fiscal Council</w:t>
            </w:r>
            <w:r w:rsidR="006B3CBD">
              <w:rPr>
                <w:rFonts w:ascii="Times New Roman" w:hAnsi="Times New Roman" w:cs="Times New Roman"/>
                <w:b/>
                <w:sz w:val="24"/>
                <w:szCs w:val="24"/>
              </w:rPr>
              <w:t xml:space="preserve"> devoted a large part of</w:t>
            </w:r>
            <w:r w:rsidR="00DA22AF" w:rsidRPr="00EF3D2C">
              <w:rPr>
                <w:rFonts w:ascii="Times New Roman" w:hAnsi="Times New Roman" w:cs="Times New Roman"/>
                <w:b/>
                <w:sz w:val="24"/>
                <w:szCs w:val="24"/>
              </w:rPr>
              <w:t xml:space="preserve"> the Fall 2017 term to activities and discussion of the Rio Hondo College Guided Pathways </w:t>
            </w:r>
            <w:r w:rsidR="00917507" w:rsidRPr="00EF3D2C">
              <w:rPr>
                <w:rFonts w:ascii="Times New Roman" w:hAnsi="Times New Roman" w:cs="Times New Roman"/>
                <w:b/>
                <w:sz w:val="24"/>
                <w:szCs w:val="24"/>
              </w:rPr>
              <w:t xml:space="preserve">efforts in preparation for </w:t>
            </w:r>
            <w:r w:rsidR="006B3CBD">
              <w:rPr>
                <w:rFonts w:ascii="Times New Roman" w:hAnsi="Times New Roman" w:cs="Times New Roman"/>
                <w:b/>
                <w:sz w:val="24"/>
                <w:szCs w:val="24"/>
              </w:rPr>
              <w:t>the college-</w:t>
            </w:r>
            <w:r w:rsidR="00917507" w:rsidRPr="00EF3D2C">
              <w:rPr>
                <w:rFonts w:ascii="Times New Roman" w:hAnsi="Times New Roman" w:cs="Times New Roman"/>
                <w:b/>
                <w:sz w:val="24"/>
                <w:szCs w:val="24"/>
              </w:rPr>
              <w:t xml:space="preserve">wide Guided Pathway </w:t>
            </w:r>
            <w:r>
              <w:rPr>
                <w:rFonts w:ascii="Times New Roman" w:hAnsi="Times New Roman" w:cs="Times New Roman"/>
                <w:b/>
                <w:sz w:val="24"/>
                <w:szCs w:val="24"/>
              </w:rPr>
              <w:t>Equity summit, scheduled fo</w:t>
            </w:r>
            <w:r w:rsidR="00B01611">
              <w:rPr>
                <w:rFonts w:ascii="Times New Roman" w:hAnsi="Times New Roman" w:cs="Times New Roman"/>
                <w:b/>
                <w:sz w:val="24"/>
                <w:szCs w:val="24"/>
              </w:rPr>
              <w:t>r</w:t>
            </w:r>
            <w:r>
              <w:rPr>
                <w:rFonts w:ascii="Times New Roman" w:hAnsi="Times New Roman" w:cs="Times New Roman"/>
                <w:b/>
                <w:sz w:val="24"/>
                <w:szCs w:val="24"/>
              </w:rPr>
              <w:t xml:space="preserve"> December 12, 2017. </w:t>
            </w:r>
            <w:r w:rsidR="00B01611">
              <w:rPr>
                <w:rFonts w:ascii="Times New Roman" w:hAnsi="Times New Roman" w:cs="Times New Roman"/>
                <w:b/>
                <w:sz w:val="24"/>
                <w:szCs w:val="24"/>
              </w:rPr>
              <w:t xml:space="preserve"> This</w:t>
            </w:r>
            <w:r w:rsidR="006B3CBD">
              <w:rPr>
                <w:rFonts w:ascii="Times New Roman" w:hAnsi="Times New Roman" w:cs="Times New Roman"/>
                <w:b/>
                <w:sz w:val="24"/>
                <w:szCs w:val="24"/>
              </w:rPr>
              <w:t xml:space="preserve"> summit will launch the college-</w:t>
            </w:r>
            <w:r w:rsidR="00B01611">
              <w:rPr>
                <w:rFonts w:ascii="Times New Roman" w:hAnsi="Times New Roman" w:cs="Times New Roman"/>
                <w:b/>
                <w:sz w:val="24"/>
                <w:szCs w:val="24"/>
              </w:rPr>
              <w:t xml:space="preserve">wide </w:t>
            </w:r>
            <w:r w:rsidR="00BC32B1">
              <w:rPr>
                <w:rFonts w:ascii="Times New Roman" w:hAnsi="Times New Roman" w:cs="Times New Roman"/>
                <w:b/>
                <w:sz w:val="24"/>
                <w:szCs w:val="24"/>
              </w:rPr>
              <w:t>effort</w:t>
            </w:r>
            <w:r w:rsidR="00B01611">
              <w:rPr>
                <w:rFonts w:ascii="Times New Roman" w:hAnsi="Times New Roman" w:cs="Times New Roman"/>
                <w:b/>
                <w:sz w:val="24"/>
                <w:szCs w:val="24"/>
              </w:rPr>
              <w:t xml:space="preserve"> of CAGP. </w:t>
            </w:r>
          </w:p>
          <w:p w14:paraId="73F5A5DC" w14:textId="77777777" w:rsidR="00867DF4" w:rsidRPr="00900D5F" w:rsidRDefault="00867DF4" w:rsidP="005E5D9A">
            <w:pPr>
              <w:rPr>
                <w:rFonts w:ascii="Times New Roman" w:hAnsi="Times New Roman" w:cs="Times New Roman"/>
                <w:sz w:val="24"/>
                <w:szCs w:val="24"/>
              </w:rPr>
            </w:pPr>
          </w:p>
          <w:p w14:paraId="31E8ECA6" w14:textId="77777777" w:rsidR="00867DF4" w:rsidRDefault="00867DF4" w:rsidP="005E5D9A">
            <w:pPr>
              <w:pStyle w:val="ListParagraph"/>
              <w:numPr>
                <w:ilvl w:val="0"/>
                <w:numId w:val="8"/>
              </w:numPr>
              <w:rPr>
                <w:rFonts w:ascii="Times New Roman" w:hAnsi="Times New Roman" w:cs="Times New Roman"/>
                <w:sz w:val="24"/>
                <w:szCs w:val="24"/>
              </w:rPr>
            </w:pPr>
            <w:r w:rsidRPr="00900D5F">
              <w:rPr>
                <w:rFonts w:ascii="Times New Roman" w:hAnsi="Times New Roman" w:cs="Times New Roman"/>
                <w:sz w:val="24"/>
                <w:szCs w:val="24"/>
              </w:rPr>
              <w:t>Describe one or two challenges or barriers that you anticipate may hinder progress on this key element.</w:t>
            </w:r>
          </w:p>
          <w:p w14:paraId="2EF6161D" w14:textId="77777777" w:rsidR="00177BA6" w:rsidRPr="00083AA9" w:rsidRDefault="00177BA6" w:rsidP="005E5D9A">
            <w:pPr>
              <w:rPr>
                <w:rFonts w:ascii="Times New Roman" w:hAnsi="Times New Roman" w:cs="Times New Roman"/>
                <w:sz w:val="24"/>
                <w:szCs w:val="24"/>
              </w:rPr>
            </w:pPr>
          </w:p>
          <w:p w14:paraId="25BF26CE" w14:textId="77777777" w:rsidR="00D80F33" w:rsidRDefault="00867DF4" w:rsidP="00175B29">
            <w:pPr>
              <w:pStyle w:val="ListParagraph"/>
              <w:numPr>
                <w:ilvl w:val="0"/>
                <w:numId w:val="8"/>
              </w:numPr>
              <w:rPr>
                <w:rFonts w:ascii="Times New Roman" w:hAnsi="Times New Roman" w:cs="Times New Roman"/>
                <w:sz w:val="24"/>
                <w:szCs w:val="24"/>
              </w:rPr>
            </w:pPr>
            <w:r w:rsidRPr="00B51AB2">
              <w:rPr>
                <w:rFonts w:ascii="Times New Roman" w:hAnsi="Times New Roman" w:cs="Times New Roman"/>
                <w:sz w:val="24"/>
                <w:szCs w:val="24"/>
              </w:rPr>
              <w:t>Comment (optional): is there any additional information that you want to add that is not addressed sufficiently in the questions above?</w:t>
            </w:r>
            <w:r w:rsidR="00175B29">
              <w:rPr>
                <w:rFonts w:ascii="Times New Roman" w:hAnsi="Times New Roman" w:cs="Times New Roman"/>
                <w:sz w:val="24"/>
                <w:szCs w:val="24"/>
              </w:rPr>
              <w:t xml:space="preserve">  </w:t>
            </w:r>
          </w:p>
          <w:p w14:paraId="40E8B26C" w14:textId="276B0156" w:rsidR="0007178E" w:rsidRPr="00D80F33" w:rsidRDefault="0007178E" w:rsidP="00D80F33">
            <w:pPr>
              <w:ind w:left="690"/>
              <w:rPr>
                <w:rFonts w:ascii="Times New Roman" w:hAnsi="Times New Roman" w:cs="Times New Roman"/>
                <w:sz w:val="24"/>
                <w:szCs w:val="24"/>
              </w:rPr>
            </w:pPr>
            <w:r w:rsidRPr="00D80F33">
              <w:rPr>
                <w:rFonts w:ascii="Times New Roman" w:hAnsi="Times New Roman" w:cs="Times New Roman"/>
                <w:b/>
                <w:sz w:val="24"/>
                <w:szCs w:val="24"/>
              </w:rPr>
              <w:t>The college is moving toward the use student level of data for predictive analytics.  The use of data is primarily used in the college program review process.  At this time</w:t>
            </w:r>
            <w:r w:rsidR="006B3CBD" w:rsidRPr="00D80F33">
              <w:rPr>
                <w:rFonts w:ascii="Times New Roman" w:hAnsi="Times New Roman" w:cs="Times New Roman"/>
                <w:b/>
                <w:sz w:val="24"/>
                <w:szCs w:val="24"/>
              </w:rPr>
              <w:t>,</w:t>
            </w:r>
            <w:r w:rsidRPr="00D80F33">
              <w:rPr>
                <w:rFonts w:ascii="Times New Roman" w:hAnsi="Times New Roman" w:cs="Times New Roman"/>
                <w:b/>
                <w:sz w:val="24"/>
                <w:szCs w:val="24"/>
              </w:rPr>
              <w:t xml:space="preserve"> data may be used to prompt dialogue and solutions linked to student success.</w:t>
            </w:r>
          </w:p>
          <w:p w14:paraId="47A3679A" w14:textId="77777777" w:rsidR="001D0CD7" w:rsidRPr="00B51AB2" w:rsidRDefault="001D0CD7" w:rsidP="005E5D9A">
            <w:pPr>
              <w:pStyle w:val="ListParagraph"/>
              <w:rPr>
                <w:rFonts w:ascii="Times New Roman" w:hAnsi="Times New Roman" w:cs="Times New Roman"/>
                <w:sz w:val="24"/>
                <w:szCs w:val="24"/>
              </w:rPr>
            </w:pPr>
          </w:p>
        </w:tc>
      </w:tr>
      <w:tr w:rsidR="00DA22AF" w14:paraId="38097943" w14:textId="77777777" w:rsidTr="005E5D9A">
        <w:tc>
          <w:tcPr>
            <w:tcW w:w="13135" w:type="dxa"/>
          </w:tcPr>
          <w:p w14:paraId="15DC1B21" w14:textId="77777777" w:rsidR="00DA22AF" w:rsidRDefault="00DA22AF" w:rsidP="005E5D9A">
            <w:pPr>
              <w:rPr>
                <w:rFonts w:ascii="Times New Roman" w:hAnsi="Times New Roman" w:cs="Times New Roman"/>
                <w:sz w:val="24"/>
                <w:szCs w:val="24"/>
              </w:rPr>
            </w:pPr>
          </w:p>
        </w:tc>
      </w:tr>
    </w:tbl>
    <w:p w14:paraId="58E14045" w14:textId="42DB9D9D" w:rsidR="00414616" w:rsidRDefault="00414616" w:rsidP="00414616">
      <w:pPr>
        <w:spacing w:after="0" w:line="240" w:lineRule="auto"/>
      </w:pPr>
    </w:p>
    <w:p w14:paraId="7E3A7915" w14:textId="0461189B" w:rsidR="005E5D9A" w:rsidRDefault="005E5D9A" w:rsidP="00414616">
      <w:pPr>
        <w:spacing w:after="0" w:line="240" w:lineRule="auto"/>
      </w:pPr>
    </w:p>
    <w:p w14:paraId="1BF9AE67" w14:textId="3F1A3D6D" w:rsidR="005E5D9A" w:rsidRDefault="005E5D9A" w:rsidP="00414616">
      <w:pPr>
        <w:spacing w:after="0" w:line="240" w:lineRule="auto"/>
      </w:pPr>
    </w:p>
    <w:p w14:paraId="6CB35BA8" w14:textId="718F5CD9" w:rsidR="005E5D9A" w:rsidRDefault="005E5D9A" w:rsidP="00414616">
      <w:pPr>
        <w:spacing w:after="0" w:line="240" w:lineRule="auto"/>
      </w:pPr>
    </w:p>
    <w:p w14:paraId="23E9EEF0" w14:textId="7F9CF38C" w:rsidR="005E5D9A" w:rsidRDefault="005E5D9A" w:rsidP="00414616">
      <w:pPr>
        <w:spacing w:after="0" w:line="240" w:lineRule="auto"/>
      </w:pPr>
    </w:p>
    <w:p w14:paraId="433841B0" w14:textId="77777777" w:rsidR="005E5D9A" w:rsidRDefault="005E5D9A" w:rsidP="00414616">
      <w:pPr>
        <w:spacing w:after="0" w:line="240" w:lineRule="auto"/>
      </w:pPr>
    </w:p>
    <w:tbl>
      <w:tblPr>
        <w:tblW w:w="13050" w:type="dxa"/>
        <w:tblInd w:w="-100" w:type="dxa"/>
        <w:tblLayout w:type="fixed"/>
        <w:tblLook w:val="0400" w:firstRow="0" w:lastRow="0" w:firstColumn="0" w:lastColumn="0" w:noHBand="0" w:noVBand="1"/>
      </w:tblPr>
      <w:tblGrid>
        <w:gridCol w:w="3170"/>
        <w:gridCol w:w="2140"/>
        <w:gridCol w:w="2450"/>
        <w:gridCol w:w="2610"/>
        <w:gridCol w:w="2680"/>
      </w:tblGrid>
      <w:tr w:rsidR="00414616" w14:paraId="64D6E82E" w14:textId="77777777" w:rsidTr="00191499">
        <w:trPr>
          <w:cantSplit/>
          <w:trHeight w:val="465"/>
        </w:trPr>
        <w:tc>
          <w:tcPr>
            <w:tcW w:w="13050" w:type="dxa"/>
            <w:gridSpan w:val="5"/>
            <w:tcBorders>
              <w:top w:val="single" w:sz="8" w:space="0" w:color="000000"/>
              <w:left w:val="single" w:sz="8" w:space="0" w:color="000000"/>
              <w:bottom w:val="single" w:sz="8" w:space="0" w:color="000000"/>
              <w:right w:val="single" w:sz="8" w:space="0" w:color="000000"/>
            </w:tcBorders>
          </w:tcPr>
          <w:p w14:paraId="5CF531BC" w14:textId="77777777" w:rsidR="00C07D84" w:rsidRDefault="00C07D84">
            <w:pPr>
              <w:tabs>
                <w:tab w:val="left" w:pos="4370"/>
                <w:tab w:val="center" w:pos="646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 (4-8)</w:t>
            </w:r>
          </w:p>
          <w:p w14:paraId="61BB2DBF" w14:textId="1D7D41F5" w:rsidR="00414616" w:rsidRPr="00504ECD" w:rsidRDefault="00C07D84" w:rsidP="00504ECD">
            <w:pPr>
              <w:spacing w:after="0" w:line="240" w:lineRule="auto"/>
              <w:jc w:val="center"/>
              <w:rPr>
                <w:rFonts w:ascii="Times New Roman" w:eastAsia="Times New Roman" w:hAnsi="Times New Roman" w:cs="Times New Roman"/>
                <w:b/>
                <w:sz w:val="24"/>
                <w:szCs w:val="24"/>
              </w:rPr>
            </w:pPr>
            <w:r w:rsidRPr="000546A8">
              <w:rPr>
                <w:rFonts w:ascii="Times New Roman" w:eastAsia="Times New Roman" w:hAnsi="Times New Roman" w:cs="Times New Roman"/>
                <w:sz w:val="24"/>
                <w:szCs w:val="24"/>
              </w:rPr>
              <w:t xml:space="preserve">Establishing and using an inclusive process to make decisions about and design the key elements of </w:t>
            </w:r>
            <w:r>
              <w:rPr>
                <w:rFonts w:ascii="Times New Roman" w:eastAsia="Times New Roman" w:hAnsi="Times New Roman" w:cs="Times New Roman"/>
                <w:sz w:val="24"/>
                <w:szCs w:val="24"/>
              </w:rPr>
              <w:t>G</w:t>
            </w:r>
            <w:r w:rsidRPr="000546A8">
              <w:rPr>
                <w:rFonts w:ascii="Times New Roman" w:eastAsia="Times New Roman" w:hAnsi="Times New Roman" w:cs="Times New Roman"/>
                <w:sz w:val="24"/>
                <w:szCs w:val="24"/>
              </w:rPr>
              <w:t xml:space="preserve">uided </w:t>
            </w:r>
            <w:r>
              <w:rPr>
                <w:rFonts w:ascii="Times New Roman" w:eastAsia="Times New Roman" w:hAnsi="Times New Roman" w:cs="Times New Roman"/>
                <w:sz w:val="24"/>
                <w:szCs w:val="24"/>
              </w:rPr>
              <w:t>P</w:t>
            </w:r>
            <w:r w:rsidRPr="000546A8">
              <w:rPr>
                <w:rFonts w:ascii="Times New Roman" w:eastAsia="Times New Roman" w:hAnsi="Times New Roman" w:cs="Times New Roman"/>
                <w:sz w:val="24"/>
                <w:szCs w:val="24"/>
              </w:rPr>
              <w:t>athways.</w:t>
            </w:r>
          </w:p>
        </w:tc>
      </w:tr>
      <w:tr w:rsidR="00257ADB" w14:paraId="2E6FB324" w14:textId="77777777" w:rsidTr="00257ADB">
        <w:trPr>
          <w:cantSplit/>
        </w:trPr>
        <w:tc>
          <w:tcPr>
            <w:tcW w:w="317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B5BF4B4" w14:textId="167A5D22"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KEY ELEMENT</w:t>
            </w:r>
            <w:r>
              <w:rPr>
                <w:rFonts w:ascii="Times New Roman" w:eastAsia="Times New Roman" w:hAnsi="Times New Roman" w:cs="Times New Roman"/>
                <w:b/>
                <w:sz w:val="24"/>
                <w:szCs w:val="24"/>
              </w:rPr>
              <w:tab/>
            </w:r>
          </w:p>
        </w:tc>
        <w:tc>
          <w:tcPr>
            <w:tcW w:w="988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8221440" w14:textId="7A1DEBDD" w:rsidR="00257ADB" w:rsidRDefault="00257ADB" w:rsidP="00257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5E7E9D2A" w14:textId="77777777" w:rsidTr="00257ADB">
        <w:trPr>
          <w:cantSplit/>
        </w:trPr>
        <w:tc>
          <w:tcPr>
            <w:tcW w:w="317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39606DA" w14:textId="60B5E379" w:rsidR="00257ADB" w:rsidRDefault="00257ADB" w:rsidP="008B52F6">
            <w:pPr>
              <w:spacing w:after="0" w:line="240" w:lineRule="auto"/>
              <w:rPr>
                <w:rFonts w:ascii="Times New Roman" w:eastAsia="Times New Roman" w:hAnsi="Times New Roman" w:cs="Times New Roman"/>
                <w:sz w:val="24"/>
                <w:szCs w:val="24"/>
              </w:rPr>
            </w:pPr>
          </w:p>
        </w:tc>
        <w:tc>
          <w:tcPr>
            <w:tcW w:w="2140" w:type="dxa"/>
            <w:tcBorders>
              <w:top w:val="single" w:sz="8" w:space="0" w:color="000000"/>
              <w:left w:val="single" w:sz="8" w:space="0" w:color="000000"/>
              <w:bottom w:val="single" w:sz="8" w:space="0" w:color="000000"/>
              <w:right w:val="single" w:sz="8" w:space="0" w:color="000000"/>
            </w:tcBorders>
          </w:tcPr>
          <w:p w14:paraId="4D91A060" w14:textId="77777777"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27224"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1C52A"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2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5C049"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14:paraId="79BB4110" w14:textId="77777777" w:rsidTr="00A5226F">
        <w:trPr>
          <w:cantSplit/>
        </w:trPr>
        <w:tc>
          <w:tcPr>
            <w:tcW w:w="31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46B5261" w14:textId="77777777" w:rsidR="00E422A8" w:rsidRPr="00504ECD" w:rsidRDefault="00E422A8" w:rsidP="006A0C20">
            <w:pPr>
              <w:pStyle w:val="ListParagraph"/>
              <w:numPr>
                <w:ilvl w:val="0"/>
                <w:numId w:val="3"/>
              </w:numPr>
              <w:spacing w:after="0" w:line="240" w:lineRule="auto"/>
              <w:ind w:left="370"/>
              <w:rPr>
                <w:rFonts w:ascii="Times New Roman" w:eastAsia="Times New Roman" w:hAnsi="Times New Roman" w:cs="Times New Roman"/>
                <w:b/>
                <w:sz w:val="24"/>
                <w:szCs w:val="24"/>
              </w:rPr>
            </w:pPr>
            <w:bookmarkStart w:id="5" w:name="OLE_LINK5"/>
            <w:r w:rsidRPr="00504ECD">
              <w:rPr>
                <w:rFonts w:ascii="Times New Roman" w:eastAsia="Times New Roman" w:hAnsi="Times New Roman" w:cs="Times New Roman"/>
                <w:b/>
                <w:sz w:val="24"/>
                <w:szCs w:val="24"/>
              </w:rPr>
              <w:t>INCLUSIVE DECISION-MAKING STRUCTURES</w:t>
            </w:r>
          </w:p>
          <w:p w14:paraId="21EFC986" w14:textId="77777777" w:rsidR="00E422A8" w:rsidRDefault="00E422A8" w:rsidP="00E422A8">
            <w:pPr>
              <w:spacing w:after="0" w:line="240" w:lineRule="auto"/>
              <w:rPr>
                <w:rFonts w:ascii="Times New Roman" w:eastAsia="Times New Roman" w:hAnsi="Times New Roman" w:cs="Times New Roman"/>
                <w:sz w:val="24"/>
                <w:szCs w:val="24"/>
              </w:rPr>
            </w:pPr>
          </w:p>
          <w:p w14:paraId="3A603CC9" w14:textId="044443EF" w:rsidR="00414616" w:rsidRPr="00504ECD" w:rsidRDefault="00414616" w:rsidP="00E422A8">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College has identified key leaders that represent diverse campus constituents to steer college-wide</w:t>
            </w:r>
            <w:r w:rsidRPr="00504ECD" w:rsidDel="00BF55F9">
              <w:rPr>
                <w:rFonts w:ascii="Times New Roman" w:eastAsia="Times New Roman" w:hAnsi="Times New Roman" w:cs="Times New Roman"/>
                <w:sz w:val="24"/>
                <w:szCs w:val="24"/>
              </w:rPr>
              <w:t xml:space="preserve"> </w:t>
            </w:r>
            <w:r w:rsidRPr="00504ECD">
              <w:rPr>
                <w:rFonts w:ascii="Times New Roman" w:eastAsia="Times New Roman" w:hAnsi="Times New Roman" w:cs="Times New Roman"/>
                <w:sz w:val="24"/>
                <w:szCs w:val="24"/>
              </w:rPr>
              <w:t>communication, input and decisions regarding the Guided Pathways framework.</w:t>
            </w:r>
            <w:bookmarkEnd w:id="5"/>
            <w:r w:rsidRPr="00504ECD">
              <w:rPr>
                <w:rFonts w:ascii="Times New Roman" w:eastAsia="Times New Roman" w:hAnsi="Times New Roman" w:cs="Times New Roman"/>
                <w:sz w:val="24"/>
                <w:szCs w:val="24"/>
              </w:rPr>
              <w:t xml:space="preserve"> </w:t>
            </w:r>
          </w:p>
          <w:p w14:paraId="1908AD69" w14:textId="77777777" w:rsidR="00414616" w:rsidRDefault="00414616" w:rsidP="008B52F6">
            <w:pPr>
              <w:spacing w:after="0" w:line="240" w:lineRule="auto"/>
              <w:rPr>
                <w:rFonts w:ascii="Times New Roman" w:eastAsia="Times New Roman" w:hAnsi="Times New Roman" w:cs="Times New Roman"/>
                <w:sz w:val="24"/>
                <w:szCs w:val="24"/>
              </w:rPr>
            </w:pPr>
          </w:p>
          <w:p w14:paraId="7CF14612"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Constituents have developed transparent cross-functional work-teams to provide the Guided Pathways effort with momentum and regularly provide opportunities for broad college-wide input.</w:t>
            </w:r>
          </w:p>
          <w:p w14:paraId="4F1A11D4" w14:textId="77777777" w:rsidR="00414616" w:rsidRDefault="00414616" w:rsidP="008B52F6">
            <w:pPr>
              <w:spacing w:after="0" w:line="240" w:lineRule="auto"/>
              <w:rPr>
                <w:rFonts w:ascii="Times New Roman" w:eastAsia="Times New Roman" w:hAnsi="Times New Roman" w:cs="Times New Roman"/>
                <w:sz w:val="24"/>
                <w:szCs w:val="24"/>
              </w:rPr>
            </w:pPr>
          </w:p>
          <w:p w14:paraId="74C663D9" w14:textId="77777777" w:rsidR="00414616" w:rsidRDefault="00414616" w:rsidP="00C03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this plan strategically engages college governance bodies college-wide</w:t>
            </w:r>
            <w:r w:rsidR="00C03B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9F1852C" w14:textId="77777777" w:rsidR="001D0CD7" w:rsidRDefault="001D0CD7" w:rsidP="00C03B62">
            <w:pPr>
              <w:spacing w:after="0" w:line="240" w:lineRule="auto"/>
              <w:rPr>
                <w:rFonts w:ascii="Times New Roman" w:eastAsia="Times New Roman" w:hAnsi="Times New Roman" w:cs="Times New Roman"/>
                <w:sz w:val="24"/>
                <w:szCs w:val="24"/>
              </w:rPr>
            </w:pPr>
          </w:p>
          <w:p w14:paraId="418EE73D" w14:textId="77777777" w:rsidR="001D0CD7" w:rsidRDefault="001D0CD7" w:rsidP="00C03B62">
            <w:pPr>
              <w:spacing w:after="0" w:line="240" w:lineRule="auto"/>
              <w:rPr>
                <w:rFonts w:ascii="Times New Roman" w:eastAsia="Times New Roman" w:hAnsi="Times New Roman" w:cs="Times New Roman"/>
                <w:sz w:val="24"/>
                <w:szCs w:val="24"/>
              </w:rPr>
            </w:pPr>
          </w:p>
          <w:p w14:paraId="362AE46F" w14:textId="016A6C55" w:rsidR="001D0CD7" w:rsidRDefault="001D0CD7" w:rsidP="00C03B62">
            <w:pPr>
              <w:spacing w:after="0" w:line="240" w:lineRule="auto"/>
              <w:rPr>
                <w:rFonts w:ascii="Times New Roman" w:eastAsia="Times New Roman" w:hAnsi="Times New Roman" w:cs="Times New Roman"/>
                <w:sz w:val="24"/>
                <w:szCs w:val="24"/>
              </w:rPr>
            </w:pPr>
          </w:p>
        </w:tc>
        <w:tc>
          <w:tcPr>
            <w:tcW w:w="2140" w:type="dxa"/>
            <w:tcBorders>
              <w:top w:val="single" w:sz="8" w:space="0" w:color="000000"/>
              <w:left w:val="single" w:sz="8" w:space="0" w:color="000000"/>
              <w:bottom w:val="single" w:sz="8" w:space="0" w:color="000000"/>
              <w:right w:val="single" w:sz="8" w:space="0" w:color="000000"/>
            </w:tcBorders>
          </w:tcPr>
          <w:p w14:paraId="268A37D0" w14:textId="209F3851" w:rsidR="00414616" w:rsidRPr="00A01B56" w:rsidRDefault="00414616" w:rsidP="008B52F6">
            <w:pPr>
              <w:spacing w:after="0" w:line="240" w:lineRule="auto"/>
              <w:rPr>
                <w:rFonts w:ascii="Times New Roman" w:eastAsia="Times New Roman" w:hAnsi="Times New Roman" w:cs="Times New Roman"/>
                <w:sz w:val="40"/>
                <w:szCs w:val="40"/>
              </w:rPr>
            </w:pPr>
            <w:r w:rsidRPr="002226F6">
              <w:rPr>
                <w:rFonts w:ascii="Times New Roman" w:eastAsia="Times New Roman" w:hAnsi="Times New Roman" w:cs="Times New Roman"/>
                <w:sz w:val="24"/>
                <w:szCs w:val="24"/>
              </w:rPr>
              <w:t xml:space="preserve">○ </w:t>
            </w:r>
            <w:r w:rsidR="00302310" w:rsidRPr="002226F6">
              <w:rPr>
                <w:rFonts w:ascii="Times New Roman" w:eastAsia="Times New Roman" w:hAnsi="Times New Roman" w:cs="Times New Roman"/>
                <w:sz w:val="24"/>
                <w:szCs w:val="24"/>
              </w:rPr>
              <w:t xml:space="preserve">College currently </w:t>
            </w:r>
            <w:r w:rsidR="00C82213">
              <w:rPr>
                <w:rFonts w:ascii="Times New Roman" w:eastAsia="Times New Roman" w:hAnsi="Times New Roman" w:cs="Times New Roman"/>
                <w:sz w:val="24"/>
                <w:szCs w:val="24"/>
              </w:rPr>
              <w:t>has not organized or</w:t>
            </w:r>
            <w:r w:rsidR="00302310" w:rsidRPr="00C82213">
              <w:rPr>
                <w:rFonts w:ascii="Times New Roman" w:eastAsia="Times New Roman" w:hAnsi="Times New Roman" w:cs="Times New Roman"/>
                <w:sz w:val="24"/>
                <w:szCs w:val="24"/>
              </w:rPr>
              <w:t xml:space="preserve"> </w:t>
            </w:r>
            <w:r w:rsidR="00C82213">
              <w:rPr>
                <w:rFonts w:ascii="Times New Roman" w:eastAsia="Times New Roman" w:hAnsi="Times New Roman" w:cs="Times New Roman"/>
                <w:sz w:val="24"/>
                <w:szCs w:val="24"/>
              </w:rPr>
              <w:t xml:space="preserve">is </w:t>
            </w:r>
            <w:r w:rsidR="00302310" w:rsidRPr="00C82213">
              <w:rPr>
                <w:rFonts w:ascii="Times New Roman" w:eastAsia="Times New Roman" w:hAnsi="Times New Roman" w:cs="Times New Roman"/>
                <w:sz w:val="24"/>
                <w:szCs w:val="24"/>
              </w:rPr>
              <w:t xml:space="preserve">planning to </w:t>
            </w:r>
            <w:r w:rsidR="00C82213">
              <w:rPr>
                <w:rFonts w:ascii="Times New Roman" w:eastAsia="Times New Roman" w:hAnsi="Times New Roman" w:cs="Times New Roman"/>
                <w:sz w:val="24"/>
                <w:szCs w:val="24"/>
              </w:rPr>
              <w:t>organize cross-functional teams or share governance committees that will inform and guide the Guided Pathways effort.</w:t>
            </w:r>
            <w:r>
              <w:rPr>
                <w:rFonts w:ascii="Times New Roman" w:eastAsia="Times New Roman" w:hAnsi="Times New Roman" w:cs="Times New Roman"/>
                <w:sz w:val="24"/>
                <w:szCs w:val="24"/>
              </w:rPr>
              <w:t xml:space="preserve"> </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BF6F6" w14:textId="509BAC0D"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Workgroups</w:t>
            </w:r>
            <w:r w:rsidR="00E04D91">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teams have been created, but they are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yet inclusive of some key campus constituents: instructional, counseling, and student support faculty and staff, and administrators. The college plans to expand the teams through engaging governance structures and hosting broad, inclusive discussions and forums.</w:t>
            </w:r>
          </w:p>
          <w:p w14:paraId="578E1162" w14:textId="77777777" w:rsidR="00414616" w:rsidRDefault="00414616" w:rsidP="008B52F6">
            <w:pPr>
              <w:spacing w:after="0" w:line="240" w:lineRule="auto"/>
              <w:rPr>
                <w:rFonts w:ascii="Times New Roman" w:eastAsia="Times New Roman" w:hAnsi="Times New Roman" w:cs="Times New Roman"/>
                <w:sz w:val="24"/>
                <w:szCs w:val="24"/>
              </w:rPr>
            </w:pPr>
          </w:p>
          <w:p w14:paraId="003DCA87" w14:textId="77777777" w:rsidR="00414616" w:rsidRDefault="00414616" w:rsidP="008B52F6">
            <w:pPr>
              <w:spacing w:after="0" w:line="240" w:lineRule="auto"/>
              <w:rPr>
                <w:rFonts w:ascii="Times New Roman" w:eastAsia="Times New Roman" w:hAnsi="Times New Roman" w:cs="Times New Roman"/>
                <w:sz w:val="24"/>
                <w:szCs w:val="24"/>
              </w:rPr>
            </w:pPr>
          </w:p>
          <w:p w14:paraId="5D8F3C10" w14:textId="77777777" w:rsidR="00414616" w:rsidRDefault="00414616" w:rsidP="008B52F6">
            <w:pPr>
              <w:spacing w:after="0" w:line="240" w:lineRule="auto"/>
              <w:rPr>
                <w:rFonts w:ascii="Times New Roman" w:eastAsia="Times New Roman" w:hAnsi="Times New Roman" w:cs="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0134B"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Cross-functional workgroups or teams (representing campus constituents) exist but there are no mechanisms yet identified for gathering and infusing college-wide input (including student voice) into the workgroup decision making policies and processes.</w:t>
            </w:r>
          </w:p>
          <w:p w14:paraId="2CF11889" w14:textId="77777777" w:rsidR="00414616" w:rsidRDefault="00414616" w:rsidP="008B52F6">
            <w:pPr>
              <w:spacing w:after="0" w:line="240" w:lineRule="auto"/>
              <w:rPr>
                <w:rFonts w:ascii="Times New Roman" w:eastAsia="Times New Roman" w:hAnsi="Times New Roman" w:cs="Times New Roman"/>
                <w:sz w:val="24"/>
                <w:szCs w:val="24"/>
              </w:rPr>
            </w:pPr>
          </w:p>
          <w:p w14:paraId="38471603" w14:textId="77777777" w:rsidR="00414616" w:rsidRDefault="00414616" w:rsidP="008B52F6">
            <w:pPr>
              <w:spacing w:after="0" w:line="240" w:lineRule="auto"/>
              <w:rPr>
                <w:rFonts w:ascii="Times New Roman" w:eastAsia="Times New Roman" w:hAnsi="Times New Roman" w:cs="Times New Roman"/>
                <w:sz w:val="24"/>
                <w:szCs w:val="24"/>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44D8E" w14:textId="192BFE18"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Cross-functional </w:t>
            </w:r>
            <w:r w:rsidR="00E04D91">
              <w:rPr>
                <w:rFonts w:ascii="Times New Roman" w:eastAsia="Times New Roman" w:hAnsi="Times New Roman" w:cs="Times New Roman"/>
                <w:sz w:val="24"/>
                <w:szCs w:val="24"/>
              </w:rPr>
              <w:t xml:space="preserve">workgroups or </w:t>
            </w:r>
            <w:r>
              <w:rPr>
                <w:rFonts w:ascii="Times New Roman" w:eastAsia="Times New Roman" w:hAnsi="Times New Roman" w:cs="Times New Roman"/>
                <w:sz w:val="24"/>
                <w:szCs w:val="24"/>
              </w:rPr>
              <w:t xml:space="preserve">teams who steer the Guided Pathways design process utilize explicit and agreed upon processes for gathering college-wide input (including student voice). </w:t>
            </w:r>
          </w:p>
          <w:p w14:paraId="7DBFF99A" w14:textId="77777777" w:rsidR="00414616" w:rsidRDefault="00414616" w:rsidP="008B52F6">
            <w:pPr>
              <w:spacing w:after="0" w:line="240" w:lineRule="auto"/>
              <w:rPr>
                <w:rFonts w:ascii="Times New Roman" w:eastAsia="Times New Roman" w:hAnsi="Times New Roman" w:cs="Times New Roman"/>
                <w:sz w:val="24"/>
                <w:szCs w:val="24"/>
              </w:rPr>
            </w:pPr>
          </w:p>
          <w:p w14:paraId="48D791EA"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Cross-functional teams are in communication and collaboration with college governance bodies.</w:t>
            </w:r>
          </w:p>
          <w:p w14:paraId="11059959" w14:textId="77777777" w:rsidR="00414616" w:rsidRDefault="00414616" w:rsidP="008B52F6">
            <w:pPr>
              <w:spacing w:after="0" w:line="240" w:lineRule="auto"/>
              <w:rPr>
                <w:rFonts w:ascii="Times New Roman" w:eastAsia="Times New Roman" w:hAnsi="Times New Roman" w:cs="Times New Roman"/>
                <w:sz w:val="24"/>
                <w:szCs w:val="24"/>
              </w:rPr>
            </w:pPr>
          </w:p>
          <w:p w14:paraId="1ED8AEEB" w14:textId="77777777" w:rsidR="00414616" w:rsidRDefault="00414616" w:rsidP="008B52F6">
            <w:pPr>
              <w:spacing w:after="0" w:line="240" w:lineRule="auto"/>
              <w:rPr>
                <w:rFonts w:ascii="Times New Roman" w:eastAsia="Times New Roman" w:hAnsi="Times New Roman" w:cs="Times New Roman"/>
                <w:sz w:val="24"/>
                <w:szCs w:val="24"/>
              </w:rPr>
            </w:pPr>
          </w:p>
        </w:tc>
      </w:tr>
    </w:tbl>
    <w:tbl>
      <w:tblPr>
        <w:tblStyle w:val="TableGrid"/>
        <w:tblpPr w:leftFromText="180" w:rightFromText="180" w:vertAnchor="text" w:horzAnchor="margin" w:tblpX="-95" w:tblpY="28"/>
        <w:tblW w:w="13045" w:type="dxa"/>
        <w:tblLook w:val="04A0" w:firstRow="1" w:lastRow="0" w:firstColumn="1" w:lastColumn="0" w:noHBand="0" w:noVBand="1"/>
      </w:tblPr>
      <w:tblGrid>
        <w:gridCol w:w="13045"/>
      </w:tblGrid>
      <w:tr w:rsidR="00B51AB2" w14:paraId="7826663C" w14:textId="77777777" w:rsidTr="00B51AB2">
        <w:tc>
          <w:tcPr>
            <w:tcW w:w="13045" w:type="dxa"/>
          </w:tcPr>
          <w:p w14:paraId="250D5A92" w14:textId="77777777" w:rsidR="00B51AB2" w:rsidRPr="00900D5F" w:rsidRDefault="00B51AB2" w:rsidP="00B51AB2">
            <w:pPr>
              <w:rPr>
                <w:rFonts w:ascii="Times New Roman" w:hAnsi="Times New Roman" w:cs="Times New Roman"/>
                <w:sz w:val="24"/>
                <w:szCs w:val="24"/>
              </w:rPr>
            </w:pPr>
            <w:r w:rsidRPr="00900D5F">
              <w:rPr>
                <w:rFonts w:ascii="Times New Roman" w:hAnsi="Times New Roman" w:cs="Times New Roman"/>
                <w:sz w:val="24"/>
                <w:szCs w:val="24"/>
              </w:rPr>
              <w:t>Please respond to the following items (500 word maximum per item)</w:t>
            </w:r>
          </w:p>
          <w:p w14:paraId="0C584BB0" w14:textId="77777777" w:rsidR="00B51AB2" w:rsidRPr="00900D5F" w:rsidRDefault="00B51AB2" w:rsidP="00B51AB2">
            <w:pPr>
              <w:rPr>
                <w:rFonts w:ascii="Times New Roman" w:hAnsi="Times New Roman" w:cs="Times New Roman"/>
                <w:sz w:val="24"/>
                <w:szCs w:val="24"/>
              </w:rPr>
            </w:pPr>
          </w:p>
          <w:p w14:paraId="3EA26C4B" w14:textId="77777777" w:rsidR="00D80F33" w:rsidRDefault="00B51AB2" w:rsidP="0064314A">
            <w:pPr>
              <w:pStyle w:val="ListParagraph"/>
              <w:numPr>
                <w:ilvl w:val="0"/>
                <w:numId w:val="9"/>
              </w:numPr>
              <w:rPr>
                <w:rFonts w:ascii="Times New Roman" w:hAnsi="Times New Roman" w:cs="Times New Roman"/>
                <w:sz w:val="24"/>
                <w:szCs w:val="24"/>
              </w:rPr>
            </w:pPr>
            <w:r w:rsidRPr="009115FB">
              <w:rPr>
                <w:rFonts w:ascii="Times New Roman" w:hAnsi="Times New Roman" w:cs="Times New Roman"/>
                <w:sz w:val="24"/>
                <w:szCs w:val="24"/>
              </w:rPr>
              <w:lastRenderedPageBreak/>
              <w:t>Please briefly explain why you selected this rating.</w:t>
            </w:r>
            <w:r w:rsidR="00083AA9" w:rsidRPr="009115FB">
              <w:rPr>
                <w:rFonts w:ascii="Times New Roman" w:hAnsi="Times New Roman" w:cs="Times New Roman"/>
                <w:sz w:val="24"/>
                <w:szCs w:val="24"/>
              </w:rPr>
              <w:t xml:space="preserve"> </w:t>
            </w:r>
          </w:p>
          <w:p w14:paraId="2B6BF493" w14:textId="66AE0FD6" w:rsidR="0064314A" w:rsidRPr="00900D5F" w:rsidRDefault="00083AA9" w:rsidP="00D80F33">
            <w:pPr>
              <w:pStyle w:val="ListParagraph"/>
              <w:rPr>
                <w:rFonts w:ascii="Times New Roman" w:hAnsi="Times New Roman" w:cs="Times New Roman"/>
                <w:sz w:val="24"/>
                <w:szCs w:val="24"/>
              </w:rPr>
            </w:pPr>
            <w:r w:rsidRPr="009115FB">
              <w:rPr>
                <w:rFonts w:ascii="Times New Roman" w:hAnsi="Times New Roman" w:cs="Times New Roman"/>
                <w:b/>
                <w:sz w:val="24"/>
                <w:szCs w:val="24"/>
              </w:rPr>
              <w:t>(Early Adoption) The college has identified the CAGP leadership team.  The team inc</w:t>
            </w:r>
            <w:r w:rsidR="006B3CBD">
              <w:rPr>
                <w:rFonts w:ascii="Times New Roman" w:hAnsi="Times New Roman" w:cs="Times New Roman"/>
                <w:b/>
                <w:sz w:val="24"/>
                <w:szCs w:val="24"/>
              </w:rPr>
              <w:t>ludes faculty and administrative</w:t>
            </w:r>
            <w:r w:rsidRPr="009115FB">
              <w:rPr>
                <w:rFonts w:ascii="Times New Roman" w:hAnsi="Times New Roman" w:cs="Times New Roman"/>
                <w:b/>
                <w:sz w:val="24"/>
                <w:szCs w:val="24"/>
              </w:rPr>
              <w:t xml:space="preserve"> representatives.  The team has identified </w:t>
            </w:r>
            <w:r w:rsidR="009115FB">
              <w:rPr>
                <w:rFonts w:ascii="Times New Roman" w:hAnsi="Times New Roman" w:cs="Times New Roman"/>
                <w:b/>
                <w:sz w:val="24"/>
                <w:szCs w:val="24"/>
              </w:rPr>
              <w:t>key stakeh</w:t>
            </w:r>
            <w:r w:rsidRPr="009115FB">
              <w:rPr>
                <w:rFonts w:ascii="Times New Roman" w:hAnsi="Times New Roman" w:cs="Times New Roman"/>
                <w:b/>
                <w:sz w:val="24"/>
                <w:szCs w:val="24"/>
              </w:rPr>
              <w:t>olders and will</w:t>
            </w:r>
            <w:r w:rsidR="009115FB" w:rsidRPr="009115FB">
              <w:rPr>
                <w:rFonts w:ascii="Times New Roman" w:hAnsi="Times New Roman" w:cs="Times New Roman"/>
                <w:b/>
                <w:sz w:val="24"/>
                <w:szCs w:val="24"/>
              </w:rPr>
              <w:t xml:space="preserve"> begin the pro</w:t>
            </w:r>
            <w:r w:rsidRPr="009115FB">
              <w:rPr>
                <w:rFonts w:ascii="Times New Roman" w:hAnsi="Times New Roman" w:cs="Times New Roman"/>
                <w:b/>
                <w:sz w:val="24"/>
                <w:szCs w:val="24"/>
              </w:rPr>
              <w:t>cess of cr</w:t>
            </w:r>
            <w:r w:rsidR="009115FB" w:rsidRPr="009115FB">
              <w:rPr>
                <w:rFonts w:ascii="Times New Roman" w:hAnsi="Times New Roman" w:cs="Times New Roman"/>
                <w:b/>
                <w:sz w:val="24"/>
                <w:szCs w:val="24"/>
              </w:rPr>
              <w:t>e</w:t>
            </w:r>
            <w:r w:rsidR="006B3CBD">
              <w:rPr>
                <w:rFonts w:ascii="Times New Roman" w:hAnsi="Times New Roman" w:cs="Times New Roman"/>
                <w:b/>
                <w:sz w:val="24"/>
                <w:szCs w:val="24"/>
              </w:rPr>
              <w:t>ating cross-</w:t>
            </w:r>
            <w:r w:rsidRPr="009115FB">
              <w:rPr>
                <w:rFonts w:ascii="Times New Roman" w:hAnsi="Times New Roman" w:cs="Times New Roman"/>
                <w:b/>
                <w:sz w:val="24"/>
                <w:szCs w:val="24"/>
              </w:rPr>
              <w:t xml:space="preserve">functional teams </w:t>
            </w:r>
            <w:r w:rsidR="009115FB">
              <w:rPr>
                <w:rFonts w:ascii="Times New Roman" w:hAnsi="Times New Roman" w:cs="Times New Roman"/>
                <w:b/>
                <w:sz w:val="24"/>
                <w:szCs w:val="24"/>
              </w:rPr>
              <w:t xml:space="preserve">to provide input and inform the CAGP effort. </w:t>
            </w:r>
            <w:r w:rsidR="0064314A">
              <w:rPr>
                <w:rFonts w:ascii="Times New Roman" w:hAnsi="Times New Roman" w:cs="Times New Roman"/>
                <w:sz w:val="24"/>
                <w:szCs w:val="24"/>
              </w:rPr>
              <w:t xml:space="preserve"> </w:t>
            </w:r>
            <w:r w:rsidR="0064314A" w:rsidRPr="00D80F33">
              <w:rPr>
                <w:rFonts w:ascii="Times New Roman" w:hAnsi="Times New Roman" w:cs="Times New Roman"/>
                <w:b/>
                <w:sz w:val="24"/>
                <w:szCs w:val="24"/>
              </w:rPr>
              <w:t>A Guided Pathways Leadership team and Guided Pathways Summit team have been created.  The Leadership Team serves as the initial planning group to work on the California Guided Path</w:t>
            </w:r>
            <w:r w:rsidR="00743CBE" w:rsidRPr="00D80F33">
              <w:rPr>
                <w:rFonts w:ascii="Times New Roman" w:hAnsi="Times New Roman" w:cs="Times New Roman"/>
                <w:b/>
                <w:sz w:val="24"/>
                <w:szCs w:val="24"/>
              </w:rPr>
              <w:t>ways implementation, attending i</w:t>
            </w:r>
            <w:r w:rsidR="0064314A" w:rsidRPr="00D80F33">
              <w:rPr>
                <w:rFonts w:ascii="Times New Roman" w:hAnsi="Times New Roman" w:cs="Times New Roman"/>
                <w:b/>
                <w:sz w:val="24"/>
                <w:szCs w:val="24"/>
              </w:rPr>
              <w:t xml:space="preserve">nstitutes, and engaging the campus in Guided Pathways discussions.  The Leadership Team consists of the President, Vice President of Academic affairs, Vice President of Student Services, Executive Dean of Institutional Research and Planning, Executive Dean of Counseling and Student Equity, the Academic Senate President and English </w:t>
            </w:r>
            <w:r w:rsidR="00743CBE" w:rsidRPr="00D80F33">
              <w:rPr>
                <w:rFonts w:ascii="Times New Roman" w:hAnsi="Times New Roman" w:cs="Times New Roman"/>
                <w:b/>
                <w:sz w:val="24"/>
                <w:szCs w:val="24"/>
              </w:rPr>
              <w:t>faculty, a math i</w:t>
            </w:r>
            <w:r w:rsidR="0064314A" w:rsidRPr="00D80F33">
              <w:rPr>
                <w:rFonts w:ascii="Times New Roman" w:hAnsi="Times New Roman" w:cs="Times New Roman"/>
                <w:b/>
                <w:sz w:val="24"/>
                <w:szCs w:val="24"/>
              </w:rPr>
              <w:t xml:space="preserve">nstructor, and the Dean of Communications and Languages.  The Summit Team includes three administrators, four faculty members and two classified members.  The Summit will take place on December 12, 2017 and will include 40 administrators, 60 faculty members, 40 classified members and 20 students.  Rio Hondo plans to create cross-functional teams to work on mapping and Meta-Majors at FLEX Day for Spring 2018.  The majority of college governance bodies have been engaged in discussions regarded implementation of </w:t>
            </w:r>
            <w:r w:rsidR="00743CBE" w:rsidRPr="00D80F33">
              <w:rPr>
                <w:rFonts w:ascii="Times New Roman" w:hAnsi="Times New Roman" w:cs="Times New Roman"/>
                <w:b/>
                <w:sz w:val="24"/>
                <w:szCs w:val="24"/>
              </w:rPr>
              <w:t>Guided Pathways throughout the fall semester.  Additionally, g</w:t>
            </w:r>
            <w:r w:rsidR="0064314A" w:rsidRPr="00D80F33">
              <w:rPr>
                <w:rFonts w:ascii="Times New Roman" w:hAnsi="Times New Roman" w:cs="Times New Roman"/>
                <w:b/>
                <w:sz w:val="24"/>
                <w:szCs w:val="24"/>
              </w:rPr>
              <w:t>roups attended two 1-day IEPI conferences.</w:t>
            </w:r>
            <w:r w:rsidR="0064314A">
              <w:rPr>
                <w:rFonts w:ascii="Times New Roman" w:hAnsi="Times New Roman" w:cs="Times New Roman"/>
                <w:sz w:val="24"/>
                <w:szCs w:val="24"/>
              </w:rPr>
              <w:t xml:space="preserve">  </w:t>
            </w:r>
          </w:p>
          <w:p w14:paraId="1CA9E8F9" w14:textId="7F39BE61" w:rsidR="00B51AB2" w:rsidRPr="0064314A" w:rsidRDefault="00B51AB2" w:rsidP="0064314A">
            <w:pPr>
              <w:rPr>
                <w:rFonts w:ascii="Times New Roman" w:hAnsi="Times New Roman" w:cs="Times New Roman"/>
                <w:sz w:val="24"/>
                <w:szCs w:val="24"/>
              </w:rPr>
            </w:pPr>
          </w:p>
          <w:p w14:paraId="17101536" w14:textId="77777777" w:rsidR="00D80F33" w:rsidRDefault="00B51AB2" w:rsidP="00B51AB2">
            <w:pPr>
              <w:pStyle w:val="ListParagraph"/>
              <w:numPr>
                <w:ilvl w:val="0"/>
                <w:numId w:val="9"/>
              </w:numPr>
              <w:rPr>
                <w:rFonts w:ascii="Times New Roman" w:hAnsi="Times New Roman" w:cs="Times New Roman"/>
                <w:sz w:val="24"/>
                <w:szCs w:val="24"/>
              </w:rPr>
            </w:pPr>
            <w:r w:rsidRPr="00900D5F">
              <w:rPr>
                <w:rFonts w:ascii="Times New Roman" w:hAnsi="Times New Roman" w:cs="Times New Roman"/>
                <w:sz w:val="24"/>
                <w:szCs w:val="24"/>
              </w:rPr>
              <w:t>Describe one or two accomplishments the college has achieved to date on this key element.</w:t>
            </w:r>
            <w:r w:rsidR="00175B29">
              <w:rPr>
                <w:rFonts w:ascii="Times New Roman" w:hAnsi="Times New Roman" w:cs="Times New Roman"/>
                <w:sz w:val="24"/>
                <w:szCs w:val="24"/>
              </w:rPr>
              <w:t xml:space="preserve"> </w:t>
            </w:r>
          </w:p>
          <w:p w14:paraId="749F08EC" w14:textId="65C0231E" w:rsidR="00B51AB2" w:rsidRPr="00175B29" w:rsidRDefault="009115FB" w:rsidP="00D80F33">
            <w:pPr>
              <w:pStyle w:val="ListParagraph"/>
              <w:rPr>
                <w:rFonts w:ascii="Times New Roman" w:hAnsi="Times New Roman" w:cs="Times New Roman"/>
                <w:sz w:val="24"/>
                <w:szCs w:val="24"/>
              </w:rPr>
            </w:pPr>
            <w:r w:rsidRPr="00175B29">
              <w:rPr>
                <w:rFonts w:ascii="Times New Roman" w:hAnsi="Times New Roman" w:cs="Times New Roman"/>
                <w:b/>
                <w:sz w:val="24"/>
                <w:szCs w:val="24"/>
              </w:rPr>
              <w:t>The team</w:t>
            </w:r>
            <w:r w:rsidR="00BC32B1" w:rsidRPr="00175B29">
              <w:rPr>
                <w:rFonts w:ascii="Times New Roman" w:hAnsi="Times New Roman" w:cs="Times New Roman"/>
                <w:b/>
                <w:sz w:val="24"/>
                <w:szCs w:val="24"/>
              </w:rPr>
              <w:t xml:space="preserve"> has introduced the CA</w:t>
            </w:r>
            <w:r w:rsidRPr="00175B29">
              <w:rPr>
                <w:rFonts w:ascii="Times New Roman" w:hAnsi="Times New Roman" w:cs="Times New Roman"/>
                <w:b/>
                <w:sz w:val="24"/>
                <w:szCs w:val="24"/>
              </w:rPr>
              <w:t xml:space="preserve">GP effort at the college Planning and Fiscal Council and engaged in dialogue.  The PFC has </w:t>
            </w:r>
            <w:r w:rsidR="006B3CBD" w:rsidRPr="00175B29">
              <w:rPr>
                <w:rFonts w:ascii="Times New Roman" w:hAnsi="Times New Roman" w:cs="Times New Roman"/>
                <w:b/>
                <w:sz w:val="24"/>
                <w:szCs w:val="24"/>
              </w:rPr>
              <w:t>also created a Q &amp; A for campus-</w:t>
            </w:r>
            <w:r w:rsidRPr="00175B29">
              <w:rPr>
                <w:rFonts w:ascii="Times New Roman" w:hAnsi="Times New Roman" w:cs="Times New Roman"/>
                <w:b/>
                <w:sz w:val="24"/>
                <w:szCs w:val="24"/>
              </w:rPr>
              <w:t>wide dissemination to address quest</w:t>
            </w:r>
            <w:r w:rsidR="006B3CBD" w:rsidRPr="00175B29">
              <w:rPr>
                <w:rFonts w:ascii="Times New Roman" w:hAnsi="Times New Roman" w:cs="Times New Roman"/>
                <w:b/>
                <w:sz w:val="24"/>
                <w:szCs w:val="24"/>
              </w:rPr>
              <w:t>ions and concerns about the CAGP</w:t>
            </w:r>
            <w:r w:rsidRPr="00175B29">
              <w:rPr>
                <w:rFonts w:ascii="Times New Roman" w:hAnsi="Times New Roman" w:cs="Times New Roman"/>
                <w:b/>
                <w:sz w:val="24"/>
                <w:szCs w:val="24"/>
              </w:rPr>
              <w:t xml:space="preserve"> effort. In addition, the college will kick off</w:t>
            </w:r>
            <w:r w:rsidR="006B3CBD" w:rsidRPr="00175B29">
              <w:rPr>
                <w:rFonts w:ascii="Times New Roman" w:hAnsi="Times New Roman" w:cs="Times New Roman"/>
                <w:b/>
                <w:sz w:val="24"/>
                <w:szCs w:val="24"/>
              </w:rPr>
              <w:t xml:space="preserve"> the CAGP effort with a college-</w:t>
            </w:r>
            <w:r w:rsidRPr="00175B29">
              <w:rPr>
                <w:rFonts w:ascii="Times New Roman" w:hAnsi="Times New Roman" w:cs="Times New Roman"/>
                <w:b/>
                <w:sz w:val="24"/>
                <w:szCs w:val="24"/>
              </w:rPr>
              <w:t>wide summit on December 12, 2017, with strong interest and participation from all campus constituencies.</w:t>
            </w:r>
            <w:r w:rsidR="0064314A" w:rsidRPr="00175B29">
              <w:rPr>
                <w:rFonts w:ascii="Times New Roman" w:hAnsi="Times New Roman" w:cs="Times New Roman"/>
                <w:b/>
                <w:sz w:val="24"/>
                <w:szCs w:val="24"/>
              </w:rPr>
              <w:t xml:space="preserve">  </w:t>
            </w:r>
          </w:p>
          <w:p w14:paraId="056D639C" w14:textId="77777777" w:rsidR="00D80F33" w:rsidRDefault="00D80F33" w:rsidP="0064314A">
            <w:pPr>
              <w:pStyle w:val="ListParagraph"/>
              <w:rPr>
                <w:rFonts w:ascii="Times New Roman" w:hAnsi="Times New Roman" w:cs="Times New Roman"/>
                <w:sz w:val="24"/>
                <w:szCs w:val="24"/>
              </w:rPr>
            </w:pPr>
          </w:p>
          <w:p w14:paraId="3616D9BC" w14:textId="0892DE78" w:rsidR="0064314A" w:rsidRPr="00D80F33" w:rsidRDefault="0064314A" w:rsidP="0064314A">
            <w:pPr>
              <w:pStyle w:val="ListParagraph"/>
              <w:rPr>
                <w:rFonts w:ascii="Times New Roman" w:hAnsi="Times New Roman" w:cs="Times New Roman"/>
                <w:b/>
                <w:sz w:val="24"/>
                <w:szCs w:val="24"/>
              </w:rPr>
            </w:pPr>
            <w:r w:rsidRPr="00D80F33">
              <w:rPr>
                <w:rFonts w:ascii="Times New Roman" w:hAnsi="Times New Roman" w:cs="Times New Roman"/>
                <w:b/>
                <w:sz w:val="24"/>
                <w:szCs w:val="24"/>
              </w:rPr>
              <w:t xml:space="preserve">The campus community has been engaged in reading </w:t>
            </w:r>
            <w:r w:rsidRPr="00D80F33">
              <w:rPr>
                <w:rFonts w:ascii="Times New Roman" w:hAnsi="Times New Roman" w:cs="Times New Roman"/>
                <w:b/>
                <w:i/>
                <w:sz w:val="24"/>
                <w:szCs w:val="24"/>
              </w:rPr>
              <w:t>Redesigning America’s Community Colleges</w:t>
            </w:r>
            <w:r w:rsidRPr="00D80F33">
              <w:rPr>
                <w:rFonts w:ascii="Times New Roman" w:hAnsi="Times New Roman" w:cs="Times New Roman"/>
                <w:b/>
                <w:sz w:val="24"/>
                <w:szCs w:val="24"/>
                <w:u w:val="single"/>
              </w:rPr>
              <w:t>.</w:t>
            </w:r>
            <w:r w:rsidRPr="00D80F33">
              <w:rPr>
                <w:rFonts w:ascii="Times New Roman" w:hAnsi="Times New Roman" w:cs="Times New Roman"/>
                <w:b/>
                <w:sz w:val="24"/>
                <w:szCs w:val="24"/>
              </w:rPr>
              <w:t xml:space="preserve"> The Student Equity Committee organized Café con Libros where college staff are encouraged to attend a monthly book discussion. </w:t>
            </w:r>
          </w:p>
          <w:p w14:paraId="47C6EC95" w14:textId="5FDC521A" w:rsidR="0064314A" w:rsidRPr="00D80F33" w:rsidRDefault="0064314A" w:rsidP="00D80F33">
            <w:pPr>
              <w:rPr>
                <w:rFonts w:ascii="Times New Roman" w:hAnsi="Times New Roman" w:cs="Times New Roman"/>
                <w:b/>
                <w:sz w:val="24"/>
                <w:szCs w:val="24"/>
              </w:rPr>
            </w:pPr>
          </w:p>
          <w:p w14:paraId="356EE5C6" w14:textId="15F385E6" w:rsidR="0064314A" w:rsidRPr="00D80F33" w:rsidRDefault="0064314A" w:rsidP="0064314A">
            <w:pPr>
              <w:pStyle w:val="ListParagraph"/>
              <w:rPr>
                <w:rFonts w:ascii="Times New Roman" w:hAnsi="Times New Roman" w:cs="Times New Roman"/>
                <w:b/>
                <w:sz w:val="24"/>
                <w:szCs w:val="24"/>
              </w:rPr>
            </w:pPr>
            <w:r w:rsidRPr="00D80F33">
              <w:rPr>
                <w:rFonts w:ascii="Times New Roman" w:hAnsi="Times New Roman" w:cs="Times New Roman"/>
                <w:b/>
                <w:sz w:val="24"/>
                <w:szCs w:val="24"/>
              </w:rPr>
              <w:t>Several divisions, including Math and Science, Behavioral and Social Sciences, and Communications and Languages have had presentat</w:t>
            </w:r>
            <w:r w:rsidR="00743CBE" w:rsidRPr="00D80F33">
              <w:rPr>
                <w:rFonts w:ascii="Times New Roman" w:hAnsi="Times New Roman" w:cs="Times New Roman"/>
                <w:b/>
                <w:sz w:val="24"/>
                <w:szCs w:val="24"/>
              </w:rPr>
              <w:t>ions and discussions regarding G</w:t>
            </w:r>
            <w:r w:rsidRPr="00D80F33">
              <w:rPr>
                <w:rFonts w:ascii="Times New Roman" w:hAnsi="Times New Roman" w:cs="Times New Roman"/>
                <w:b/>
                <w:sz w:val="24"/>
                <w:szCs w:val="24"/>
              </w:rPr>
              <w:t>uided Pathways.</w:t>
            </w:r>
          </w:p>
          <w:p w14:paraId="394C1037" w14:textId="77777777" w:rsidR="0064314A" w:rsidRPr="009115FB" w:rsidRDefault="0064314A" w:rsidP="00B51AB2">
            <w:pPr>
              <w:rPr>
                <w:rFonts w:ascii="Times New Roman" w:hAnsi="Times New Roman" w:cs="Times New Roman"/>
                <w:b/>
                <w:sz w:val="24"/>
                <w:szCs w:val="24"/>
              </w:rPr>
            </w:pPr>
          </w:p>
          <w:p w14:paraId="624FA956" w14:textId="77777777" w:rsidR="00B51AB2" w:rsidRDefault="00B51AB2" w:rsidP="006A0C20">
            <w:pPr>
              <w:pStyle w:val="ListParagraph"/>
              <w:numPr>
                <w:ilvl w:val="0"/>
                <w:numId w:val="9"/>
              </w:numPr>
              <w:rPr>
                <w:rFonts w:ascii="Times New Roman" w:hAnsi="Times New Roman" w:cs="Times New Roman"/>
                <w:sz w:val="24"/>
                <w:szCs w:val="24"/>
              </w:rPr>
            </w:pPr>
            <w:r w:rsidRPr="00900D5F">
              <w:rPr>
                <w:rFonts w:ascii="Times New Roman" w:hAnsi="Times New Roman" w:cs="Times New Roman"/>
                <w:sz w:val="24"/>
                <w:szCs w:val="24"/>
              </w:rPr>
              <w:t>Describe one or two challenges or barriers that you anticipate may hinder progress on this key element.</w:t>
            </w:r>
          </w:p>
          <w:p w14:paraId="6229335A" w14:textId="77777777" w:rsidR="00B51AB2" w:rsidRPr="00B51AB2" w:rsidRDefault="00B51AB2" w:rsidP="00B51AB2">
            <w:pPr>
              <w:pStyle w:val="ListParagraph"/>
              <w:rPr>
                <w:rFonts w:ascii="Times New Roman" w:hAnsi="Times New Roman" w:cs="Times New Roman"/>
                <w:sz w:val="24"/>
                <w:szCs w:val="24"/>
              </w:rPr>
            </w:pPr>
          </w:p>
          <w:p w14:paraId="5EAB9956" w14:textId="48B491C5" w:rsidR="00B51AB2" w:rsidRPr="00B51AB2" w:rsidRDefault="00B51AB2" w:rsidP="006A0C20">
            <w:pPr>
              <w:pStyle w:val="ListParagraph"/>
              <w:numPr>
                <w:ilvl w:val="0"/>
                <w:numId w:val="9"/>
              </w:numPr>
              <w:rPr>
                <w:rFonts w:ascii="Times New Roman" w:hAnsi="Times New Roman" w:cs="Times New Roman"/>
                <w:sz w:val="24"/>
                <w:szCs w:val="24"/>
              </w:rPr>
            </w:pPr>
            <w:r w:rsidRPr="00B51AB2">
              <w:rPr>
                <w:rFonts w:ascii="Times New Roman" w:hAnsi="Times New Roman" w:cs="Times New Roman"/>
                <w:sz w:val="24"/>
                <w:szCs w:val="24"/>
              </w:rPr>
              <w:t>Comment (optional): is there any additional information that you want to add that is not addressed sufficiently in the questions above?</w:t>
            </w:r>
            <w:r w:rsidR="00175B29">
              <w:rPr>
                <w:rFonts w:ascii="Times New Roman" w:hAnsi="Times New Roman" w:cs="Times New Roman"/>
                <w:sz w:val="24"/>
                <w:szCs w:val="24"/>
              </w:rPr>
              <w:t xml:space="preserve"> </w:t>
            </w:r>
            <w:r w:rsidR="00175B29">
              <w:rPr>
                <w:rFonts w:ascii="Times New Roman" w:hAnsi="Times New Roman" w:cs="Times New Roman"/>
                <w:b/>
                <w:sz w:val="24"/>
                <w:szCs w:val="24"/>
              </w:rPr>
              <w:t>N/A</w:t>
            </w:r>
          </w:p>
        </w:tc>
      </w:tr>
    </w:tbl>
    <w:p w14:paraId="1FBBFEE5" w14:textId="77777777" w:rsidR="00414616" w:rsidRDefault="00414616" w:rsidP="00414616"/>
    <w:p w14:paraId="71D7D327" w14:textId="77777777" w:rsidR="00B51AB2" w:rsidRDefault="00B51AB2" w:rsidP="00414616"/>
    <w:p w14:paraId="31881F07" w14:textId="39C95743" w:rsidR="00414616" w:rsidRDefault="00414616" w:rsidP="00414616">
      <w:r>
        <w:br w:type="page"/>
      </w:r>
    </w:p>
    <w:tbl>
      <w:tblPr>
        <w:tblW w:w="13140" w:type="dxa"/>
        <w:tblInd w:w="-100" w:type="dxa"/>
        <w:tblLayout w:type="fixed"/>
        <w:tblLook w:val="0400" w:firstRow="0" w:lastRow="0" w:firstColumn="0" w:lastColumn="0" w:noHBand="0" w:noVBand="1"/>
      </w:tblPr>
      <w:tblGrid>
        <w:gridCol w:w="2900"/>
        <w:gridCol w:w="2050"/>
        <w:gridCol w:w="2880"/>
        <w:gridCol w:w="2990"/>
        <w:gridCol w:w="2320"/>
      </w:tblGrid>
      <w:tr w:rsidR="00414616" w14:paraId="7EEC81F6" w14:textId="77777777" w:rsidTr="00BB4DA0">
        <w:trPr>
          <w:trHeight w:val="655"/>
        </w:trPr>
        <w:tc>
          <w:tcPr>
            <w:tcW w:w="13140" w:type="dxa"/>
            <w:gridSpan w:val="5"/>
            <w:tcBorders>
              <w:top w:val="single" w:sz="8" w:space="0" w:color="000000"/>
              <w:left w:val="single" w:sz="8" w:space="0" w:color="000000"/>
              <w:bottom w:val="single" w:sz="8" w:space="0" w:color="000000"/>
              <w:right w:val="single" w:sz="8" w:space="0" w:color="000000"/>
            </w:tcBorders>
          </w:tcPr>
          <w:p w14:paraId="523A0A25" w14:textId="77777777" w:rsidR="00C07D84" w:rsidRDefault="00C07D84" w:rsidP="00C07D84">
            <w:pPr>
              <w:tabs>
                <w:tab w:val="left" w:pos="4370"/>
                <w:tab w:val="center" w:pos="646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DESIGN (4-8)</w:t>
            </w:r>
          </w:p>
          <w:p w14:paraId="57414B24" w14:textId="3334A157" w:rsidR="00414616" w:rsidRPr="00504ECD" w:rsidRDefault="00C07D84" w:rsidP="00504ECD">
            <w:pPr>
              <w:spacing w:after="0" w:line="240" w:lineRule="auto"/>
              <w:jc w:val="center"/>
              <w:rPr>
                <w:rFonts w:ascii="Times New Roman" w:eastAsia="Times New Roman" w:hAnsi="Times New Roman" w:cs="Times New Roman"/>
                <w:b/>
                <w:sz w:val="24"/>
                <w:szCs w:val="24"/>
              </w:rPr>
            </w:pPr>
            <w:r w:rsidRPr="000546A8">
              <w:rPr>
                <w:rFonts w:ascii="Times New Roman" w:eastAsia="Times New Roman" w:hAnsi="Times New Roman" w:cs="Times New Roman"/>
                <w:sz w:val="24"/>
                <w:szCs w:val="24"/>
              </w:rPr>
              <w:t xml:space="preserve">Establishing and using an inclusive process to make decisions about and design the key elements of </w:t>
            </w:r>
            <w:r>
              <w:rPr>
                <w:rFonts w:ascii="Times New Roman" w:eastAsia="Times New Roman" w:hAnsi="Times New Roman" w:cs="Times New Roman"/>
                <w:sz w:val="24"/>
                <w:szCs w:val="24"/>
              </w:rPr>
              <w:t>G</w:t>
            </w:r>
            <w:r w:rsidRPr="000546A8">
              <w:rPr>
                <w:rFonts w:ascii="Times New Roman" w:eastAsia="Times New Roman" w:hAnsi="Times New Roman" w:cs="Times New Roman"/>
                <w:sz w:val="24"/>
                <w:szCs w:val="24"/>
              </w:rPr>
              <w:t xml:space="preserve">uided </w:t>
            </w:r>
            <w:r>
              <w:rPr>
                <w:rFonts w:ascii="Times New Roman" w:eastAsia="Times New Roman" w:hAnsi="Times New Roman" w:cs="Times New Roman"/>
                <w:sz w:val="24"/>
                <w:szCs w:val="24"/>
              </w:rPr>
              <w:t>P</w:t>
            </w:r>
            <w:r w:rsidRPr="000546A8">
              <w:rPr>
                <w:rFonts w:ascii="Times New Roman" w:eastAsia="Times New Roman" w:hAnsi="Times New Roman" w:cs="Times New Roman"/>
                <w:sz w:val="24"/>
                <w:szCs w:val="24"/>
              </w:rPr>
              <w:t>athways.</w:t>
            </w:r>
          </w:p>
        </w:tc>
      </w:tr>
      <w:tr w:rsidR="00A5226F" w14:paraId="5EB6DBF8" w14:textId="77777777" w:rsidTr="00A5226F">
        <w:trPr>
          <w:trHeight w:val="456"/>
        </w:trPr>
        <w:tc>
          <w:tcPr>
            <w:tcW w:w="290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25BBB92" w14:textId="051E5F06" w:rsidR="00A5226F" w:rsidRDefault="00A5226F" w:rsidP="00A522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2BE0F93F" w14:textId="7930298A" w:rsidR="00A5226F" w:rsidRDefault="00A5226F" w:rsidP="00A5226F">
            <w:pPr>
              <w:tabs>
                <w:tab w:val="right" w:pos="27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1024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C3E57B0" w14:textId="5A6805AB" w:rsidR="00A5226F" w:rsidRDefault="00A5226F" w:rsidP="00A522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5CB1CC89" w14:textId="77777777" w:rsidTr="00A5226F">
        <w:trPr>
          <w:trHeight w:val="456"/>
        </w:trPr>
        <w:tc>
          <w:tcPr>
            <w:tcW w:w="290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242AB0F" w14:textId="3FBD6E61" w:rsidR="00257ADB" w:rsidRDefault="00257ADB" w:rsidP="008B52F6">
            <w:pPr>
              <w:tabs>
                <w:tab w:val="right" w:pos="2700"/>
              </w:tabs>
              <w:spacing w:after="0" w:line="240" w:lineRule="auto"/>
              <w:rPr>
                <w:rFonts w:ascii="Times New Roman" w:eastAsia="Times New Roman" w:hAnsi="Times New Roman" w:cs="Times New Roman"/>
                <w:sz w:val="24"/>
                <w:szCs w:val="24"/>
              </w:rPr>
            </w:pPr>
          </w:p>
        </w:tc>
        <w:tc>
          <w:tcPr>
            <w:tcW w:w="20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2A93F7B" w14:textId="77777777"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1F53424"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DE167C"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1113884"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14:paraId="0DCD092E" w14:textId="77777777" w:rsidTr="00867DF4">
        <w:trPr>
          <w:trHeight w:val="4173"/>
        </w:trPr>
        <w:tc>
          <w:tcPr>
            <w:tcW w:w="29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6F82572" w14:textId="38209C6A" w:rsidR="00E422A8" w:rsidRPr="00504ECD" w:rsidRDefault="00E422A8" w:rsidP="006A0C20">
            <w:pPr>
              <w:pStyle w:val="ListParagraph"/>
              <w:numPr>
                <w:ilvl w:val="0"/>
                <w:numId w:val="3"/>
              </w:numPr>
              <w:ind w:left="280"/>
              <w:rPr>
                <w:rFonts w:ascii="Times New Roman" w:eastAsia="Times New Roman" w:hAnsi="Times New Roman" w:cs="Times New Roman"/>
                <w:b/>
                <w:sz w:val="24"/>
                <w:szCs w:val="24"/>
              </w:rPr>
            </w:pPr>
            <w:bookmarkStart w:id="6" w:name="OLE_LINK10"/>
            <w:r w:rsidRPr="00504ECD">
              <w:rPr>
                <w:rFonts w:ascii="Times New Roman" w:eastAsia="Times New Roman" w:hAnsi="Times New Roman" w:cs="Times New Roman"/>
                <w:b/>
                <w:sz w:val="24"/>
                <w:szCs w:val="24"/>
              </w:rPr>
              <w:t xml:space="preserve">INTERSEGMENTAL ALIGNMENT </w:t>
            </w:r>
          </w:p>
          <w:p w14:paraId="241A22C2" w14:textId="262F02BB" w:rsidR="00752737" w:rsidRPr="00752737" w:rsidRDefault="00752737" w:rsidP="008B52F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(Clarify the Path)</w:t>
            </w:r>
          </w:p>
          <w:p w14:paraId="2C008088" w14:textId="54E18EFE" w:rsidR="00414616" w:rsidRDefault="00414616" w:rsidP="008B52F6">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engages in systematic coordination with K-12, four</w:t>
            </w:r>
            <w:r w:rsidR="00E04D91">
              <w:rPr>
                <w:rFonts w:ascii="Times New Roman" w:eastAsia="Times New Roman" w:hAnsi="Times New Roman" w:cs="Times New Roman"/>
                <w:sz w:val="24"/>
                <w:szCs w:val="24"/>
              </w:rPr>
              <w:t>-</w:t>
            </w:r>
            <w:r>
              <w:rPr>
                <w:rFonts w:ascii="Times New Roman" w:eastAsia="Times New Roman" w:hAnsi="Times New Roman" w:cs="Times New Roman"/>
                <w:sz w:val="24"/>
                <w:szCs w:val="24"/>
              </w:rPr>
              <w:t>year institutions and industry partners to inform program requirements.</w:t>
            </w:r>
            <w:bookmarkEnd w:id="6"/>
          </w:p>
        </w:tc>
        <w:tc>
          <w:tcPr>
            <w:tcW w:w="2050" w:type="dxa"/>
            <w:tcBorders>
              <w:top w:val="single" w:sz="8" w:space="0" w:color="000000"/>
              <w:left w:val="single" w:sz="8" w:space="0" w:color="000000"/>
              <w:bottom w:val="single" w:sz="8" w:space="0" w:color="000000"/>
              <w:right w:val="single" w:sz="8" w:space="0" w:color="000000"/>
            </w:tcBorders>
          </w:tcPr>
          <w:p w14:paraId="2A4FB64D" w14:textId="7F24438A" w:rsidR="00414616" w:rsidRPr="00A01B56" w:rsidRDefault="00414616" w:rsidP="008B52F6">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00E04D91">
              <w:rPr>
                <w:rFonts w:ascii="Times New Roman" w:eastAsia="Times New Roman" w:hAnsi="Times New Roman" w:cs="Times New Roman"/>
                <w:sz w:val="24"/>
                <w:szCs w:val="24"/>
              </w:rPr>
              <w:t xml:space="preserve">College is currently not </w:t>
            </w:r>
            <w:r w:rsidR="002226F6">
              <w:rPr>
                <w:rFonts w:ascii="Times New Roman" w:eastAsia="Times New Roman" w:hAnsi="Times New Roman" w:cs="Times New Roman"/>
                <w:sz w:val="24"/>
                <w:szCs w:val="24"/>
              </w:rPr>
              <w:t>partnering</w:t>
            </w:r>
            <w:r w:rsidR="00E04D91">
              <w:rPr>
                <w:rFonts w:ascii="Times New Roman" w:eastAsia="Times New Roman" w:hAnsi="Times New Roman" w:cs="Times New Roman"/>
                <w:sz w:val="24"/>
                <w:szCs w:val="24"/>
              </w:rPr>
              <w:t xml:space="preserve"> or planning to </w:t>
            </w:r>
            <w:r w:rsidR="002226F6">
              <w:rPr>
                <w:rFonts w:ascii="Times New Roman" w:eastAsia="Times New Roman" w:hAnsi="Times New Roman" w:cs="Times New Roman"/>
                <w:sz w:val="24"/>
                <w:szCs w:val="24"/>
              </w:rPr>
              <w:t xml:space="preserve">partner with their feeder and destination </w:t>
            </w:r>
            <w:r w:rsidR="00C82213">
              <w:rPr>
                <w:rFonts w:ascii="Times New Roman" w:eastAsia="Times New Roman" w:hAnsi="Times New Roman" w:cs="Times New Roman"/>
                <w:sz w:val="24"/>
                <w:szCs w:val="24"/>
              </w:rPr>
              <w:t>institutions</w:t>
            </w:r>
            <w:r w:rsidR="002226F6">
              <w:rPr>
                <w:rFonts w:ascii="Times New Roman" w:eastAsia="Times New Roman" w:hAnsi="Times New Roman" w:cs="Times New Roman"/>
                <w:sz w:val="24"/>
                <w:szCs w:val="24"/>
              </w:rPr>
              <w:t xml:space="preserve"> </w:t>
            </w:r>
            <w:r w:rsidR="00035C73">
              <w:rPr>
                <w:rFonts w:ascii="Times New Roman" w:eastAsia="Times New Roman" w:hAnsi="Times New Roman" w:cs="Times New Roman"/>
                <w:sz w:val="24"/>
                <w:szCs w:val="24"/>
              </w:rPr>
              <w:t xml:space="preserve">and/or local industry </w:t>
            </w:r>
            <w:r w:rsidR="002226F6">
              <w:rPr>
                <w:rFonts w:ascii="Times New Roman" w:eastAsia="Times New Roman" w:hAnsi="Times New Roman" w:cs="Times New Roman"/>
                <w:sz w:val="24"/>
                <w:szCs w:val="24"/>
              </w:rPr>
              <w:t>to align program requirements</w:t>
            </w:r>
            <w:r w:rsidR="00E04D91">
              <w:rPr>
                <w:rFonts w:ascii="Times New Roman" w:eastAsia="Times New Roman" w:hAnsi="Times New Roman" w:cs="Times New Roman"/>
                <w:sz w:val="24"/>
                <w:szCs w:val="24"/>
              </w:rPr>
              <w:t xml:space="preserve">.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56E72" w14:textId="4C9B9B1A"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Coordination between high school feeder district(s), four-year institutions, and industry partners have been established, but the partnerships are not strong and/or in</w:t>
            </w:r>
            <w:r w:rsidR="00C5028C">
              <w:rPr>
                <w:rFonts w:ascii="Times New Roman" w:eastAsia="Times New Roman" w:hAnsi="Times New Roman" w:cs="Times New Roman"/>
                <w:sz w:val="24"/>
                <w:szCs w:val="24"/>
              </w:rPr>
              <w:t>consistent across the college.</w:t>
            </w:r>
          </w:p>
        </w:tc>
        <w:tc>
          <w:tcPr>
            <w:tcW w:w="2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9123F" w14:textId="7306CDC8"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Coordination between high school feeder district(s), four-year institutions, and industry partners is occurring across the college, and some partnerships are stronger than others, with some pipeline alignment from each partner established.</w:t>
            </w:r>
            <w:r w:rsidR="00C5028C">
              <w:rPr>
                <w:rFonts w:ascii="Times New Roman" w:eastAsia="Times New Roman" w:hAnsi="Times New Roman" w:cs="Times New Roman"/>
                <w:sz w:val="24"/>
                <w:szCs w:val="24"/>
              </w:rPr>
              <w:t xml:space="preserve"> </w:t>
            </w:r>
          </w:p>
          <w:p w14:paraId="32ADCB23" w14:textId="77777777" w:rsidR="00414616" w:rsidRDefault="00414616" w:rsidP="008B52F6">
            <w:pPr>
              <w:spacing w:after="0" w:line="240" w:lineRule="auto"/>
              <w:rPr>
                <w:rFonts w:ascii="Times New Roman" w:eastAsia="Times New Roman" w:hAnsi="Times New Roman" w:cs="Times New Roman"/>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A2152" w14:textId="4583EC65"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Coordination between high school feeder district(s), four-year institutions, and industry partners is occurring across the college, with strong partnerships and pipeline alignments across the various partners. </w:t>
            </w:r>
          </w:p>
        </w:tc>
      </w:tr>
    </w:tbl>
    <w:tbl>
      <w:tblPr>
        <w:tblStyle w:val="TableGrid"/>
        <w:tblpPr w:leftFromText="180" w:rightFromText="180" w:vertAnchor="text" w:horzAnchor="margin" w:tblpY="116"/>
        <w:tblW w:w="13140" w:type="dxa"/>
        <w:tblLook w:val="04A0" w:firstRow="1" w:lastRow="0" w:firstColumn="1" w:lastColumn="0" w:noHBand="0" w:noVBand="1"/>
      </w:tblPr>
      <w:tblGrid>
        <w:gridCol w:w="13140"/>
      </w:tblGrid>
      <w:tr w:rsidR="00867DF4" w14:paraId="666A388E" w14:textId="77777777" w:rsidTr="00175B29">
        <w:tc>
          <w:tcPr>
            <w:tcW w:w="13140" w:type="dxa"/>
          </w:tcPr>
          <w:p w14:paraId="5AB07D22" w14:textId="77777777" w:rsidR="00867DF4" w:rsidRPr="00900D5F" w:rsidRDefault="00867DF4" w:rsidP="00175B29">
            <w:pPr>
              <w:rPr>
                <w:rFonts w:ascii="Times New Roman" w:hAnsi="Times New Roman" w:cs="Times New Roman"/>
                <w:sz w:val="24"/>
                <w:szCs w:val="24"/>
              </w:rPr>
            </w:pPr>
            <w:r w:rsidRPr="00900D5F">
              <w:rPr>
                <w:rFonts w:ascii="Times New Roman" w:hAnsi="Times New Roman" w:cs="Times New Roman"/>
                <w:sz w:val="24"/>
                <w:szCs w:val="24"/>
              </w:rPr>
              <w:t>Please respond to the following items (500 word maximum per item)</w:t>
            </w:r>
          </w:p>
          <w:p w14:paraId="3FBD72CB" w14:textId="77777777" w:rsidR="00867DF4" w:rsidRPr="00900D5F" w:rsidRDefault="00867DF4" w:rsidP="00175B29">
            <w:pPr>
              <w:rPr>
                <w:rFonts w:ascii="Times New Roman" w:hAnsi="Times New Roman" w:cs="Times New Roman"/>
                <w:sz w:val="24"/>
                <w:szCs w:val="24"/>
              </w:rPr>
            </w:pPr>
          </w:p>
          <w:p w14:paraId="47FEDAD7" w14:textId="77777777" w:rsidR="00BF5F3A" w:rsidRDefault="00867DF4" w:rsidP="00175B29">
            <w:pPr>
              <w:pStyle w:val="ListParagraph"/>
              <w:numPr>
                <w:ilvl w:val="0"/>
                <w:numId w:val="10"/>
              </w:numPr>
              <w:rPr>
                <w:rFonts w:ascii="Times New Roman" w:hAnsi="Times New Roman" w:cs="Times New Roman"/>
                <w:sz w:val="24"/>
                <w:szCs w:val="24"/>
              </w:rPr>
            </w:pPr>
            <w:r w:rsidRPr="00900D5F">
              <w:rPr>
                <w:rFonts w:ascii="Times New Roman" w:hAnsi="Times New Roman" w:cs="Times New Roman"/>
                <w:sz w:val="24"/>
                <w:szCs w:val="24"/>
              </w:rPr>
              <w:t>Please briefly explain why you selected this rating.</w:t>
            </w:r>
            <w:r w:rsidR="005E5D9A">
              <w:rPr>
                <w:rFonts w:ascii="Times New Roman" w:hAnsi="Times New Roman" w:cs="Times New Roman"/>
                <w:sz w:val="24"/>
                <w:szCs w:val="24"/>
              </w:rPr>
              <w:t xml:space="preserve"> </w:t>
            </w:r>
          </w:p>
          <w:p w14:paraId="61E9AFBC" w14:textId="53A04EE0" w:rsidR="00867DF4" w:rsidRPr="00175B29" w:rsidRDefault="005E5D9A" w:rsidP="00BF5F3A">
            <w:pPr>
              <w:pStyle w:val="ListParagraph"/>
              <w:rPr>
                <w:rFonts w:ascii="Times New Roman" w:hAnsi="Times New Roman" w:cs="Times New Roman"/>
                <w:sz w:val="24"/>
                <w:szCs w:val="24"/>
              </w:rPr>
            </w:pPr>
            <w:r w:rsidRPr="00BF5F3A">
              <w:rPr>
                <w:rFonts w:ascii="Times New Roman" w:hAnsi="Times New Roman" w:cs="Times New Roman"/>
                <w:b/>
                <w:sz w:val="24"/>
                <w:szCs w:val="24"/>
              </w:rPr>
              <w:t xml:space="preserve">(Scaling in Progress) We have made particularly great strides in coordinating with K-12 and four-year institutions.  Further developing partnerships with industry leaders would move our college from </w:t>
            </w:r>
            <w:r w:rsidRPr="00BF5F3A">
              <w:rPr>
                <w:rFonts w:ascii="Times New Roman" w:hAnsi="Times New Roman" w:cs="Times New Roman"/>
                <w:b/>
                <w:i/>
                <w:sz w:val="24"/>
                <w:szCs w:val="24"/>
              </w:rPr>
              <w:t xml:space="preserve">scaling in progress </w:t>
            </w:r>
            <w:r w:rsidRPr="00BF5F3A">
              <w:rPr>
                <w:rFonts w:ascii="Times New Roman" w:hAnsi="Times New Roman" w:cs="Times New Roman"/>
                <w:b/>
                <w:sz w:val="24"/>
                <w:szCs w:val="24"/>
              </w:rPr>
              <w:t xml:space="preserve">to </w:t>
            </w:r>
            <w:r w:rsidRPr="00BF5F3A">
              <w:rPr>
                <w:rFonts w:ascii="Times New Roman" w:hAnsi="Times New Roman" w:cs="Times New Roman"/>
                <w:b/>
                <w:i/>
                <w:sz w:val="24"/>
                <w:szCs w:val="24"/>
              </w:rPr>
              <w:t>full scale</w:t>
            </w:r>
            <w:r w:rsidRPr="00175B29">
              <w:rPr>
                <w:rFonts w:ascii="Times New Roman" w:hAnsi="Times New Roman" w:cs="Times New Roman"/>
                <w:sz w:val="24"/>
                <w:szCs w:val="24"/>
              </w:rPr>
              <w:t>.</w:t>
            </w:r>
          </w:p>
          <w:p w14:paraId="5D079EE7" w14:textId="77777777" w:rsidR="00867DF4" w:rsidRPr="00900D5F" w:rsidRDefault="00867DF4" w:rsidP="00175B29">
            <w:pPr>
              <w:rPr>
                <w:rFonts w:ascii="Times New Roman" w:hAnsi="Times New Roman" w:cs="Times New Roman"/>
                <w:sz w:val="24"/>
                <w:szCs w:val="24"/>
              </w:rPr>
            </w:pPr>
          </w:p>
          <w:p w14:paraId="1896439D" w14:textId="77777777" w:rsidR="00BF5F3A" w:rsidRPr="00BF5F3A" w:rsidRDefault="00867DF4" w:rsidP="00175B29">
            <w:pPr>
              <w:pStyle w:val="ListParagraph"/>
              <w:numPr>
                <w:ilvl w:val="0"/>
                <w:numId w:val="10"/>
              </w:numPr>
              <w:rPr>
                <w:rFonts w:ascii="Times New Roman" w:hAnsi="Times New Roman" w:cs="Times New Roman"/>
                <w:sz w:val="24"/>
                <w:szCs w:val="24"/>
              </w:rPr>
            </w:pPr>
            <w:r w:rsidRPr="005E5D9A">
              <w:rPr>
                <w:rFonts w:ascii="Times New Roman" w:hAnsi="Times New Roman" w:cs="Times New Roman"/>
                <w:sz w:val="24"/>
                <w:szCs w:val="24"/>
              </w:rPr>
              <w:t>Describe one or two accomplishments the college has achieved to date on this key element.</w:t>
            </w:r>
            <w:r w:rsidR="005E5D9A" w:rsidRPr="005E5D9A">
              <w:rPr>
                <w:rFonts w:ascii="Times New Roman" w:hAnsi="Times New Roman" w:cs="Times New Roman"/>
                <w:sz w:val="24"/>
                <w:szCs w:val="24"/>
              </w:rPr>
              <w:t xml:space="preserve"> </w:t>
            </w:r>
            <w:r w:rsidR="005E5D9A">
              <w:t xml:space="preserve"> </w:t>
            </w:r>
          </w:p>
          <w:p w14:paraId="0E2A00E0" w14:textId="2ED766FA" w:rsidR="005E5D9A" w:rsidRPr="00BF5F3A" w:rsidRDefault="005E5D9A" w:rsidP="00BF5F3A">
            <w:pPr>
              <w:pStyle w:val="ListParagraph"/>
              <w:rPr>
                <w:rFonts w:ascii="Times New Roman" w:hAnsi="Times New Roman" w:cs="Times New Roman"/>
                <w:b/>
                <w:sz w:val="24"/>
                <w:szCs w:val="24"/>
              </w:rPr>
            </w:pPr>
            <w:r w:rsidRPr="00BF5F3A">
              <w:rPr>
                <w:rFonts w:ascii="Times New Roman" w:hAnsi="Times New Roman" w:cs="Times New Roman"/>
                <w:b/>
                <w:sz w:val="24"/>
                <w:szCs w:val="24"/>
              </w:rPr>
              <w:t xml:space="preserve">The Rio Hondo Promise was launched with great success in Fall 2016.  Students and their parents who may not have otherwise considered Rio Hondo College were drawn by the Promise and plan to continue enrollment to further benefit </w:t>
            </w:r>
            <w:r w:rsidRPr="00BF5F3A">
              <w:rPr>
                <w:rFonts w:ascii="Times New Roman" w:hAnsi="Times New Roman" w:cs="Times New Roman"/>
                <w:b/>
                <w:sz w:val="24"/>
                <w:szCs w:val="24"/>
              </w:rPr>
              <w:lastRenderedPageBreak/>
              <w:t>from the program and the college’s offerings. Pathway to Law has strong partnership with local attorneys that provide guidance, role modeling, and opportunities in the industry.</w:t>
            </w:r>
          </w:p>
          <w:p w14:paraId="182579F0" w14:textId="1ACB41F5" w:rsidR="00867DF4" w:rsidRPr="005E5D9A" w:rsidRDefault="00867DF4" w:rsidP="00175B29">
            <w:pPr>
              <w:pStyle w:val="ListParagraph"/>
              <w:rPr>
                <w:rFonts w:ascii="Times New Roman" w:hAnsi="Times New Roman" w:cs="Times New Roman"/>
                <w:sz w:val="24"/>
                <w:szCs w:val="24"/>
              </w:rPr>
            </w:pPr>
          </w:p>
          <w:p w14:paraId="106F691C" w14:textId="77777777" w:rsidR="003767CE" w:rsidRPr="003767CE" w:rsidRDefault="00867DF4" w:rsidP="00175B29">
            <w:pPr>
              <w:pStyle w:val="ListParagraph"/>
              <w:numPr>
                <w:ilvl w:val="0"/>
                <w:numId w:val="10"/>
              </w:numPr>
              <w:rPr>
                <w:rFonts w:ascii="Times New Roman" w:hAnsi="Times New Roman" w:cs="Times New Roman"/>
                <w:sz w:val="24"/>
                <w:szCs w:val="24"/>
              </w:rPr>
            </w:pPr>
            <w:r w:rsidRPr="005E5D9A">
              <w:rPr>
                <w:rFonts w:ascii="Times New Roman" w:hAnsi="Times New Roman" w:cs="Times New Roman"/>
                <w:sz w:val="24"/>
                <w:szCs w:val="24"/>
              </w:rPr>
              <w:t>Describe one or two challenges or barriers that you anticipate may hinder progress on this key element.</w:t>
            </w:r>
            <w:r w:rsidR="005E5D9A" w:rsidRPr="005E5D9A">
              <w:rPr>
                <w:rFonts w:ascii="Times New Roman" w:hAnsi="Times New Roman" w:cs="Times New Roman"/>
                <w:sz w:val="24"/>
                <w:szCs w:val="24"/>
              </w:rPr>
              <w:t xml:space="preserve"> </w:t>
            </w:r>
            <w:r w:rsidR="005E5D9A">
              <w:t xml:space="preserve"> </w:t>
            </w:r>
          </w:p>
          <w:p w14:paraId="70C3B0E5" w14:textId="1B6E5647" w:rsidR="00867DF4" w:rsidRPr="003767CE" w:rsidRDefault="005E5D9A" w:rsidP="003767CE">
            <w:pPr>
              <w:pStyle w:val="ListParagraph"/>
              <w:rPr>
                <w:rFonts w:ascii="Times New Roman" w:hAnsi="Times New Roman" w:cs="Times New Roman"/>
                <w:b/>
                <w:sz w:val="24"/>
                <w:szCs w:val="24"/>
              </w:rPr>
            </w:pPr>
            <w:r w:rsidRPr="003767CE">
              <w:rPr>
                <w:rFonts w:ascii="Times New Roman" w:hAnsi="Times New Roman" w:cs="Times New Roman"/>
                <w:b/>
                <w:sz w:val="24"/>
                <w:szCs w:val="24"/>
              </w:rPr>
              <w:t>There are two points of concern re</w:t>
            </w:r>
            <w:r w:rsidR="003767CE">
              <w:rPr>
                <w:rFonts w:ascii="Times New Roman" w:hAnsi="Times New Roman" w:cs="Times New Roman"/>
                <w:b/>
                <w:sz w:val="24"/>
                <w:szCs w:val="24"/>
              </w:rPr>
              <w:t>garding the new CA Promise: 1) W</w:t>
            </w:r>
            <w:r w:rsidRPr="003767CE">
              <w:rPr>
                <w:rFonts w:ascii="Times New Roman" w:hAnsi="Times New Roman" w:cs="Times New Roman"/>
                <w:b/>
                <w:sz w:val="24"/>
                <w:szCs w:val="24"/>
              </w:rPr>
              <w:t>ill the CA Promise have a line item in the govern</w:t>
            </w:r>
            <w:r w:rsidR="003767CE">
              <w:rPr>
                <w:rFonts w:ascii="Times New Roman" w:hAnsi="Times New Roman" w:cs="Times New Roman"/>
                <w:b/>
                <w:sz w:val="24"/>
                <w:szCs w:val="24"/>
              </w:rPr>
              <w:t>or</w:t>
            </w:r>
            <w:r w:rsidRPr="003767CE">
              <w:rPr>
                <w:rFonts w:ascii="Times New Roman" w:hAnsi="Times New Roman" w:cs="Times New Roman"/>
                <w:b/>
                <w:sz w:val="24"/>
                <w:szCs w:val="24"/>
              </w:rPr>
              <w:t xml:space="preserve">’s budget, </w:t>
            </w:r>
            <w:r w:rsidR="003767CE">
              <w:rPr>
                <w:rFonts w:ascii="Times New Roman" w:hAnsi="Times New Roman" w:cs="Times New Roman"/>
                <w:b/>
                <w:sz w:val="24"/>
                <w:szCs w:val="24"/>
              </w:rPr>
              <w:t>and 2) h</w:t>
            </w:r>
            <w:r w:rsidRPr="003767CE">
              <w:rPr>
                <w:rFonts w:ascii="Times New Roman" w:hAnsi="Times New Roman" w:cs="Times New Roman"/>
                <w:b/>
                <w:sz w:val="24"/>
                <w:szCs w:val="24"/>
              </w:rPr>
              <w:t>ow might it impact enrollment from our feeder high schools?  There are limited resources, particularly staff, to build relationships with industry leaders.</w:t>
            </w:r>
          </w:p>
          <w:p w14:paraId="1E6630B0" w14:textId="77777777" w:rsidR="00867DF4" w:rsidRPr="00867DF4" w:rsidRDefault="00867DF4" w:rsidP="00175B29">
            <w:pPr>
              <w:pStyle w:val="ListParagraph"/>
              <w:rPr>
                <w:rFonts w:ascii="Times New Roman" w:hAnsi="Times New Roman" w:cs="Times New Roman"/>
                <w:sz w:val="24"/>
                <w:szCs w:val="24"/>
              </w:rPr>
            </w:pPr>
          </w:p>
          <w:p w14:paraId="51668E34" w14:textId="334F14E7" w:rsidR="00C5028C" w:rsidRPr="00C5028C" w:rsidRDefault="00867DF4" w:rsidP="00175B29">
            <w:pPr>
              <w:pStyle w:val="ListParagraph"/>
              <w:numPr>
                <w:ilvl w:val="0"/>
                <w:numId w:val="10"/>
              </w:numPr>
              <w:rPr>
                <w:rFonts w:ascii="Times New Roman" w:hAnsi="Times New Roman" w:cs="Times New Roman"/>
                <w:sz w:val="24"/>
                <w:szCs w:val="24"/>
              </w:rPr>
            </w:pPr>
            <w:r w:rsidRPr="00867DF4">
              <w:rPr>
                <w:rFonts w:ascii="Times New Roman" w:hAnsi="Times New Roman" w:cs="Times New Roman"/>
                <w:sz w:val="24"/>
                <w:szCs w:val="24"/>
              </w:rPr>
              <w:t>Comment (optional): is there any additional information that you want to add that is not addressed sufficiently in the questions above?</w:t>
            </w:r>
            <w:r w:rsidR="005E5D9A">
              <w:rPr>
                <w:rFonts w:ascii="Times New Roman" w:hAnsi="Times New Roman" w:cs="Times New Roman"/>
                <w:sz w:val="24"/>
                <w:szCs w:val="24"/>
              </w:rPr>
              <w:t xml:space="preserve"> </w:t>
            </w:r>
            <w:r w:rsidR="005E5D9A">
              <w:rPr>
                <w:rFonts w:ascii="Times New Roman" w:hAnsi="Times New Roman" w:cs="Times New Roman"/>
                <w:b/>
                <w:sz w:val="24"/>
                <w:szCs w:val="24"/>
              </w:rPr>
              <w:t>N/A</w:t>
            </w:r>
          </w:p>
        </w:tc>
      </w:tr>
    </w:tbl>
    <w:p w14:paraId="3CF82B09" w14:textId="759B8DDD" w:rsidR="00414616" w:rsidRDefault="00414616" w:rsidP="00691652"/>
    <w:tbl>
      <w:tblPr>
        <w:tblW w:w="13140" w:type="dxa"/>
        <w:tblInd w:w="-100" w:type="dxa"/>
        <w:tblLayout w:type="fixed"/>
        <w:tblLook w:val="0400" w:firstRow="0" w:lastRow="0" w:firstColumn="0" w:lastColumn="0" w:noHBand="0" w:noVBand="1"/>
      </w:tblPr>
      <w:tblGrid>
        <w:gridCol w:w="3331"/>
        <w:gridCol w:w="1943"/>
        <w:gridCol w:w="2406"/>
        <w:gridCol w:w="2869"/>
        <w:gridCol w:w="2591"/>
      </w:tblGrid>
      <w:tr w:rsidR="00414616" w14:paraId="35256B96" w14:textId="77777777" w:rsidTr="00191499">
        <w:tc>
          <w:tcPr>
            <w:tcW w:w="13140" w:type="dxa"/>
            <w:gridSpan w:val="5"/>
            <w:tcBorders>
              <w:top w:val="single" w:sz="8" w:space="0" w:color="000000"/>
              <w:left w:val="single" w:sz="8" w:space="0" w:color="000000"/>
              <w:bottom w:val="single" w:sz="8" w:space="0" w:color="000000"/>
              <w:right w:val="single" w:sz="8" w:space="0" w:color="000000"/>
            </w:tcBorders>
          </w:tcPr>
          <w:p w14:paraId="5A934063" w14:textId="77777777" w:rsidR="00C07D84" w:rsidRDefault="00C07D84" w:rsidP="00C07D84">
            <w:pPr>
              <w:tabs>
                <w:tab w:val="left" w:pos="4370"/>
                <w:tab w:val="center" w:pos="646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 (4-8)</w:t>
            </w:r>
          </w:p>
          <w:p w14:paraId="4FDEE5DF" w14:textId="582DA33E" w:rsidR="00414616" w:rsidRPr="00504ECD" w:rsidRDefault="00C07D84" w:rsidP="00504ECD">
            <w:pPr>
              <w:spacing w:after="0" w:line="240" w:lineRule="auto"/>
              <w:jc w:val="center"/>
              <w:rPr>
                <w:rFonts w:ascii="Times New Roman" w:eastAsia="Times New Roman" w:hAnsi="Times New Roman" w:cs="Times New Roman"/>
                <w:b/>
                <w:sz w:val="24"/>
                <w:szCs w:val="24"/>
              </w:rPr>
            </w:pPr>
            <w:r w:rsidRPr="000546A8">
              <w:rPr>
                <w:rFonts w:ascii="Times New Roman" w:eastAsia="Times New Roman" w:hAnsi="Times New Roman" w:cs="Times New Roman"/>
                <w:sz w:val="24"/>
                <w:szCs w:val="24"/>
              </w:rPr>
              <w:t xml:space="preserve">Establishing and using an inclusive process to make decisions about and design the key elements of </w:t>
            </w:r>
            <w:r>
              <w:rPr>
                <w:rFonts w:ascii="Times New Roman" w:eastAsia="Times New Roman" w:hAnsi="Times New Roman" w:cs="Times New Roman"/>
                <w:sz w:val="24"/>
                <w:szCs w:val="24"/>
              </w:rPr>
              <w:t>G</w:t>
            </w:r>
            <w:r w:rsidRPr="000546A8">
              <w:rPr>
                <w:rFonts w:ascii="Times New Roman" w:eastAsia="Times New Roman" w:hAnsi="Times New Roman" w:cs="Times New Roman"/>
                <w:sz w:val="24"/>
                <w:szCs w:val="24"/>
              </w:rPr>
              <w:t xml:space="preserve">uided </w:t>
            </w:r>
            <w:r>
              <w:rPr>
                <w:rFonts w:ascii="Times New Roman" w:eastAsia="Times New Roman" w:hAnsi="Times New Roman" w:cs="Times New Roman"/>
                <w:sz w:val="24"/>
                <w:szCs w:val="24"/>
              </w:rPr>
              <w:t>P</w:t>
            </w:r>
            <w:r w:rsidRPr="000546A8">
              <w:rPr>
                <w:rFonts w:ascii="Times New Roman" w:eastAsia="Times New Roman" w:hAnsi="Times New Roman" w:cs="Times New Roman"/>
                <w:sz w:val="24"/>
                <w:szCs w:val="24"/>
              </w:rPr>
              <w:t>athways.</w:t>
            </w:r>
          </w:p>
        </w:tc>
      </w:tr>
      <w:tr w:rsidR="00257ADB" w14:paraId="2EE9C3E7" w14:textId="77777777" w:rsidTr="00A5226F">
        <w:trPr>
          <w:trHeight w:val="456"/>
        </w:trPr>
        <w:tc>
          <w:tcPr>
            <w:tcW w:w="3331"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A6610C1" w14:textId="69DC5930" w:rsidR="00A5226F" w:rsidRDefault="00A5226F" w:rsidP="00A522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23F515C5" w14:textId="45567435" w:rsidR="00257ADB" w:rsidRDefault="00A5226F" w:rsidP="00A522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980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67D1D5" w14:textId="26C97D01"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6063D55F" w14:textId="77777777" w:rsidTr="00A5226F">
        <w:trPr>
          <w:trHeight w:val="456"/>
        </w:trPr>
        <w:tc>
          <w:tcPr>
            <w:tcW w:w="3331"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79D2F95" w14:textId="4FAC142A" w:rsidR="00257ADB" w:rsidRDefault="00257ADB" w:rsidP="008B52F6">
            <w:pPr>
              <w:spacing w:after="0" w:line="240" w:lineRule="auto"/>
              <w:rPr>
                <w:rFonts w:ascii="Times New Roman" w:eastAsia="Times New Roman" w:hAnsi="Times New Roman" w:cs="Times New Roman"/>
                <w:sz w:val="24"/>
                <w:szCs w:val="24"/>
              </w:rPr>
            </w:pPr>
          </w:p>
        </w:tc>
        <w:tc>
          <w:tcPr>
            <w:tcW w:w="194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4375C04" w14:textId="77777777"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AD1ED14"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280FA20"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90859A4"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14:paraId="701D5464" w14:textId="77777777" w:rsidTr="00A5226F">
        <w:tc>
          <w:tcPr>
            <w:tcW w:w="33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9A25D71" w14:textId="701B0EF3" w:rsidR="00E422A8" w:rsidRPr="00504ECD" w:rsidRDefault="00E422A8" w:rsidP="006A0C20">
            <w:pPr>
              <w:pStyle w:val="ListParagraph"/>
              <w:widowControl w:val="0"/>
              <w:numPr>
                <w:ilvl w:val="0"/>
                <w:numId w:val="3"/>
              </w:numPr>
              <w:spacing w:after="0" w:line="240" w:lineRule="auto"/>
              <w:ind w:left="378"/>
              <w:rPr>
                <w:rFonts w:ascii="Times New Roman" w:eastAsia="Times New Roman" w:hAnsi="Times New Roman" w:cs="Times New Roman"/>
                <w:b/>
                <w:sz w:val="24"/>
                <w:szCs w:val="24"/>
              </w:rPr>
            </w:pPr>
            <w:r w:rsidRPr="00504ECD">
              <w:rPr>
                <w:rFonts w:ascii="Times New Roman" w:eastAsia="Times New Roman" w:hAnsi="Times New Roman" w:cs="Times New Roman"/>
                <w:b/>
                <w:sz w:val="24"/>
                <w:szCs w:val="24"/>
              </w:rPr>
              <w:t xml:space="preserve">GUIDED MAJOR AND CAREER EXPLORATION OPPORTUNITIES </w:t>
            </w:r>
          </w:p>
          <w:p w14:paraId="519B5799" w14:textId="77777777" w:rsidR="00E422A8" w:rsidRDefault="00E422A8" w:rsidP="008B52F6">
            <w:pPr>
              <w:widowControl w:val="0"/>
              <w:spacing w:after="0" w:line="240" w:lineRule="auto"/>
              <w:rPr>
                <w:rFonts w:ascii="Times New Roman" w:eastAsia="Times New Roman" w:hAnsi="Times New Roman" w:cs="Times New Roman"/>
                <w:sz w:val="24"/>
                <w:szCs w:val="24"/>
              </w:rPr>
            </w:pPr>
          </w:p>
          <w:p w14:paraId="2BEB527A" w14:textId="34CA4068" w:rsidR="00752737" w:rsidRPr="00752737" w:rsidRDefault="00752737" w:rsidP="0075273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(Help Students Choose and Enter a Pathway)</w:t>
            </w:r>
          </w:p>
          <w:p w14:paraId="14AC2A9C" w14:textId="77777777" w:rsidR="00752737" w:rsidRDefault="00752737" w:rsidP="008B52F6">
            <w:pPr>
              <w:widowControl w:val="0"/>
              <w:spacing w:after="0" w:line="240" w:lineRule="auto"/>
              <w:rPr>
                <w:rFonts w:ascii="Times New Roman" w:eastAsia="Times New Roman" w:hAnsi="Times New Roman" w:cs="Times New Roman"/>
                <w:sz w:val="24"/>
                <w:szCs w:val="24"/>
              </w:rPr>
            </w:pPr>
          </w:p>
          <w:p w14:paraId="70FD93D2" w14:textId="31D6B44B" w:rsidR="00414616" w:rsidRDefault="00414616" w:rsidP="008B52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has structures in place to scale major and career exploration early on in a student’s college experience. </w:t>
            </w:r>
          </w:p>
          <w:p w14:paraId="4B1CD839" w14:textId="77777777" w:rsidR="00414616" w:rsidRDefault="00414616" w:rsidP="008B52F6">
            <w:pPr>
              <w:spacing w:after="0" w:line="240" w:lineRule="auto"/>
              <w:rPr>
                <w:rFonts w:ascii="Times New Roman" w:eastAsia="Times New Roman" w:hAnsi="Times New Roman" w:cs="Times New Roman"/>
                <w:sz w:val="24"/>
                <w:szCs w:val="24"/>
              </w:rPr>
            </w:pPr>
          </w:p>
          <w:p w14:paraId="1F5DB978" w14:textId="409C733B" w:rsidR="00414616" w:rsidRPr="009C4F80" w:rsidRDefault="00414616" w:rsidP="008B52F6">
            <w:pPr>
              <w:widowControl w:val="0"/>
              <w:spacing w:after="0" w:line="240" w:lineRule="auto"/>
              <w:rPr>
                <w:rFonts w:ascii="Times New Roman" w:eastAsia="Times New Roman" w:hAnsi="Times New Roman" w:cs="Times New Roman"/>
                <w:sz w:val="24"/>
                <w:szCs w:val="24"/>
              </w:rPr>
            </w:pPr>
          </w:p>
        </w:tc>
        <w:tc>
          <w:tcPr>
            <w:tcW w:w="1943" w:type="dxa"/>
            <w:tcBorders>
              <w:top w:val="single" w:sz="8" w:space="0" w:color="000000"/>
              <w:left w:val="single" w:sz="8" w:space="0" w:color="000000"/>
              <w:bottom w:val="single" w:sz="8" w:space="0" w:color="000000"/>
              <w:right w:val="single" w:sz="8" w:space="0" w:color="000000"/>
            </w:tcBorders>
          </w:tcPr>
          <w:p w14:paraId="69A0F261" w14:textId="76F39376" w:rsidR="00414616" w:rsidRPr="00A01B56" w:rsidRDefault="00414616" w:rsidP="008B52F6">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College is currently not implementing or planning to implement</w:t>
            </w:r>
            <w:r w:rsidR="002B2733">
              <w:rPr>
                <w:rFonts w:ascii="Times New Roman" w:eastAsia="Times New Roman" w:hAnsi="Times New Roman" w:cs="Times New Roman"/>
                <w:sz w:val="24"/>
                <w:szCs w:val="24"/>
              </w:rPr>
              <w:t xml:space="preserve"> structures to scale</w:t>
            </w:r>
            <w:r w:rsidR="002226F6">
              <w:rPr>
                <w:rFonts w:ascii="Times New Roman" w:eastAsia="Times New Roman" w:hAnsi="Times New Roman" w:cs="Times New Roman"/>
                <w:sz w:val="24"/>
                <w:szCs w:val="24"/>
              </w:rPr>
              <w:t xml:space="preserve"> students’ early</w:t>
            </w:r>
            <w:r w:rsidR="002B2733">
              <w:rPr>
                <w:rFonts w:ascii="Times New Roman" w:eastAsia="Times New Roman" w:hAnsi="Times New Roman" w:cs="Times New Roman"/>
                <w:sz w:val="24"/>
                <w:szCs w:val="24"/>
              </w:rPr>
              <w:t xml:space="preserve"> major and career </w:t>
            </w:r>
            <w:r w:rsidR="002226F6">
              <w:rPr>
                <w:rFonts w:ascii="Times New Roman" w:eastAsia="Times New Roman" w:hAnsi="Times New Roman" w:cs="Times New Roman"/>
                <w:sz w:val="24"/>
                <w:szCs w:val="24"/>
              </w:rPr>
              <w:t>exploration</w:t>
            </w:r>
            <w:r>
              <w:rPr>
                <w:rFonts w:ascii="Times New Roman" w:eastAsia="Times New Roman" w:hAnsi="Times New Roman" w:cs="Times New Roman"/>
                <w:sz w:val="24"/>
                <w:szCs w:val="24"/>
              </w:rPr>
              <w:t xml:space="preserve">. </w:t>
            </w:r>
          </w:p>
        </w:tc>
        <w:tc>
          <w:tcPr>
            <w:tcW w:w="24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F5F82" w14:textId="77777777" w:rsidR="00414616" w:rsidRPr="00641FFF"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Discussions are happening about ways to cluster programs of study into broad interest areas. </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FEA1F"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Programs of study have been clustered into broad interest areas (such as meta-majors or interest areas) that share competencies.</w:t>
            </w:r>
          </w:p>
          <w:p w14:paraId="614596AE" w14:textId="77777777" w:rsidR="00414616" w:rsidRDefault="00414616" w:rsidP="008B52F6">
            <w:pPr>
              <w:spacing w:after="0" w:line="240" w:lineRule="auto"/>
              <w:rPr>
                <w:rFonts w:ascii="Times New Roman" w:eastAsia="Times New Roman" w:hAnsi="Times New Roman" w:cs="Times New Roman"/>
                <w:sz w:val="24"/>
                <w:szCs w:val="24"/>
              </w:rPr>
            </w:pPr>
          </w:p>
          <w:p w14:paraId="2D3FF6A7" w14:textId="547401CE" w:rsidR="00805587"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has not yet </w:t>
            </w:r>
            <w:r w:rsidR="00805587">
              <w:rPr>
                <w:rFonts w:ascii="Times New Roman" w:eastAsia="Times New Roman" w:hAnsi="Times New Roman" w:cs="Times New Roman"/>
                <w:sz w:val="24"/>
                <w:szCs w:val="24"/>
              </w:rPr>
              <w:t>implemented meta-majors/interest areas.</w:t>
            </w:r>
          </w:p>
          <w:p w14:paraId="5C4D08B2" w14:textId="77777777" w:rsidR="00805587" w:rsidRDefault="00805587" w:rsidP="008B52F6">
            <w:pPr>
              <w:spacing w:after="0" w:line="240" w:lineRule="auto"/>
              <w:rPr>
                <w:rFonts w:ascii="Times New Roman" w:eastAsia="Times New Roman" w:hAnsi="Times New Roman" w:cs="Times New Roman"/>
                <w:sz w:val="24"/>
                <w:szCs w:val="24"/>
              </w:rPr>
            </w:pPr>
          </w:p>
          <w:p w14:paraId="45B26EDF" w14:textId="50A46C22" w:rsidR="00414616" w:rsidRPr="009C4F80" w:rsidRDefault="00805587"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has not yet c</w:t>
            </w:r>
            <w:r w:rsidR="00414616">
              <w:rPr>
                <w:rFonts w:ascii="Times New Roman" w:eastAsia="Times New Roman" w:hAnsi="Times New Roman" w:cs="Times New Roman"/>
                <w:sz w:val="24"/>
                <w:szCs w:val="24"/>
              </w:rPr>
              <w:t xml:space="preserve">reated foundation courses, </w:t>
            </w:r>
            <w:r w:rsidR="00414616">
              <w:rPr>
                <w:rFonts w:ascii="Times New Roman" w:eastAsia="Times New Roman" w:hAnsi="Times New Roman" w:cs="Times New Roman"/>
                <w:sz w:val="24"/>
                <w:szCs w:val="24"/>
              </w:rPr>
              <w:lastRenderedPageBreak/>
              <w:t>gateway courses or other scalable mechanisms for major and career exploration.</w:t>
            </w:r>
          </w:p>
        </w:tc>
        <w:tc>
          <w:tcPr>
            <w:tcW w:w="25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43CCC"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Programs of study have been clustered into broad interest areas (meta-majors) that share competencies.  </w:t>
            </w:r>
          </w:p>
          <w:p w14:paraId="5FAD4B81" w14:textId="77777777" w:rsidR="00414616" w:rsidRDefault="00414616" w:rsidP="008B52F6">
            <w:pPr>
              <w:spacing w:after="0" w:line="240" w:lineRule="auto"/>
              <w:rPr>
                <w:rFonts w:ascii="Times New Roman" w:eastAsia="Times New Roman" w:hAnsi="Times New Roman" w:cs="Times New Roman"/>
                <w:sz w:val="24"/>
                <w:szCs w:val="24"/>
              </w:rPr>
            </w:pPr>
          </w:p>
          <w:p w14:paraId="16367533"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Foundation and/or gateway courses, career exploration courses, workshops and other scalable structures are designed to help </w:t>
            </w:r>
            <w:r>
              <w:rPr>
                <w:rFonts w:ascii="Times New Roman" w:eastAsia="Times New Roman" w:hAnsi="Times New Roman" w:cs="Times New Roman"/>
                <w:sz w:val="24"/>
                <w:szCs w:val="24"/>
              </w:rPr>
              <w:lastRenderedPageBreak/>
              <w:t xml:space="preserve">students choose a major early on. </w:t>
            </w:r>
          </w:p>
          <w:p w14:paraId="423AD721" w14:textId="77777777" w:rsidR="00414616" w:rsidRDefault="00414616" w:rsidP="008B52F6">
            <w:pPr>
              <w:spacing w:after="0" w:line="240" w:lineRule="auto"/>
              <w:rPr>
                <w:rFonts w:ascii="Times New Roman" w:eastAsia="Times New Roman" w:hAnsi="Times New Roman" w:cs="Times New Roman"/>
                <w:sz w:val="24"/>
                <w:szCs w:val="24"/>
              </w:rPr>
            </w:pPr>
          </w:p>
          <w:p w14:paraId="665BF044" w14:textId="77777777" w:rsidR="00414616" w:rsidRPr="009C4F80"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Cross-functional teams including instructional, counseling, and student support faculty and staff from different departments and divisions collaborate on clustering programs. Student input is systematically included into the process.</w:t>
            </w:r>
          </w:p>
        </w:tc>
      </w:tr>
      <w:tr w:rsidR="00691652" w14:paraId="2EC654BF" w14:textId="77777777" w:rsidTr="00A53E83">
        <w:tc>
          <w:tcPr>
            <w:tcW w:w="1314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9143B" w14:textId="09E61F57" w:rsidR="00691652" w:rsidRPr="00900D5F" w:rsidRDefault="00691652" w:rsidP="00691652">
            <w:pPr>
              <w:spacing w:after="0" w:line="240" w:lineRule="auto"/>
              <w:rPr>
                <w:rFonts w:ascii="Times New Roman" w:hAnsi="Times New Roman" w:cs="Times New Roman"/>
                <w:sz w:val="24"/>
                <w:szCs w:val="24"/>
              </w:rPr>
            </w:pPr>
            <w:r w:rsidRPr="00900D5F">
              <w:rPr>
                <w:rFonts w:ascii="Times New Roman" w:hAnsi="Times New Roman" w:cs="Times New Roman"/>
                <w:sz w:val="24"/>
                <w:szCs w:val="24"/>
              </w:rPr>
              <w:lastRenderedPageBreak/>
              <w:t>Please respond to the following items (500 word maximum per item)</w:t>
            </w:r>
          </w:p>
          <w:p w14:paraId="383A0E13" w14:textId="77777777" w:rsidR="00691652" w:rsidRPr="00900D5F" w:rsidRDefault="00691652" w:rsidP="00691652">
            <w:pPr>
              <w:spacing w:after="0" w:line="240" w:lineRule="auto"/>
              <w:rPr>
                <w:rFonts w:ascii="Times New Roman" w:hAnsi="Times New Roman" w:cs="Times New Roman"/>
                <w:sz w:val="24"/>
                <w:szCs w:val="24"/>
              </w:rPr>
            </w:pPr>
          </w:p>
          <w:p w14:paraId="21D58541" w14:textId="77777777" w:rsidR="003767CE" w:rsidRDefault="00691652" w:rsidP="005E5D9A">
            <w:pPr>
              <w:pStyle w:val="ListParagraph"/>
              <w:numPr>
                <w:ilvl w:val="0"/>
                <w:numId w:val="13"/>
              </w:numPr>
              <w:spacing w:after="0" w:line="240" w:lineRule="auto"/>
              <w:rPr>
                <w:rFonts w:ascii="Times New Roman" w:hAnsi="Times New Roman" w:cs="Times New Roman"/>
                <w:sz w:val="24"/>
                <w:szCs w:val="24"/>
              </w:rPr>
            </w:pPr>
            <w:r w:rsidRPr="00900D5F">
              <w:rPr>
                <w:rFonts w:ascii="Times New Roman" w:hAnsi="Times New Roman" w:cs="Times New Roman"/>
                <w:sz w:val="24"/>
                <w:szCs w:val="24"/>
              </w:rPr>
              <w:t>Please briefly explain why you selected this rating.</w:t>
            </w:r>
            <w:r w:rsidR="005E5D9A">
              <w:rPr>
                <w:rFonts w:ascii="Times New Roman" w:hAnsi="Times New Roman" w:cs="Times New Roman"/>
                <w:sz w:val="24"/>
                <w:szCs w:val="24"/>
              </w:rPr>
              <w:t xml:space="preserve"> </w:t>
            </w:r>
          </w:p>
          <w:p w14:paraId="263AC572" w14:textId="7811B09C" w:rsidR="00691652" w:rsidRPr="003767CE" w:rsidRDefault="005E5D9A" w:rsidP="003767CE">
            <w:pPr>
              <w:pStyle w:val="ListParagraph"/>
              <w:spacing w:after="0" w:line="240" w:lineRule="auto"/>
              <w:rPr>
                <w:rFonts w:ascii="Times New Roman" w:hAnsi="Times New Roman" w:cs="Times New Roman"/>
                <w:b/>
                <w:sz w:val="24"/>
                <w:szCs w:val="24"/>
              </w:rPr>
            </w:pPr>
            <w:r w:rsidRPr="003767CE">
              <w:rPr>
                <w:rFonts w:ascii="Times New Roman" w:hAnsi="Times New Roman" w:cs="Times New Roman"/>
                <w:b/>
                <w:sz w:val="24"/>
                <w:szCs w:val="24"/>
              </w:rPr>
              <w:t xml:space="preserve">(Pre Adoption) The college is in pre-adoption as services are offered to current students in </w:t>
            </w:r>
            <w:r w:rsidR="003767CE">
              <w:rPr>
                <w:rFonts w:ascii="Times New Roman" w:hAnsi="Times New Roman" w:cs="Times New Roman"/>
                <w:b/>
                <w:sz w:val="24"/>
                <w:szCs w:val="24"/>
              </w:rPr>
              <w:t>the Career C</w:t>
            </w:r>
            <w:r w:rsidRPr="003767CE">
              <w:rPr>
                <w:rFonts w:ascii="Times New Roman" w:hAnsi="Times New Roman" w:cs="Times New Roman"/>
                <w:b/>
                <w:sz w:val="24"/>
                <w:szCs w:val="24"/>
              </w:rPr>
              <w:t>enter but not yet to scale.  The committee would be amiss in failing to state that the college has made some efforts in early career exploration.  Planning and organization has begun but discussion at the larger level is limited, not enough to substantiate Early Adoption.</w:t>
            </w:r>
          </w:p>
          <w:p w14:paraId="37B57863" w14:textId="77777777" w:rsidR="00691652" w:rsidRPr="003767CE" w:rsidRDefault="00691652" w:rsidP="00691652">
            <w:pPr>
              <w:spacing w:after="0" w:line="240" w:lineRule="auto"/>
              <w:rPr>
                <w:rFonts w:ascii="Times New Roman" w:hAnsi="Times New Roman" w:cs="Times New Roman"/>
                <w:b/>
                <w:sz w:val="24"/>
                <w:szCs w:val="24"/>
              </w:rPr>
            </w:pPr>
          </w:p>
          <w:p w14:paraId="169CFB6F" w14:textId="77777777" w:rsidR="003767CE" w:rsidRDefault="00691652" w:rsidP="005E5D9A">
            <w:pPr>
              <w:pStyle w:val="ListParagraph"/>
              <w:numPr>
                <w:ilvl w:val="0"/>
                <w:numId w:val="13"/>
              </w:numPr>
              <w:rPr>
                <w:rFonts w:ascii="Times New Roman" w:hAnsi="Times New Roman" w:cs="Times New Roman"/>
                <w:sz w:val="24"/>
                <w:szCs w:val="24"/>
              </w:rPr>
            </w:pPr>
            <w:r w:rsidRPr="005E5D9A">
              <w:rPr>
                <w:rFonts w:ascii="Times New Roman" w:hAnsi="Times New Roman" w:cs="Times New Roman"/>
                <w:sz w:val="24"/>
                <w:szCs w:val="24"/>
              </w:rPr>
              <w:t>Describe one or two accomplishments the college has achieved to date on this key element.</w:t>
            </w:r>
            <w:r w:rsidR="005E5D9A" w:rsidRPr="005E5D9A">
              <w:rPr>
                <w:rFonts w:ascii="Times New Roman" w:hAnsi="Times New Roman" w:cs="Times New Roman"/>
                <w:sz w:val="24"/>
                <w:szCs w:val="24"/>
              </w:rPr>
              <w:t xml:space="preserve"> </w:t>
            </w:r>
          </w:p>
          <w:p w14:paraId="47D83CDD" w14:textId="7B8ACB0F" w:rsidR="00691652" w:rsidRPr="003767CE" w:rsidRDefault="005E5D9A" w:rsidP="003767CE">
            <w:pPr>
              <w:pStyle w:val="ListParagraph"/>
              <w:rPr>
                <w:rFonts w:ascii="Times New Roman" w:hAnsi="Times New Roman" w:cs="Times New Roman"/>
                <w:b/>
                <w:sz w:val="24"/>
                <w:szCs w:val="24"/>
              </w:rPr>
            </w:pPr>
            <w:r w:rsidRPr="003767CE">
              <w:rPr>
                <w:rFonts w:ascii="Times New Roman" w:hAnsi="Times New Roman" w:cs="Times New Roman"/>
                <w:b/>
                <w:sz w:val="24"/>
                <w:szCs w:val="24"/>
              </w:rPr>
              <w:t>Counseling 105, Orientation and Education Plan, has expended course offerings at local high schools.  The course curriculum begins with students choosing a program of study and culminates with a comprehensive education plan.</w:t>
            </w:r>
          </w:p>
          <w:p w14:paraId="4DA3CE64" w14:textId="77777777" w:rsidR="00691652" w:rsidRPr="00900D5F" w:rsidRDefault="00691652" w:rsidP="00691652">
            <w:pPr>
              <w:spacing w:after="0" w:line="240" w:lineRule="auto"/>
              <w:rPr>
                <w:rFonts w:ascii="Times New Roman" w:hAnsi="Times New Roman" w:cs="Times New Roman"/>
                <w:sz w:val="24"/>
                <w:szCs w:val="24"/>
              </w:rPr>
            </w:pPr>
          </w:p>
          <w:p w14:paraId="7AD288D5" w14:textId="77777777" w:rsidR="003767CE" w:rsidRPr="003767CE" w:rsidRDefault="00691652" w:rsidP="005E5D9A">
            <w:pPr>
              <w:pStyle w:val="ListParagraph"/>
              <w:numPr>
                <w:ilvl w:val="0"/>
                <w:numId w:val="13"/>
              </w:numPr>
              <w:rPr>
                <w:rFonts w:ascii="Times New Roman" w:hAnsi="Times New Roman" w:cs="Times New Roman"/>
                <w:b/>
                <w:sz w:val="24"/>
                <w:szCs w:val="24"/>
              </w:rPr>
            </w:pPr>
            <w:r w:rsidRPr="005E5D9A">
              <w:rPr>
                <w:rFonts w:ascii="Times New Roman" w:hAnsi="Times New Roman" w:cs="Times New Roman"/>
                <w:sz w:val="24"/>
                <w:szCs w:val="24"/>
              </w:rPr>
              <w:t>Describe one or two challenges or barriers that you anticipate may hinder progress on this key element.</w:t>
            </w:r>
            <w:r w:rsidR="005E5D9A" w:rsidRPr="005E5D9A">
              <w:rPr>
                <w:rFonts w:ascii="Times New Roman" w:hAnsi="Times New Roman" w:cs="Times New Roman"/>
                <w:sz w:val="24"/>
                <w:szCs w:val="24"/>
              </w:rPr>
              <w:t xml:space="preserve"> </w:t>
            </w:r>
          </w:p>
          <w:p w14:paraId="30D37F3E" w14:textId="7F2E515D" w:rsidR="005E5D9A" w:rsidRPr="003767CE" w:rsidRDefault="005E5D9A" w:rsidP="003767CE">
            <w:pPr>
              <w:pStyle w:val="ListParagraph"/>
              <w:rPr>
                <w:rFonts w:ascii="Times New Roman" w:hAnsi="Times New Roman" w:cs="Times New Roman"/>
                <w:b/>
                <w:sz w:val="24"/>
                <w:szCs w:val="24"/>
              </w:rPr>
            </w:pPr>
            <w:r w:rsidRPr="003767CE">
              <w:rPr>
                <w:rFonts w:ascii="Times New Roman" w:hAnsi="Times New Roman" w:cs="Times New Roman"/>
                <w:b/>
                <w:sz w:val="24"/>
                <w:szCs w:val="24"/>
              </w:rPr>
              <w:t xml:space="preserve">A major challenge is in coordination of planned discussions and establishing cross-functional teams.  Barriers may include dissemination of information to students (how it is presented).  Marketing will play a </w:t>
            </w:r>
            <w:r w:rsidR="003767CE">
              <w:rPr>
                <w:rFonts w:ascii="Times New Roman" w:hAnsi="Times New Roman" w:cs="Times New Roman"/>
                <w:b/>
                <w:sz w:val="24"/>
                <w:szCs w:val="24"/>
              </w:rPr>
              <w:t>significant</w:t>
            </w:r>
            <w:r w:rsidRPr="003767CE">
              <w:rPr>
                <w:rFonts w:ascii="Times New Roman" w:hAnsi="Times New Roman" w:cs="Times New Roman"/>
                <w:b/>
                <w:sz w:val="24"/>
                <w:szCs w:val="24"/>
              </w:rPr>
              <w:t xml:space="preserve"> role in presenting pathways to students in a meaningful way.  There is some apprehension in how easily stakeholders will come to agreement or consensus on the clusters (meta-majors).</w:t>
            </w:r>
          </w:p>
          <w:p w14:paraId="43F57941" w14:textId="77777777" w:rsidR="00691652" w:rsidRPr="00691652" w:rsidRDefault="00691652" w:rsidP="00691652">
            <w:pPr>
              <w:pStyle w:val="ListParagraph"/>
              <w:rPr>
                <w:rFonts w:ascii="Times New Roman" w:hAnsi="Times New Roman" w:cs="Times New Roman"/>
                <w:sz w:val="24"/>
                <w:szCs w:val="24"/>
              </w:rPr>
            </w:pPr>
          </w:p>
          <w:p w14:paraId="15228AF4" w14:textId="61895AB7" w:rsidR="00691652" w:rsidRDefault="00691652" w:rsidP="006A0C20">
            <w:pPr>
              <w:pStyle w:val="ListParagraph"/>
              <w:numPr>
                <w:ilvl w:val="0"/>
                <w:numId w:val="13"/>
              </w:numPr>
              <w:spacing w:after="0" w:line="240" w:lineRule="auto"/>
              <w:rPr>
                <w:rFonts w:ascii="Times New Roman" w:hAnsi="Times New Roman" w:cs="Times New Roman"/>
                <w:sz w:val="24"/>
                <w:szCs w:val="24"/>
              </w:rPr>
            </w:pPr>
            <w:r w:rsidRPr="00691652">
              <w:rPr>
                <w:rFonts w:ascii="Times New Roman" w:hAnsi="Times New Roman" w:cs="Times New Roman"/>
                <w:sz w:val="24"/>
                <w:szCs w:val="24"/>
              </w:rPr>
              <w:t>Comment (optional): is there any additional information that you want to add that is not addressed sufficiently in the questions above?</w:t>
            </w:r>
            <w:r w:rsidR="005E5D9A">
              <w:rPr>
                <w:rFonts w:ascii="Times New Roman" w:hAnsi="Times New Roman" w:cs="Times New Roman"/>
                <w:sz w:val="24"/>
                <w:szCs w:val="24"/>
              </w:rPr>
              <w:t xml:space="preserve"> </w:t>
            </w:r>
            <w:r w:rsidR="005E5D9A">
              <w:rPr>
                <w:rFonts w:ascii="Times New Roman" w:hAnsi="Times New Roman" w:cs="Times New Roman"/>
                <w:b/>
                <w:sz w:val="24"/>
                <w:szCs w:val="24"/>
              </w:rPr>
              <w:t>N/A</w:t>
            </w:r>
          </w:p>
          <w:p w14:paraId="25A7BB3A" w14:textId="3876E329" w:rsidR="001D0CD7" w:rsidRPr="001D0CD7" w:rsidRDefault="001D0CD7" w:rsidP="001D0CD7">
            <w:pPr>
              <w:spacing w:after="0" w:line="240" w:lineRule="auto"/>
              <w:rPr>
                <w:rFonts w:ascii="Times New Roman" w:hAnsi="Times New Roman" w:cs="Times New Roman"/>
                <w:sz w:val="24"/>
                <w:szCs w:val="24"/>
              </w:rPr>
            </w:pPr>
          </w:p>
        </w:tc>
      </w:tr>
    </w:tbl>
    <w:tbl>
      <w:tblPr>
        <w:tblpPr w:leftFromText="180" w:rightFromText="180" w:vertAnchor="text" w:horzAnchor="margin" w:tblpY="-11"/>
        <w:tblW w:w="13040" w:type="dxa"/>
        <w:tblLayout w:type="fixed"/>
        <w:tblLook w:val="0400" w:firstRow="0" w:lastRow="0" w:firstColumn="0" w:lastColumn="0" w:noHBand="0" w:noVBand="1"/>
      </w:tblPr>
      <w:tblGrid>
        <w:gridCol w:w="2990"/>
        <w:gridCol w:w="2320"/>
        <w:gridCol w:w="2720"/>
        <w:gridCol w:w="2790"/>
        <w:gridCol w:w="2220"/>
      </w:tblGrid>
      <w:tr w:rsidR="00414616" w14:paraId="136AB9AB" w14:textId="77777777" w:rsidTr="00191499">
        <w:tc>
          <w:tcPr>
            <w:tcW w:w="13040" w:type="dxa"/>
            <w:gridSpan w:val="5"/>
            <w:tcBorders>
              <w:top w:val="single" w:sz="8" w:space="0" w:color="000000"/>
              <w:left w:val="single" w:sz="8" w:space="0" w:color="000000"/>
              <w:bottom w:val="single" w:sz="8" w:space="0" w:color="000000"/>
              <w:right w:val="single" w:sz="8" w:space="0" w:color="000000"/>
            </w:tcBorders>
          </w:tcPr>
          <w:p w14:paraId="4DE0E7DB" w14:textId="47E4EAEC" w:rsidR="00C07D84" w:rsidRDefault="00C07D84" w:rsidP="00504ECD">
            <w:pPr>
              <w:tabs>
                <w:tab w:val="left" w:pos="4370"/>
                <w:tab w:val="center" w:pos="646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DESIGN (4-8)</w:t>
            </w:r>
          </w:p>
          <w:p w14:paraId="5FF34A00" w14:textId="70F6A897" w:rsidR="00414616" w:rsidRPr="00504ECD" w:rsidRDefault="00C07D84" w:rsidP="00504ECD">
            <w:pPr>
              <w:spacing w:after="0" w:line="240" w:lineRule="auto"/>
              <w:jc w:val="center"/>
              <w:rPr>
                <w:rFonts w:ascii="Times New Roman" w:eastAsia="Times New Roman" w:hAnsi="Times New Roman" w:cs="Times New Roman"/>
                <w:b/>
                <w:sz w:val="24"/>
                <w:szCs w:val="24"/>
              </w:rPr>
            </w:pPr>
            <w:r w:rsidRPr="000546A8">
              <w:rPr>
                <w:rFonts w:ascii="Times New Roman" w:eastAsia="Times New Roman" w:hAnsi="Times New Roman" w:cs="Times New Roman"/>
                <w:sz w:val="24"/>
                <w:szCs w:val="24"/>
              </w:rPr>
              <w:t xml:space="preserve">Establishing and using an inclusive process to make decisions about and design the key elements of </w:t>
            </w:r>
            <w:r>
              <w:rPr>
                <w:rFonts w:ascii="Times New Roman" w:eastAsia="Times New Roman" w:hAnsi="Times New Roman" w:cs="Times New Roman"/>
                <w:sz w:val="24"/>
                <w:szCs w:val="24"/>
              </w:rPr>
              <w:t>G</w:t>
            </w:r>
            <w:r w:rsidRPr="000546A8">
              <w:rPr>
                <w:rFonts w:ascii="Times New Roman" w:eastAsia="Times New Roman" w:hAnsi="Times New Roman" w:cs="Times New Roman"/>
                <w:sz w:val="24"/>
                <w:szCs w:val="24"/>
              </w:rPr>
              <w:t xml:space="preserve">uided </w:t>
            </w:r>
            <w:r>
              <w:rPr>
                <w:rFonts w:ascii="Times New Roman" w:eastAsia="Times New Roman" w:hAnsi="Times New Roman" w:cs="Times New Roman"/>
                <w:sz w:val="24"/>
                <w:szCs w:val="24"/>
              </w:rPr>
              <w:t>P</w:t>
            </w:r>
            <w:r w:rsidRPr="000546A8">
              <w:rPr>
                <w:rFonts w:ascii="Times New Roman" w:eastAsia="Times New Roman" w:hAnsi="Times New Roman" w:cs="Times New Roman"/>
                <w:sz w:val="24"/>
                <w:szCs w:val="24"/>
              </w:rPr>
              <w:t>athways.</w:t>
            </w:r>
          </w:p>
        </w:tc>
      </w:tr>
      <w:tr w:rsidR="00257ADB" w14:paraId="71961E8C" w14:textId="77777777" w:rsidTr="00257ADB">
        <w:trPr>
          <w:trHeight w:val="456"/>
        </w:trPr>
        <w:tc>
          <w:tcPr>
            <w:tcW w:w="299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F4921D4" w14:textId="41AE9102"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1A660E94" w14:textId="60FDBFC8"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1005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9FF48BC" w14:textId="4888F6F7" w:rsidR="00257ADB" w:rsidRDefault="00257ADB" w:rsidP="00257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7806B6C4" w14:textId="77777777" w:rsidTr="00257ADB">
        <w:trPr>
          <w:trHeight w:val="456"/>
        </w:trPr>
        <w:tc>
          <w:tcPr>
            <w:tcW w:w="299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619C88" w14:textId="318E8847" w:rsidR="00257ADB" w:rsidRDefault="00257ADB" w:rsidP="00414616">
            <w:pPr>
              <w:spacing w:after="0" w:line="240" w:lineRule="auto"/>
              <w:rPr>
                <w:rFonts w:ascii="Times New Roman" w:eastAsia="Times New Roman" w:hAnsi="Times New Roman" w:cs="Times New Roman"/>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BEC4DB" w14:textId="77777777" w:rsidR="00257ADB" w:rsidRDefault="00257ADB" w:rsidP="004146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092C8EC" w14:textId="77777777" w:rsidR="00257ADB" w:rsidRDefault="00257ADB" w:rsidP="00414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A32D2E9" w14:textId="77777777" w:rsidR="00257ADB" w:rsidRDefault="00257ADB" w:rsidP="00414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AD211EE" w14:textId="77777777" w:rsidR="00257ADB" w:rsidRDefault="00257ADB" w:rsidP="00414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14:paraId="718317F1" w14:textId="77777777" w:rsidTr="00A5226F">
        <w:tc>
          <w:tcPr>
            <w:tcW w:w="29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7F422FC" w14:textId="77777777" w:rsidR="00E422A8" w:rsidRPr="00504ECD" w:rsidRDefault="00E422A8" w:rsidP="006A0C20">
            <w:pPr>
              <w:pStyle w:val="ListParagraph"/>
              <w:numPr>
                <w:ilvl w:val="0"/>
                <w:numId w:val="3"/>
              </w:numPr>
              <w:spacing w:after="0" w:line="240" w:lineRule="auto"/>
              <w:ind w:left="368"/>
              <w:rPr>
                <w:rFonts w:ascii="Times New Roman" w:eastAsia="Times New Roman" w:hAnsi="Times New Roman" w:cs="Times New Roman"/>
                <w:b/>
                <w:sz w:val="24"/>
                <w:szCs w:val="24"/>
              </w:rPr>
            </w:pPr>
            <w:bookmarkStart w:id="7" w:name="OLE_LINK8"/>
            <w:r w:rsidRPr="00E422A8">
              <w:rPr>
                <w:rFonts w:ascii="Times New Roman" w:eastAsia="Times New Roman" w:hAnsi="Times New Roman" w:cs="Times New Roman"/>
                <w:b/>
                <w:sz w:val="24"/>
                <w:szCs w:val="24"/>
              </w:rPr>
              <w:t>IMPROVED BASIC SKILLS</w:t>
            </w:r>
            <w:r w:rsidRPr="00504ECD">
              <w:rPr>
                <w:rFonts w:ascii="Times New Roman" w:eastAsia="Times New Roman" w:hAnsi="Times New Roman" w:cs="Times New Roman"/>
                <w:b/>
                <w:sz w:val="24"/>
                <w:szCs w:val="24"/>
              </w:rPr>
              <w:t xml:space="preserve"> </w:t>
            </w:r>
          </w:p>
          <w:p w14:paraId="73A314C5" w14:textId="77777777" w:rsidR="00E422A8" w:rsidRDefault="00E422A8" w:rsidP="00E422A8">
            <w:pPr>
              <w:spacing w:after="0" w:line="240" w:lineRule="auto"/>
              <w:rPr>
                <w:rFonts w:ascii="Times New Roman" w:eastAsia="Times New Roman" w:hAnsi="Times New Roman" w:cs="Times New Roman"/>
                <w:sz w:val="24"/>
                <w:szCs w:val="24"/>
              </w:rPr>
            </w:pPr>
          </w:p>
          <w:p w14:paraId="14D8F448" w14:textId="167BF8CB" w:rsidR="00752737" w:rsidRPr="00752737" w:rsidRDefault="00752737" w:rsidP="0075273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(Help Students Choose and Enter a Pathway</w:t>
            </w:r>
            <w:r w:rsidR="00690D0C">
              <w:rPr>
                <w:rFonts w:ascii="Times New Roman" w:eastAsia="Times New Roman" w:hAnsi="Times New Roman" w:cs="Times New Roman"/>
                <w:i/>
                <w:sz w:val="24"/>
                <w:szCs w:val="24"/>
              </w:rPr>
              <w:t>; Ensure Students are Learning</w:t>
            </w:r>
            <w:r>
              <w:rPr>
                <w:rFonts w:ascii="Times New Roman" w:eastAsia="Times New Roman" w:hAnsi="Times New Roman" w:cs="Times New Roman"/>
                <w:i/>
                <w:sz w:val="24"/>
                <w:szCs w:val="24"/>
              </w:rPr>
              <w:t>)</w:t>
            </w:r>
          </w:p>
          <w:p w14:paraId="31C2AFA4" w14:textId="77777777" w:rsidR="00752737" w:rsidRDefault="00752737" w:rsidP="00E422A8">
            <w:pPr>
              <w:spacing w:after="0" w:line="240" w:lineRule="auto"/>
              <w:rPr>
                <w:rFonts w:ascii="Times New Roman" w:eastAsia="Times New Roman" w:hAnsi="Times New Roman" w:cs="Times New Roman"/>
                <w:sz w:val="24"/>
                <w:szCs w:val="24"/>
              </w:rPr>
            </w:pPr>
          </w:p>
          <w:p w14:paraId="349E7F34" w14:textId="6BEF22D8" w:rsidR="00414616" w:rsidRPr="00504ECD" w:rsidRDefault="00414616" w:rsidP="00E422A8">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 xml:space="preserve">College is implementing evidence-based practices to increase access and success in college and/or transfer-level math and English,  </w:t>
            </w:r>
            <w:bookmarkEnd w:id="7"/>
            <w:r w:rsidRPr="00504ECD">
              <w:rPr>
                <w:rFonts w:ascii="Times New Roman" w:eastAsia="Times New Roman" w:hAnsi="Times New Roman" w:cs="Times New Roman"/>
                <w:sz w:val="24"/>
                <w:szCs w:val="24"/>
              </w:rPr>
              <w:t>including, but not limited to: </w:t>
            </w:r>
          </w:p>
          <w:p w14:paraId="3F82CD6D" w14:textId="0394592E" w:rsidR="00414616" w:rsidRDefault="00140C28" w:rsidP="00140C28">
            <w:pPr>
              <w:widowControl w:val="0"/>
              <w:numPr>
                <w:ilvl w:val="0"/>
                <w:numId w:val="1"/>
              </w:numPr>
              <w:spacing w:after="0" w:line="240" w:lineRule="auto"/>
              <w:ind w:hanging="360"/>
            </w:pPr>
            <w:r>
              <w:rPr>
                <w:rFonts w:ascii="Times New Roman" w:eastAsia="Times New Roman" w:hAnsi="Times New Roman" w:cs="Times New Roman"/>
                <w:sz w:val="24"/>
                <w:szCs w:val="24"/>
              </w:rPr>
              <w:t>The use of high school performance for placement</w:t>
            </w:r>
            <w:r>
              <w:t xml:space="preserve"> </w:t>
            </w:r>
            <w:r w:rsidR="00805587" w:rsidRPr="00140C28">
              <w:rPr>
                <w:rFonts w:ascii="Times New Roman" w:eastAsia="Times New Roman" w:hAnsi="Times New Roman" w:cs="Times New Roman"/>
                <w:sz w:val="24"/>
                <w:szCs w:val="24"/>
              </w:rPr>
              <w:t>(i.e. cumulative GPA, course grades</w:t>
            </w:r>
            <w:r>
              <w:rPr>
                <w:rFonts w:ascii="Times New Roman" w:eastAsia="Times New Roman" w:hAnsi="Times New Roman" w:cs="Times New Roman"/>
                <w:sz w:val="24"/>
                <w:szCs w:val="24"/>
              </w:rPr>
              <w:t>, non-cognitive measures</w:t>
            </w:r>
            <w:r w:rsidR="00805587" w:rsidRPr="00140C28">
              <w:rPr>
                <w:rFonts w:ascii="Times New Roman" w:eastAsia="Times New Roman" w:hAnsi="Times New Roman" w:cs="Times New Roman"/>
                <w:sz w:val="24"/>
                <w:szCs w:val="24"/>
              </w:rPr>
              <w:t xml:space="preserve">) </w:t>
            </w:r>
            <w:r w:rsidR="00414616" w:rsidRPr="00140C28">
              <w:rPr>
                <w:rFonts w:ascii="Times New Roman" w:eastAsia="Times New Roman" w:hAnsi="Times New Roman" w:cs="Times New Roman"/>
                <w:sz w:val="24"/>
                <w:szCs w:val="24"/>
              </w:rPr>
              <w:t>for placement</w:t>
            </w:r>
          </w:p>
          <w:p w14:paraId="180F98C8" w14:textId="77777777" w:rsidR="00414616" w:rsidRDefault="00414616" w:rsidP="006A0C20">
            <w:pPr>
              <w:widowControl w:val="0"/>
              <w:numPr>
                <w:ilvl w:val="0"/>
                <w:numId w:val="1"/>
              </w:numPr>
              <w:spacing w:after="0" w:line="240" w:lineRule="auto"/>
              <w:ind w:hanging="360"/>
            </w:pPr>
            <w:r>
              <w:rPr>
                <w:rFonts w:ascii="Times New Roman" w:eastAsia="Times New Roman" w:hAnsi="Times New Roman" w:cs="Times New Roman"/>
                <w:sz w:val="24"/>
                <w:szCs w:val="24"/>
              </w:rPr>
              <w:t xml:space="preserve">Co-requisite remediation or shortening of developmental </w:t>
            </w:r>
            <w:r>
              <w:rPr>
                <w:rFonts w:ascii="Times New Roman" w:eastAsia="Times New Roman" w:hAnsi="Times New Roman" w:cs="Times New Roman"/>
                <w:sz w:val="24"/>
                <w:szCs w:val="24"/>
              </w:rPr>
              <w:lastRenderedPageBreak/>
              <w:t xml:space="preserve">sequence </w:t>
            </w:r>
          </w:p>
          <w:p w14:paraId="2964DD64" w14:textId="77777777" w:rsidR="00414616" w:rsidRPr="009C4F80" w:rsidRDefault="00414616" w:rsidP="006A0C20">
            <w:pPr>
              <w:widowControl w:val="0"/>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Curricular innovations including c</w:t>
            </w:r>
            <w:r w:rsidRPr="00D5536B">
              <w:rPr>
                <w:rFonts w:ascii="Times New Roman" w:eastAsia="Times New Roman" w:hAnsi="Times New Roman" w:cs="Times New Roman"/>
                <w:sz w:val="24"/>
                <w:szCs w:val="24"/>
              </w:rPr>
              <w:t>reation of math pathways to align with students’ field of study.</w:t>
            </w:r>
          </w:p>
        </w:tc>
        <w:tc>
          <w:tcPr>
            <w:tcW w:w="2320" w:type="dxa"/>
            <w:tcBorders>
              <w:top w:val="single" w:sz="8" w:space="0" w:color="000000"/>
              <w:left w:val="single" w:sz="8" w:space="0" w:color="000000"/>
              <w:bottom w:val="single" w:sz="8" w:space="0" w:color="000000"/>
              <w:right w:val="single" w:sz="8" w:space="0" w:color="000000"/>
            </w:tcBorders>
          </w:tcPr>
          <w:p w14:paraId="1D8E09AA" w14:textId="14CF78FD" w:rsidR="00414616" w:rsidRPr="00A01B56" w:rsidRDefault="00414616" w:rsidP="00414616">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sidR="00E04D91">
              <w:rPr>
                <w:rFonts w:ascii="Times New Roman" w:eastAsia="Times New Roman" w:hAnsi="Times New Roman" w:cs="Times New Roman"/>
                <w:sz w:val="24"/>
                <w:szCs w:val="24"/>
              </w:rPr>
              <w:t xml:space="preserve">College is currently not </w:t>
            </w:r>
            <w:r w:rsidR="002B2733">
              <w:rPr>
                <w:rFonts w:ascii="Times New Roman" w:eastAsia="Times New Roman" w:hAnsi="Times New Roman" w:cs="Times New Roman"/>
                <w:sz w:val="24"/>
                <w:szCs w:val="24"/>
              </w:rPr>
              <w:t>engaging in</w:t>
            </w:r>
            <w:r w:rsidR="00E04D91">
              <w:rPr>
                <w:rFonts w:ascii="Times New Roman" w:eastAsia="Times New Roman" w:hAnsi="Times New Roman" w:cs="Times New Roman"/>
                <w:sz w:val="24"/>
                <w:szCs w:val="24"/>
              </w:rPr>
              <w:t xml:space="preserve"> or planning to </w:t>
            </w:r>
            <w:r w:rsidR="002B2733">
              <w:rPr>
                <w:rFonts w:ascii="Times New Roman" w:eastAsia="Times New Roman" w:hAnsi="Times New Roman" w:cs="Times New Roman"/>
                <w:sz w:val="24"/>
                <w:szCs w:val="24"/>
              </w:rPr>
              <w:t>develop strategies to improve student access and success in transfer-level math and English coursework</w:t>
            </w:r>
            <w:r w:rsidR="00E04D91">
              <w:rPr>
                <w:rFonts w:ascii="Times New Roman" w:eastAsia="Times New Roman" w:hAnsi="Times New Roman" w:cs="Times New Roman"/>
                <w:sz w:val="24"/>
                <w:szCs w:val="24"/>
              </w:rPr>
              <w:t xml:space="preserve">.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58B68" w14:textId="77777777" w:rsidR="00414616" w:rsidRDefault="00414616" w:rsidP="0041461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9C4F80">
              <w:rPr>
                <w:rFonts w:ascii="Times New Roman" w:eastAsia="Times New Roman" w:hAnsi="Times New Roman" w:cs="Times New Roman"/>
                <w:sz w:val="24"/>
                <w:szCs w:val="24"/>
              </w:rPr>
              <w:t xml:space="preserve">College is currently </w:t>
            </w:r>
            <w:r w:rsidRPr="000546A8">
              <w:rPr>
                <w:rFonts w:ascii="Times New Roman" w:eastAsia="Times New Roman" w:hAnsi="Times New Roman" w:cs="Times New Roman"/>
                <w:sz w:val="24"/>
                <w:szCs w:val="24"/>
              </w:rPr>
              <w:t>piloting</w:t>
            </w:r>
            <w:r w:rsidRPr="009C4F80">
              <w:rPr>
                <w:rFonts w:ascii="Times New Roman" w:eastAsia="Times New Roman" w:hAnsi="Times New Roman" w:cs="Times New Roman"/>
                <w:sz w:val="24"/>
                <w:szCs w:val="24"/>
              </w:rPr>
              <w:t xml:space="preserve"> one or more</w:t>
            </w:r>
            <w:r>
              <w:rPr>
                <w:rFonts w:ascii="Times New Roman" w:eastAsia="Times New Roman" w:hAnsi="Times New Roman" w:cs="Times New Roman"/>
                <w:sz w:val="24"/>
                <w:szCs w:val="24"/>
              </w:rPr>
              <w:t xml:space="preserve"> of the</w:t>
            </w:r>
            <w:r w:rsidRPr="009C4F80">
              <w:rPr>
                <w:rFonts w:ascii="Times New Roman" w:eastAsia="Times New Roman" w:hAnsi="Times New Roman" w:cs="Times New Roman"/>
                <w:sz w:val="24"/>
                <w:szCs w:val="24"/>
              </w:rPr>
              <w:t xml:space="preserve"> evidence</w:t>
            </w:r>
            <w:r>
              <w:rPr>
                <w:rFonts w:ascii="Times New Roman" w:eastAsia="Times New Roman" w:hAnsi="Times New Roman" w:cs="Times New Roman"/>
                <w:sz w:val="24"/>
                <w:szCs w:val="24"/>
              </w:rPr>
              <w:t>-</w:t>
            </w:r>
            <w:r w:rsidRPr="009C4F80">
              <w:rPr>
                <w:rFonts w:ascii="Times New Roman" w:eastAsia="Times New Roman" w:hAnsi="Times New Roman" w:cs="Times New Roman"/>
                <w:sz w:val="24"/>
                <w:szCs w:val="24"/>
              </w:rPr>
              <w:t>based strategies</w:t>
            </w:r>
            <w:r>
              <w:rPr>
                <w:rFonts w:ascii="Times New Roman" w:eastAsia="Times New Roman" w:hAnsi="Times New Roman" w:cs="Times New Roman"/>
                <w:sz w:val="24"/>
                <w:szCs w:val="24"/>
              </w:rPr>
              <w:t xml:space="preserve"> listed in the “key element” description</w:t>
            </w:r>
            <w:r w:rsidRPr="009C4F80">
              <w:rPr>
                <w:rFonts w:ascii="Times New Roman" w:eastAsia="Times New Roman" w:hAnsi="Times New Roman" w:cs="Times New Roman"/>
                <w:sz w:val="24"/>
                <w:szCs w:val="24"/>
              </w:rPr>
              <w:t xml:space="preserve"> to increase access to and success in </w:t>
            </w:r>
            <w:r>
              <w:rPr>
                <w:rFonts w:ascii="Times New Roman" w:eastAsia="Times New Roman" w:hAnsi="Times New Roman" w:cs="Times New Roman"/>
                <w:sz w:val="24"/>
                <w:szCs w:val="24"/>
              </w:rPr>
              <w:t>college and/or transfer-</w:t>
            </w:r>
            <w:r w:rsidRPr="009C4F80">
              <w:rPr>
                <w:rFonts w:ascii="Times New Roman" w:eastAsia="Times New Roman" w:hAnsi="Times New Roman" w:cs="Times New Roman"/>
                <w:sz w:val="24"/>
                <w:szCs w:val="24"/>
              </w:rPr>
              <w:t xml:space="preserve">level English and </w:t>
            </w:r>
            <w:r>
              <w:rPr>
                <w:rFonts w:ascii="Times New Roman" w:eastAsia="Times New Roman" w:hAnsi="Times New Roman" w:cs="Times New Roman"/>
                <w:sz w:val="24"/>
                <w:szCs w:val="24"/>
              </w:rPr>
              <w:t>m</w:t>
            </w:r>
            <w:r w:rsidRPr="009C4F80">
              <w:rPr>
                <w:rFonts w:ascii="Times New Roman" w:eastAsia="Times New Roman" w:hAnsi="Times New Roman" w:cs="Times New Roman"/>
                <w:sz w:val="24"/>
                <w:szCs w:val="24"/>
              </w:rPr>
              <w:t>ath courses.</w:t>
            </w:r>
          </w:p>
          <w:p w14:paraId="6E920E03" w14:textId="77777777" w:rsidR="00414616" w:rsidRDefault="00414616" w:rsidP="00414616">
            <w:pPr>
              <w:spacing w:after="0" w:line="240" w:lineRule="auto"/>
              <w:rPr>
                <w:rFonts w:ascii="Times New Roman" w:eastAsia="Times New Roman" w:hAnsi="Times New Roman" w:cs="Times New Roman"/>
                <w:sz w:val="24"/>
                <w:szCs w:val="24"/>
              </w:rPr>
            </w:pPr>
          </w:p>
          <w:p w14:paraId="74308565" w14:textId="77777777" w:rsidR="00414616" w:rsidRPr="000E3CFF" w:rsidRDefault="00414616" w:rsidP="00414616">
            <w:pPr>
              <w:widowControl w:val="0"/>
              <w:spacing w:after="0" w:line="240" w:lineRule="auto"/>
              <w:ind w:left="720"/>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A5AB9" w14:textId="51AC08ED" w:rsidR="00414616" w:rsidRDefault="00414616" w:rsidP="0041461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9C4F80">
              <w:rPr>
                <w:rFonts w:ascii="Times New Roman" w:eastAsia="Times New Roman" w:hAnsi="Times New Roman" w:cs="Times New Roman"/>
                <w:sz w:val="24"/>
                <w:szCs w:val="24"/>
              </w:rPr>
              <w:t xml:space="preserve">College has </w:t>
            </w:r>
            <w:r w:rsidRPr="000546A8">
              <w:rPr>
                <w:rFonts w:ascii="Times New Roman" w:eastAsia="Times New Roman" w:hAnsi="Times New Roman" w:cs="Times New Roman"/>
                <w:sz w:val="24"/>
                <w:szCs w:val="24"/>
              </w:rPr>
              <w:t>scale</w:t>
            </w:r>
            <w:r>
              <w:rPr>
                <w:rFonts w:ascii="Times New Roman" w:eastAsia="Times New Roman" w:hAnsi="Times New Roman" w:cs="Times New Roman"/>
                <w:sz w:val="24"/>
                <w:szCs w:val="24"/>
              </w:rPr>
              <w:t>d</w:t>
            </w:r>
            <w:r w:rsidRPr="000546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or more instance of the </w:t>
            </w:r>
            <w:r w:rsidRPr="009C4F80">
              <w:rPr>
                <w:rFonts w:ascii="Times New Roman" w:eastAsia="Times New Roman" w:hAnsi="Times New Roman" w:cs="Times New Roman"/>
                <w:sz w:val="24"/>
                <w:szCs w:val="24"/>
              </w:rPr>
              <w:t>evidence</w:t>
            </w:r>
            <w:r>
              <w:rPr>
                <w:rFonts w:ascii="Times New Roman" w:eastAsia="Times New Roman" w:hAnsi="Times New Roman" w:cs="Times New Roman"/>
                <w:sz w:val="24"/>
                <w:szCs w:val="24"/>
              </w:rPr>
              <w:t>-</w:t>
            </w:r>
            <w:r w:rsidRPr="009C4F80">
              <w:rPr>
                <w:rFonts w:ascii="Times New Roman" w:eastAsia="Times New Roman" w:hAnsi="Times New Roman" w:cs="Times New Roman"/>
                <w:sz w:val="24"/>
                <w:szCs w:val="24"/>
              </w:rPr>
              <w:t>based strategies</w:t>
            </w:r>
            <w:r>
              <w:rPr>
                <w:rFonts w:ascii="Times New Roman" w:eastAsia="Times New Roman" w:hAnsi="Times New Roman" w:cs="Times New Roman"/>
                <w:sz w:val="24"/>
                <w:szCs w:val="24"/>
              </w:rPr>
              <w:t xml:space="preserve"> listed under </w:t>
            </w:r>
            <w:r w:rsidR="00E04D91">
              <w:rPr>
                <w:rFonts w:ascii="Times New Roman" w:eastAsia="Times New Roman" w:hAnsi="Times New Roman" w:cs="Times New Roman"/>
                <w:sz w:val="24"/>
                <w:szCs w:val="24"/>
              </w:rPr>
              <w:t>“</w:t>
            </w:r>
            <w:r>
              <w:rPr>
                <w:rFonts w:ascii="Times New Roman" w:eastAsia="Times New Roman" w:hAnsi="Times New Roman" w:cs="Times New Roman"/>
                <w:sz w:val="24"/>
                <w:szCs w:val="24"/>
              </w:rPr>
              <w:t>key element</w:t>
            </w:r>
            <w:r w:rsidRPr="009C4F80">
              <w:rPr>
                <w:rFonts w:ascii="Times New Roman" w:eastAsia="Times New Roman" w:hAnsi="Times New Roman" w:cs="Times New Roman"/>
                <w:sz w:val="24"/>
                <w:szCs w:val="24"/>
              </w:rPr>
              <w:t>,</w:t>
            </w:r>
            <w:r w:rsidR="00E04D91">
              <w:rPr>
                <w:rFonts w:ascii="Times New Roman" w:eastAsia="Times New Roman" w:hAnsi="Times New Roman" w:cs="Times New Roman"/>
                <w:sz w:val="24"/>
                <w:szCs w:val="24"/>
              </w:rPr>
              <w:t>”</w:t>
            </w:r>
            <w:r w:rsidRPr="009C4F80">
              <w:rPr>
                <w:rFonts w:ascii="Times New Roman" w:eastAsia="Times New Roman" w:hAnsi="Times New Roman" w:cs="Times New Roman"/>
                <w:sz w:val="24"/>
                <w:szCs w:val="24"/>
              </w:rPr>
              <w:t xml:space="preserve"> but others are still in the pilot stage.</w:t>
            </w:r>
          </w:p>
          <w:p w14:paraId="64F71564" w14:textId="77777777" w:rsidR="00414616" w:rsidRDefault="00414616" w:rsidP="00414616">
            <w:pPr>
              <w:spacing w:after="0" w:line="240" w:lineRule="auto"/>
              <w:rPr>
                <w:rFonts w:ascii="Times New Roman" w:eastAsia="Times New Roman" w:hAnsi="Times New Roman" w:cs="Times New Roman"/>
                <w:sz w:val="24"/>
                <w:szCs w:val="24"/>
              </w:rPr>
            </w:pPr>
          </w:p>
          <w:p w14:paraId="75FC8148" w14:textId="77777777" w:rsidR="00414616" w:rsidRDefault="00414616" w:rsidP="00414616">
            <w:pPr>
              <w:spacing w:after="0" w:line="240" w:lineRule="auto"/>
              <w:rPr>
                <w:rFonts w:ascii="Times New Roman" w:eastAsia="Times New Roman" w:hAnsi="Times New Roman" w:cs="Times New Roman"/>
                <w:sz w:val="24"/>
                <w:szCs w:val="24"/>
              </w:rPr>
            </w:pPr>
          </w:p>
          <w:p w14:paraId="72F88CD5" w14:textId="77777777" w:rsidR="00414616" w:rsidRPr="000E3CFF" w:rsidRDefault="00414616" w:rsidP="00414616">
            <w:pPr>
              <w:widowControl w:val="0"/>
              <w:spacing w:after="0" w:line="240" w:lineRule="auto"/>
              <w:ind w:left="720"/>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FB3F3" w14:textId="77777777" w:rsidR="00414616" w:rsidRDefault="00414616" w:rsidP="0041461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9C4F80">
              <w:rPr>
                <w:rFonts w:ascii="Times New Roman" w:eastAsia="Times New Roman" w:hAnsi="Times New Roman" w:cs="Times New Roman"/>
                <w:sz w:val="24"/>
                <w:szCs w:val="24"/>
              </w:rPr>
              <w:t>College has</w:t>
            </w:r>
            <w:r w:rsidRPr="000546A8">
              <w:rPr>
                <w:rFonts w:ascii="Times New Roman" w:eastAsia="Times New Roman" w:hAnsi="Times New Roman" w:cs="Times New Roman"/>
                <w:sz w:val="24"/>
                <w:szCs w:val="24"/>
              </w:rPr>
              <w:t xml:space="preserve"> scaled </w:t>
            </w:r>
            <w:r>
              <w:rPr>
                <w:rFonts w:ascii="Times New Roman" w:eastAsia="Times New Roman" w:hAnsi="Times New Roman" w:cs="Times New Roman"/>
                <w:sz w:val="24"/>
                <w:szCs w:val="24"/>
              </w:rPr>
              <w:t xml:space="preserve">relevant </w:t>
            </w:r>
            <w:r w:rsidRPr="009C4F80">
              <w:rPr>
                <w:rFonts w:ascii="Times New Roman" w:eastAsia="Times New Roman" w:hAnsi="Times New Roman" w:cs="Times New Roman"/>
                <w:sz w:val="24"/>
                <w:szCs w:val="24"/>
              </w:rPr>
              <w:t>evidence</w:t>
            </w:r>
            <w:r>
              <w:rPr>
                <w:rFonts w:ascii="Times New Roman" w:eastAsia="Times New Roman" w:hAnsi="Times New Roman" w:cs="Times New Roman"/>
                <w:sz w:val="24"/>
                <w:szCs w:val="24"/>
              </w:rPr>
              <w:t>-</w:t>
            </w:r>
            <w:r w:rsidRPr="009C4F80">
              <w:rPr>
                <w:rFonts w:ascii="Times New Roman" w:eastAsia="Times New Roman" w:hAnsi="Times New Roman" w:cs="Times New Roman"/>
                <w:sz w:val="24"/>
                <w:szCs w:val="24"/>
              </w:rPr>
              <w:t xml:space="preserve">based strategies and has </w:t>
            </w:r>
            <w:r>
              <w:rPr>
                <w:rFonts w:ascii="Times New Roman" w:eastAsia="Times New Roman" w:hAnsi="Times New Roman" w:cs="Times New Roman"/>
                <w:sz w:val="24"/>
                <w:szCs w:val="24"/>
              </w:rPr>
              <w:t>attained</w:t>
            </w:r>
            <w:r w:rsidRPr="009C4F80">
              <w:rPr>
                <w:rFonts w:ascii="Times New Roman" w:eastAsia="Times New Roman" w:hAnsi="Times New Roman" w:cs="Times New Roman"/>
                <w:sz w:val="24"/>
                <w:szCs w:val="24"/>
              </w:rPr>
              <w:t xml:space="preserve"> large improvements in the number of students that pass </w:t>
            </w:r>
            <w:r>
              <w:rPr>
                <w:rFonts w:ascii="Times New Roman" w:eastAsia="Times New Roman" w:hAnsi="Times New Roman" w:cs="Times New Roman"/>
                <w:sz w:val="24"/>
                <w:szCs w:val="24"/>
              </w:rPr>
              <w:t>college and/or transfer-</w:t>
            </w:r>
            <w:r w:rsidRPr="009C4F80">
              <w:rPr>
                <w:rFonts w:ascii="Times New Roman" w:eastAsia="Times New Roman" w:hAnsi="Times New Roman" w:cs="Times New Roman"/>
                <w:sz w:val="24"/>
                <w:szCs w:val="24"/>
              </w:rPr>
              <w:t xml:space="preserve">level English and math courses within a year of enrollment regardless of </w:t>
            </w:r>
            <w:r>
              <w:rPr>
                <w:rFonts w:ascii="Times New Roman" w:eastAsia="Times New Roman" w:hAnsi="Times New Roman" w:cs="Times New Roman"/>
                <w:sz w:val="24"/>
                <w:szCs w:val="24"/>
              </w:rPr>
              <w:t xml:space="preserve">initial </w:t>
            </w:r>
            <w:r w:rsidRPr="009C4F80">
              <w:rPr>
                <w:rFonts w:ascii="Times New Roman" w:eastAsia="Times New Roman" w:hAnsi="Times New Roman" w:cs="Times New Roman"/>
                <w:sz w:val="24"/>
                <w:szCs w:val="24"/>
              </w:rPr>
              <w:t>placement level.</w:t>
            </w:r>
          </w:p>
          <w:p w14:paraId="5AE752C2" w14:textId="77777777" w:rsidR="00414616" w:rsidRDefault="00414616" w:rsidP="00414616">
            <w:pPr>
              <w:spacing w:after="0" w:line="240" w:lineRule="auto"/>
              <w:rPr>
                <w:rFonts w:ascii="Times New Roman" w:eastAsia="Times New Roman" w:hAnsi="Times New Roman" w:cs="Times New Roman"/>
                <w:sz w:val="24"/>
                <w:szCs w:val="24"/>
              </w:rPr>
            </w:pPr>
          </w:p>
          <w:p w14:paraId="775EC260" w14:textId="77777777" w:rsidR="00414616" w:rsidRDefault="00414616" w:rsidP="00414616">
            <w:pPr>
              <w:spacing w:after="0" w:line="240" w:lineRule="auto"/>
              <w:rPr>
                <w:rFonts w:ascii="Times New Roman" w:eastAsia="Times New Roman" w:hAnsi="Times New Roman" w:cs="Times New Roman"/>
                <w:sz w:val="24"/>
                <w:szCs w:val="24"/>
              </w:rPr>
            </w:pPr>
          </w:p>
          <w:p w14:paraId="0953DE48" w14:textId="77777777" w:rsidR="00414616" w:rsidRPr="000E3CFF" w:rsidRDefault="00414616" w:rsidP="00414616">
            <w:pPr>
              <w:widowControl w:val="0"/>
              <w:spacing w:after="0" w:line="240" w:lineRule="auto"/>
              <w:ind w:left="720"/>
            </w:pPr>
          </w:p>
        </w:tc>
      </w:tr>
    </w:tbl>
    <w:tbl>
      <w:tblPr>
        <w:tblStyle w:val="TableGrid"/>
        <w:tblW w:w="13045" w:type="dxa"/>
        <w:tblLook w:val="04A0" w:firstRow="1" w:lastRow="0" w:firstColumn="1" w:lastColumn="0" w:noHBand="0" w:noVBand="1"/>
      </w:tblPr>
      <w:tblGrid>
        <w:gridCol w:w="13045"/>
      </w:tblGrid>
      <w:tr w:rsidR="007B5850" w14:paraId="75C8AF22" w14:textId="77777777" w:rsidTr="007B5850">
        <w:tc>
          <w:tcPr>
            <w:tcW w:w="13045" w:type="dxa"/>
          </w:tcPr>
          <w:p w14:paraId="1C06496C" w14:textId="419AE836" w:rsidR="007B5850" w:rsidRPr="00900D5F" w:rsidRDefault="007B5850" w:rsidP="007B5850">
            <w:pPr>
              <w:rPr>
                <w:rFonts w:ascii="Times New Roman" w:hAnsi="Times New Roman" w:cs="Times New Roman"/>
                <w:sz w:val="24"/>
                <w:szCs w:val="24"/>
              </w:rPr>
            </w:pPr>
            <w:r w:rsidRPr="00900D5F">
              <w:rPr>
                <w:rFonts w:ascii="Times New Roman" w:hAnsi="Times New Roman" w:cs="Times New Roman"/>
                <w:sz w:val="24"/>
                <w:szCs w:val="24"/>
              </w:rPr>
              <w:lastRenderedPageBreak/>
              <w:t>Please respond to the following items (500 word maximum per item)</w:t>
            </w:r>
          </w:p>
          <w:p w14:paraId="383B836F" w14:textId="77777777" w:rsidR="007B5850" w:rsidRPr="00900D5F" w:rsidRDefault="007B5850" w:rsidP="007B5850">
            <w:pPr>
              <w:rPr>
                <w:rFonts w:ascii="Times New Roman" w:hAnsi="Times New Roman" w:cs="Times New Roman"/>
                <w:sz w:val="24"/>
                <w:szCs w:val="24"/>
              </w:rPr>
            </w:pPr>
          </w:p>
          <w:p w14:paraId="21CE4E67" w14:textId="77777777" w:rsidR="003767CE" w:rsidRDefault="007B5850" w:rsidP="006A0C20">
            <w:pPr>
              <w:pStyle w:val="ListParagraph"/>
              <w:numPr>
                <w:ilvl w:val="0"/>
                <w:numId w:val="11"/>
              </w:numPr>
              <w:rPr>
                <w:rFonts w:ascii="Times New Roman" w:hAnsi="Times New Roman" w:cs="Times New Roman"/>
                <w:sz w:val="24"/>
                <w:szCs w:val="24"/>
              </w:rPr>
            </w:pPr>
            <w:r w:rsidRPr="00900D5F">
              <w:rPr>
                <w:rFonts w:ascii="Times New Roman" w:hAnsi="Times New Roman" w:cs="Times New Roman"/>
                <w:sz w:val="24"/>
                <w:szCs w:val="24"/>
              </w:rPr>
              <w:t>Please briefly explain why you selected this rating.</w:t>
            </w:r>
            <w:r w:rsidR="00441526">
              <w:rPr>
                <w:rFonts w:ascii="Times New Roman" w:hAnsi="Times New Roman" w:cs="Times New Roman"/>
                <w:sz w:val="24"/>
                <w:szCs w:val="24"/>
              </w:rPr>
              <w:t xml:space="preserve"> </w:t>
            </w:r>
          </w:p>
          <w:p w14:paraId="5E2E12F0" w14:textId="2EE347ED" w:rsidR="007B5850" w:rsidRPr="00EF07DE" w:rsidRDefault="00441526" w:rsidP="003767CE">
            <w:pPr>
              <w:pStyle w:val="ListParagraph"/>
              <w:rPr>
                <w:rFonts w:ascii="Times New Roman" w:hAnsi="Times New Roman" w:cs="Times New Roman"/>
                <w:sz w:val="24"/>
                <w:szCs w:val="24"/>
              </w:rPr>
            </w:pPr>
            <w:r>
              <w:rPr>
                <w:rFonts w:ascii="Times New Roman" w:hAnsi="Times New Roman" w:cs="Times New Roman"/>
                <w:sz w:val="24"/>
                <w:szCs w:val="24"/>
              </w:rPr>
              <w:t>(</w:t>
            </w:r>
            <w:r w:rsidR="003767CE">
              <w:rPr>
                <w:rFonts w:ascii="Times New Roman" w:hAnsi="Times New Roman" w:cs="Times New Roman"/>
                <w:b/>
                <w:sz w:val="24"/>
                <w:szCs w:val="24"/>
              </w:rPr>
              <w:t>Scaling in Progress</w:t>
            </w:r>
            <w:r>
              <w:rPr>
                <w:rFonts w:ascii="Times New Roman" w:hAnsi="Times New Roman" w:cs="Times New Roman"/>
                <w:b/>
                <w:sz w:val="24"/>
                <w:szCs w:val="24"/>
              </w:rPr>
              <w:t>) The college has fully implemented multiple measures for initial placement into math and English for recent high school graduates.   A mechanism to implement multiple measures for n</w:t>
            </w:r>
            <w:r w:rsidR="002565A9">
              <w:rPr>
                <w:rFonts w:ascii="Times New Roman" w:hAnsi="Times New Roman" w:cs="Times New Roman"/>
                <w:b/>
                <w:sz w:val="24"/>
                <w:szCs w:val="24"/>
              </w:rPr>
              <w:t>on-</w:t>
            </w:r>
            <w:r w:rsidR="00873B8A">
              <w:rPr>
                <w:rFonts w:ascii="Times New Roman" w:hAnsi="Times New Roman" w:cs="Times New Roman"/>
                <w:b/>
                <w:sz w:val="24"/>
                <w:szCs w:val="24"/>
              </w:rPr>
              <w:t>high school graduates (Vet</w:t>
            </w:r>
            <w:r w:rsidR="002565A9">
              <w:rPr>
                <w:rFonts w:ascii="Times New Roman" w:hAnsi="Times New Roman" w:cs="Times New Roman"/>
                <w:b/>
                <w:sz w:val="24"/>
                <w:szCs w:val="24"/>
              </w:rPr>
              <w:t>eran</w:t>
            </w:r>
            <w:r w:rsidR="00873B8A">
              <w:rPr>
                <w:rFonts w:ascii="Times New Roman" w:hAnsi="Times New Roman" w:cs="Times New Roman"/>
                <w:b/>
                <w:sz w:val="24"/>
                <w:szCs w:val="24"/>
              </w:rPr>
              <w:t>s,</w:t>
            </w:r>
            <w:r>
              <w:rPr>
                <w:rFonts w:ascii="Times New Roman" w:hAnsi="Times New Roman" w:cs="Times New Roman"/>
                <w:b/>
                <w:sz w:val="24"/>
                <w:szCs w:val="24"/>
              </w:rPr>
              <w:t xml:space="preserve"> </w:t>
            </w:r>
            <w:r w:rsidR="00873B8A">
              <w:rPr>
                <w:rFonts w:ascii="Times New Roman" w:hAnsi="Times New Roman" w:cs="Times New Roman"/>
                <w:b/>
                <w:sz w:val="24"/>
                <w:szCs w:val="24"/>
              </w:rPr>
              <w:t>adult education</w:t>
            </w:r>
            <w:r w:rsidR="002B3EAA">
              <w:rPr>
                <w:rFonts w:ascii="Times New Roman" w:hAnsi="Times New Roman" w:cs="Times New Roman"/>
                <w:b/>
                <w:sz w:val="24"/>
                <w:szCs w:val="24"/>
              </w:rPr>
              <w:t xml:space="preserve">, </w:t>
            </w:r>
            <w:r w:rsidR="00873B8A">
              <w:rPr>
                <w:rFonts w:ascii="Times New Roman" w:hAnsi="Times New Roman" w:cs="Times New Roman"/>
                <w:b/>
                <w:sz w:val="24"/>
                <w:szCs w:val="24"/>
              </w:rPr>
              <w:t>re</w:t>
            </w:r>
            <w:r w:rsidR="002565A9">
              <w:rPr>
                <w:rFonts w:ascii="Times New Roman" w:hAnsi="Times New Roman" w:cs="Times New Roman"/>
                <w:b/>
                <w:sz w:val="24"/>
                <w:szCs w:val="24"/>
              </w:rPr>
              <w:t>-entry</w:t>
            </w:r>
            <w:r>
              <w:rPr>
                <w:rFonts w:ascii="Times New Roman" w:hAnsi="Times New Roman" w:cs="Times New Roman"/>
                <w:b/>
                <w:sz w:val="24"/>
                <w:szCs w:val="24"/>
              </w:rPr>
              <w:t>)</w:t>
            </w:r>
            <w:r w:rsidR="00873B8A">
              <w:rPr>
                <w:rFonts w:ascii="Times New Roman" w:hAnsi="Times New Roman" w:cs="Times New Roman"/>
                <w:b/>
                <w:sz w:val="24"/>
                <w:szCs w:val="24"/>
              </w:rPr>
              <w:t xml:space="preserve"> </w:t>
            </w:r>
            <w:r>
              <w:rPr>
                <w:rFonts w:ascii="Times New Roman" w:hAnsi="Times New Roman" w:cs="Times New Roman"/>
                <w:b/>
                <w:sz w:val="24"/>
                <w:szCs w:val="24"/>
              </w:rPr>
              <w:t>has not been established.  The evaluation of multiple measures implementation, specifically the number of students completing coll</w:t>
            </w:r>
            <w:r w:rsidR="002565A9">
              <w:rPr>
                <w:rFonts w:ascii="Times New Roman" w:hAnsi="Times New Roman" w:cs="Times New Roman"/>
                <w:b/>
                <w:sz w:val="24"/>
                <w:szCs w:val="24"/>
              </w:rPr>
              <w:t>ege-</w:t>
            </w:r>
            <w:r>
              <w:rPr>
                <w:rFonts w:ascii="Times New Roman" w:hAnsi="Times New Roman" w:cs="Times New Roman"/>
                <w:b/>
                <w:sz w:val="24"/>
                <w:szCs w:val="24"/>
              </w:rPr>
              <w:t>lev</w:t>
            </w:r>
            <w:r w:rsidR="002565A9">
              <w:rPr>
                <w:rFonts w:ascii="Times New Roman" w:hAnsi="Times New Roman" w:cs="Times New Roman"/>
                <w:b/>
                <w:sz w:val="24"/>
                <w:szCs w:val="24"/>
              </w:rPr>
              <w:t>el math and English in one year</w:t>
            </w:r>
            <w:r>
              <w:rPr>
                <w:rFonts w:ascii="Times New Roman" w:hAnsi="Times New Roman" w:cs="Times New Roman"/>
                <w:b/>
                <w:sz w:val="24"/>
                <w:szCs w:val="24"/>
              </w:rPr>
              <w:t xml:space="preserve"> is pending. </w:t>
            </w:r>
          </w:p>
          <w:p w14:paraId="765EE743" w14:textId="77777777" w:rsidR="00EF07DE" w:rsidRDefault="00EF07DE" w:rsidP="00EF07DE">
            <w:pPr>
              <w:pStyle w:val="ListParagraph"/>
              <w:rPr>
                <w:rFonts w:ascii="Times New Roman" w:hAnsi="Times New Roman" w:cs="Times New Roman"/>
                <w:b/>
                <w:sz w:val="24"/>
                <w:szCs w:val="24"/>
              </w:rPr>
            </w:pPr>
          </w:p>
          <w:p w14:paraId="6ECB47FD" w14:textId="0F2AEC42" w:rsidR="00EF07DE" w:rsidRDefault="00EF07DE" w:rsidP="00873B8A">
            <w:pPr>
              <w:pStyle w:val="ListParagraph"/>
              <w:rPr>
                <w:rFonts w:ascii="Times New Roman" w:hAnsi="Times New Roman" w:cs="Times New Roman"/>
                <w:b/>
                <w:sz w:val="24"/>
                <w:szCs w:val="24"/>
              </w:rPr>
            </w:pPr>
            <w:r>
              <w:rPr>
                <w:rFonts w:ascii="Times New Roman" w:hAnsi="Times New Roman" w:cs="Times New Roman"/>
                <w:b/>
                <w:sz w:val="24"/>
                <w:szCs w:val="24"/>
              </w:rPr>
              <w:t xml:space="preserve">The creation of shortened developmental education </w:t>
            </w:r>
            <w:r w:rsidR="003767CE">
              <w:rPr>
                <w:rFonts w:ascii="Times New Roman" w:hAnsi="Times New Roman" w:cs="Times New Roman"/>
                <w:b/>
                <w:sz w:val="24"/>
                <w:szCs w:val="24"/>
              </w:rPr>
              <w:t xml:space="preserve">course </w:t>
            </w:r>
            <w:r>
              <w:rPr>
                <w:rFonts w:ascii="Times New Roman" w:hAnsi="Times New Roman" w:cs="Times New Roman"/>
                <w:b/>
                <w:sz w:val="24"/>
                <w:szCs w:val="24"/>
              </w:rPr>
              <w:t xml:space="preserve">sequences has been developed </w:t>
            </w:r>
            <w:r w:rsidR="003767CE">
              <w:rPr>
                <w:rFonts w:ascii="Times New Roman" w:hAnsi="Times New Roman" w:cs="Times New Roman"/>
                <w:b/>
                <w:sz w:val="24"/>
                <w:szCs w:val="24"/>
              </w:rPr>
              <w:t>in math, as the</w:t>
            </w:r>
            <w:r w:rsidRPr="00873B8A">
              <w:rPr>
                <w:rFonts w:ascii="Times New Roman" w:hAnsi="Times New Roman" w:cs="Times New Roman"/>
                <w:b/>
                <w:sz w:val="24"/>
                <w:szCs w:val="24"/>
              </w:rPr>
              <w:t xml:space="preserve"> math department has developed and implemented math pathway</w:t>
            </w:r>
            <w:r w:rsidR="003767CE">
              <w:rPr>
                <w:rFonts w:ascii="Times New Roman" w:hAnsi="Times New Roman" w:cs="Times New Roman"/>
                <w:b/>
                <w:sz w:val="24"/>
                <w:szCs w:val="24"/>
              </w:rPr>
              <w:t>s for specific fields of study (</w:t>
            </w:r>
            <w:r w:rsidRPr="00873B8A">
              <w:rPr>
                <w:rFonts w:ascii="Times New Roman" w:hAnsi="Times New Roman" w:cs="Times New Roman"/>
                <w:b/>
                <w:sz w:val="24"/>
                <w:szCs w:val="24"/>
              </w:rPr>
              <w:t>i.e.</w:t>
            </w:r>
            <w:r w:rsidR="003767CE">
              <w:rPr>
                <w:rFonts w:ascii="Times New Roman" w:hAnsi="Times New Roman" w:cs="Times New Roman"/>
                <w:b/>
                <w:sz w:val="24"/>
                <w:szCs w:val="24"/>
              </w:rPr>
              <w:t>,</w:t>
            </w:r>
            <w:r w:rsidRPr="00873B8A">
              <w:rPr>
                <w:rFonts w:ascii="Times New Roman" w:hAnsi="Times New Roman" w:cs="Times New Roman"/>
                <w:b/>
                <w:sz w:val="24"/>
                <w:szCs w:val="24"/>
              </w:rPr>
              <w:t xml:space="preserve"> STEM, Transfer for elementary teachers, AA/AS degree requirement, and </w:t>
            </w:r>
            <w:r w:rsidR="002B3EAA" w:rsidRPr="00873B8A">
              <w:rPr>
                <w:rFonts w:ascii="Times New Roman" w:hAnsi="Times New Roman" w:cs="Times New Roman"/>
                <w:b/>
                <w:sz w:val="24"/>
                <w:szCs w:val="24"/>
              </w:rPr>
              <w:t>general transfer</w:t>
            </w:r>
            <w:r w:rsidR="003767CE">
              <w:rPr>
                <w:rFonts w:ascii="Times New Roman" w:hAnsi="Times New Roman" w:cs="Times New Roman"/>
                <w:b/>
                <w:sz w:val="24"/>
                <w:szCs w:val="24"/>
              </w:rPr>
              <w:t>)</w:t>
            </w:r>
            <w:r w:rsidR="002B3EAA" w:rsidRPr="00873B8A">
              <w:rPr>
                <w:rFonts w:ascii="Times New Roman" w:hAnsi="Times New Roman" w:cs="Times New Roman"/>
                <w:b/>
                <w:sz w:val="24"/>
                <w:szCs w:val="24"/>
              </w:rPr>
              <w:t xml:space="preserve">. </w:t>
            </w:r>
            <w:r w:rsidR="00873B8A">
              <w:rPr>
                <w:rFonts w:ascii="Times New Roman" w:hAnsi="Times New Roman" w:cs="Times New Roman"/>
                <w:b/>
                <w:sz w:val="24"/>
                <w:szCs w:val="24"/>
              </w:rPr>
              <w:t xml:space="preserve"> English faculty are </w:t>
            </w:r>
            <w:r w:rsidR="00810C8D">
              <w:rPr>
                <w:rFonts w:ascii="Times New Roman" w:hAnsi="Times New Roman" w:cs="Times New Roman"/>
                <w:b/>
                <w:sz w:val="24"/>
                <w:szCs w:val="24"/>
              </w:rPr>
              <w:t>wor</w:t>
            </w:r>
            <w:r w:rsidR="00054CE0">
              <w:rPr>
                <w:rFonts w:ascii="Times New Roman" w:hAnsi="Times New Roman" w:cs="Times New Roman"/>
                <w:b/>
                <w:sz w:val="24"/>
                <w:szCs w:val="24"/>
              </w:rPr>
              <w:t>king on curricular redesign, embedded tutoring, and learning centers</w:t>
            </w:r>
            <w:r w:rsidR="002565A9">
              <w:rPr>
                <w:rFonts w:ascii="Times New Roman" w:hAnsi="Times New Roman" w:cs="Times New Roman"/>
                <w:b/>
                <w:sz w:val="24"/>
                <w:szCs w:val="24"/>
              </w:rPr>
              <w:t>.</w:t>
            </w:r>
          </w:p>
          <w:p w14:paraId="5177640A" w14:textId="4F24CE01" w:rsidR="00175B29" w:rsidRPr="00900D5F" w:rsidRDefault="00175B29" w:rsidP="003767CE">
            <w:pPr>
              <w:rPr>
                <w:rFonts w:ascii="Times New Roman" w:hAnsi="Times New Roman" w:cs="Times New Roman"/>
                <w:sz w:val="24"/>
                <w:szCs w:val="24"/>
              </w:rPr>
            </w:pPr>
          </w:p>
          <w:p w14:paraId="7E8C5A93" w14:textId="77777777" w:rsidR="003767CE" w:rsidRDefault="007B5850" w:rsidP="00175B29">
            <w:pPr>
              <w:pStyle w:val="ListParagraph"/>
              <w:numPr>
                <w:ilvl w:val="0"/>
                <w:numId w:val="11"/>
              </w:numPr>
              <w:rPr>
                <w:rFonts w:ascii="Times New Roman" w:hAnsi="Times New Roman" w:cs="Times New Roman"/>
                <w:sz w:val="24"/>
                <w:szCs w:val="24"/>
              </w:rPr>
            </w:pPr>
            <w:r w:rsidRPr="00900D5F">
              <w:rPr>
                <w:rFonts w:ascii="Times New Roman" w:hAnsi="Times New Roman" w:cs="Times New Roman"/>
                <w:sz w:val="24"/>
                <w:szCs w:val="24"/>
              </w:rPr>
              <w:t>Describe one or two accomplishments the college has achieved to date on this key element.</w:t>
            </w:r>
            <w:r w:rsidR="00175B29">
              <w:rPr>
                <w:rFonts w:ascii="Times New Roman" w:hAnsi="Times New Roman" w:cs="Times New Roman"/>
                <w:sz w:val="24"/>
                <w:szCs w:val="24"/>
              </w:rPr>
              <w:t xml:space="preserve">  </w:t>
            </w:r>
          </w:p>
          <w:p w14:paraId="3B28CD4B" w14:textId="6B7B92CD" w:rsidR="00175B29" w:rsidRPr="00175B29" w:rsidRDefault="00A151A7" w:rsidP="003767CE">
            <w:pPr>
              <w:pStyle w:val="ListParagraph"/>
              <w:rPr>
                <w:rFonts w:ascii="Times New Roman" w:hAnsi="Times New Roman" w:cs="Times New Roman"/>
                <w:sz w:val="24"/>
                <w:szCs w:val="24"/>
              </w:rPr>
            </w:pPr>
            <w:r w:rsidRPr="003767CE">
              <w:rPr>
                <w:rFonts w:ascii="Times New Roman" w:hAnsi="Times New Roman" w:cs="Times New Roman"/>
                <w:b/>
                <w:sz w:val="24"/>
                <w:szCs w:val="24"/>
              </w:rPr>
              <w:t xml:space="preserve">Multiple measures </w:t>
            </w:r>
            <w:r w:rsidR="003767CE">
              <w:rPr>
                <w:rFonts w:ascii="Times New Roman" w:hAnsi="Times New Roman" w:cs="Times New Roman"/>
                <w:b/>
                <w:sz w:val="24"/>
                <w:szCs w:val="24"/>
              </w:rPr>
              <w:t xml:space="preserve">has been </w:t>
            </w:r>
            <w:r w:rsidRPr="003767CE">
              <w:rPr>
                <w:rFonts w:ascii="Times New Roman" w:hAnsi="Times New Roman" w:cs="Times New Roman"/>
                <w:b/>
                <w:sz w:val="24"/>
                <w:szCs w:val="24"/>
              </w:rPr>
              <w:t>fully implemented</w:t>
            </w:r>
            <w:r w:rsidR="003767CE">
              <w:rPr>
                <w:rFonts w:ascii="Times New Roman" w:hAnsi="Times New Roman" w:cs="Times New Roman"/>
                <w:b/>
                <w:sz w:val="24"/>
                <w:szCs w:val="24"/>
              </w:rPr>
              <w:t xml:space="preserve"> for all students who graduate</w:t>
            </w:r>
            <w:r w:rsidR="002B3EAA" w:rsidRPr="003767CE">
              <w:rPr>
                <w:rFonts w:ascii="Times New Roman" w:hAnsi="Times New Roman" w:cs="Times New Roman"/>
                <w:b/>
                <w:sz w:val="24"/>
                <w:szCs w:val="24"/>
              </w:rPr>
              <w:t xml:space="preserve"> from high school within</w:t>
            </w:r>
            <w:r w:rsidRPr="003767CE">
              <w:rPr>
                <w:rFonts w:ascii="Times New Roman" w:hAnsi="Times New Roman" w:cs="Times New Roman"/>
                <w:b/>
                <w:sz w:val="24"/>
                <w:szCs w:val="24"/>
              </w:rPr>
              <w:t xml:space="preserve"> the last</w:t>
            </w:r>
            <w:r w:rsidR="00B70396" w:rsidRPr="003767CE">
              <w:rPr>
                <w:rFonts w:ascii="Times New Roman" w:hAnsi="Times New Roman" w:cs="Times New Roman"/>
                <w:b/>
                <w:sz w:val="24"/>
                <w:szCs w:val="24"/>
              </w:rPr>
              <w:t xml:space="preserve"> 5 years and has resulted in the</w:t>
            </w:r>
            <w:r w:rsidRPr="003767CE">
              <w:rPr>
                <w:rFonts w:ascii="Times New Roman" w:hAnsi="Times New Roman" w:cs="Times New Roman"/>
                <w:b/>
                <w:sz w:val="24"/>
                <w:szCs w:val="24"/>
              </w:rPr>
              <w:t xml:space="preserve"> elim</w:t>
            </w:r>
            <w:r w:rsidR="00B70396" w:rsidRPr="003767CE">
              <w:rPr>
                <w:rFonts w:ascii="Times New Roman" w:hAnsi="Times New Roman" w:cs="Times New Roman"/>
                <w:b/>
                <w:sz w:val="24"/>
                <w:szCs w:val="24"/>
              </w:rPr>
              <w:t>ination of</w:t>
            </w:r>
            <w:r w:rsidR="002B3EAA" w:rsidRPr="003767CE">
              <w:rPr>
                <w:rFonts w:ascii="Times New Roman" w:hAnsi="Times New Roman" w:cs="Times New Roman"/>
                <w:b/>
                <w:sz w:val="24"/>
                <w:szCs w:val="24"/>
              </w:rPr>
              <w:t xml:space="preserve"> disproportional impact for high school graduate</w:t>
            </w:r>
            <w:r w:rsidRPr="003767CE">
              <w:rPr>
                <w:rFonts w:ascii="Times New Roman" w:hAnsi="Times New Roman" w:cs="Times New Roman"/>
                <w:b/>
                <w:sz w:val="24"/>
                <w:szCs w:val="24"/>
              </w:rPr>
              <w:t xml:space="preserve"> placement only.</w:t>
            </w:r>
            <w:r w:rsidRPr="00175B29">
              <w:rPr>
                <w:rFonts w:ascii="Times New Roman" w:hAnsi="Times New Roman" w:cs="Times New Roman"/>
                <w:b/>
                <w:sz w:val="24"/>
                <w:szCs w:val="24"/>
              </w:rPr>
              <w:t xml:space="preserve"> </w:t>
            </w:r>
          </w:p>
          <w:p w14:paraId="569C9AB0" w14:textId="77777777" w:rsidR="00175B29" w:rsidRDefault="00175B29" w:rsidP="00175B29">
            <w:pPr>
              <w:pStyle w:val="ListParagraph"/>
              <w:rPr>
                <w:rFonts w:ascii="Times New Roman" w:hAnsi="Times New Roman" w:cs="Times New Roman"/>
                <w:b/>
                <w:sz w:val="24"/>
                <w:szCs w:val="24"/>
              </w:rPr>
            </w:pPr>
          </w:p>
          <w:p w14:paraId="65C57ACF" w14:textId="3276DC63" w:rsidR="007B5850" w:rsidRDefault="003767CE" w:rsidP="00175B29">
            <w:pPr>
              <w:pStyle w:val="ListParagraph"/>
              <w:rPr>
                <w:rFonts w:ascii="Times New Roman" w:hAnsi="Times New Roman" w:cs="Times New Roman"/>
                <w:b/>
                <w:sz w:val="24"/>
                <w:szCs w:val="24"/>
              </w:rPr>
            </w:pPr>
            <w:r w:rsidRPr="003767CE">
              <w:rPr>
                <w:rFonts w:ascii="Times New Roman" w:hAnsi="Times New Roman" w:cs="Times New Roman"/>
                <w:b/>
                <w:sz w:val="24"/>
                <w:szCs w:val="24"/>
              </w:rPr>
              <w:t>The use of high school performance has been full scale since Summer 2016, using both high school transcripts and self-reported data.</w:t>
            </w:r>
            <w:r>
              <w:rPr>
                <w:rFonts w:ascii="Times New Roman" w:hAnsi="Times New Roman" w:cs="Times New Roman"/>
                <w:sz w:val="24"/>
                <w:szCs w:val="24"/>
              </w:rPr>
              <w:t xml:space="preserve">  </w:t>
            </w:r>
            <w:r w:rsidR="002B3EAA" w:rsidRPr="00175B29">
              <w:rPr>
                <w:rFonts w:ascii="Times New Roman" w:hAnsi="Times New Roman" w:cs="Times New Roman"/>
                <w:b/>
                <w:sz w:val="24"/>
                <w:szCs w:val="24"/>
              </w:rPr>
              <w:t xml:space="preserve">The math faculty </w:t>
            </w:r>
            <w:r>
              <w:rPr>
                <w:rFonts w:ascii="Times New Roman" w:hAnsi="Times New Roman" w:cs="Times New Roman"/>
                <w:b/>
                <w:sz w:val="24"/>
                <w:szCs w:val="24"/>
              </w:rPr>
              <w:t xml:space="preserve">successfully redesigned curriculum to shorten remediation in math and </w:t>
            </w:r>
            <w:r w:rsidR="002B3EAA" w:rsidRPr="00175B29">
              <w:rPr>
                <w:rFonts w:ascii="Times New Roman" w:hAnsi="Times New Roman" w:cs="Times New Roman"/>
                <w:b/>
                <w:sz w:val="24"/>
                <w:szCs w:val="24"/>
              </w:rPr>
              <w:t>developed a statistics pathway to</w:t>
            </w:r>
            <w:r w:rsidR="002565A9" w:rsidRPr="00175B29">
              <w:rPr>
                <w:rFonts w:ascii="Times New Roman" w:hAnsi="Times New Roman" w:cs="Times New Roman"/>
                <w:b/>
                <w:sz w:val="24"/>
                <w:szCs w:val="24"/>
              </w:rPr>
              <w:t xml:space="preserve"> support completion of transfer-</w:t>
            </w:r>
            <w:r w:rsidR="002B3EAA" w:rsidRPr="00175B29">
              <w:rPr>
                <w:rFonts w:ascii="Times New Roman" w:hAnsi="Times New Roman" w:cs="Times New Roman"/>
                <w:b/>
                <w:sz w:val="24"/>
                <w:szCs w:val="24"/>
              </w:rPr>
              <w:t>level math</w:t>
            </w:r>
            <w:r w:rsidR="00AF4EC3" w:rsidRPr="00175B29">
              <w:rPr>
                <w:rFonts w:ascii="Times New Roman" w:hAnsi="Times New Roman" w:cs="Times New Roman"/>
                <w:b/>
                <w:sz w:val="24"/>
                <w:szCs w:val="24"/>
              </w:rPr>
              <w:t>.  The pathway</w:t>
            </w:r>
            <w:r w:rsidR="002B3EAA" w:rsidRPr="00175B29">
              <w:rPr>
                <w:rFonts w:ascii="Times New Roman" w:hAnsi="Times New Roman" w:cs="Times New Roman"/>
                <w:b/>
                <w:sz w:val="24"/>
                <w:szCs w:val="24"/>
              </w:rPr>
              <w:t xml:space="preserve"> includes a</w:t>
            </w:r>
            <w:r w:rsidR="002565A9" w:rsidRPr="00175B29">
              <w:rPr>
                <w:rFonts w:ascii="Times New Roman" w:hAnsi="Times New Roman" w:cs="Times New Roman"/>
                <w:b/>
                <w:sz w:val="24"/>
                <w:szCs w:val="24"/>
              </w:rPr>
              <w:t xml:space="preserve"> Pre-S</w:t>
            </w:r>
            <w:r w:rsidR="00F4147E" w:rsidRPr="00175B29">
              <w:rPr>
                <w:rFonts w:ascii="Times New Roman" w:hAnsi="Times New Roman" w:cs="Times New Roman"/>
                <w:b/>
                <w:sz w:val="24"/>
                <w:szCs w:val="24"/>
              </w:rPr>
              <w:t>tat</w:t>
            </w:r>
            <w:r w:rsidR="002B3EAA" w:rsidRPr="00175B29">
              <w:rPr>
                <w:rFonts w:ascii="Times New Roman" w:hAnsi="Times New Roman" w:cs="Times New Roman"/>
                <w:b/>
                <w:sz w:val="24"/>
                <w:szCs w:val="24"/>
              </w:rPr>
              <w:t>istic</w:t>
            </w:r>
            <w:r w:rsidR="00F4147E" w:rsidRPr="00175B29">
              <w:rPr>
                <w:rFonts w:ascii="Times New Roman" w:hAnsi="Times New Roman" w:cs="Times New Roman"/>
                <w:b/>
                <w:sz w:val="24"/>
                <w:szCs w:val="24"/>
              </w:rPr>
              <w:t>s and Stat</w:t>
            </w:r>
            <w:r w:rsidR="002B3EAA" w:rsidRPr="00175B29">
              <w:rPr>
                <w:rFonts w:ascii="Times New Roman" w:hAnsi="Times New Roman" w:cs="Times New Roman"/>
                <w:b/>
                <w:sz w:val="24"/>
                <w:szCs w:val="24"/>
              </w:rPr>
              <w:t>istic</w:t>
            </w:r>
            <w:r w:rsidR="00F4147E" w:rsidRPr="00175B29">
              <w:rPr>
                <w:rFonts w:ascii="Times New Roman" w:hAnsi="Times New Roman" w:cs="Times New Roman"/>
                <w:b/>
                <w:sz w:val="24"/>
                <w:szCs w:val="24"/>
              </w:rPr>
              <w:t>s</w:t>
            </w:r>
            <w:r w:rsidR="002B3EAA" w:rsidRPr="00175B29">
              <w:rPr>
                <w:rFonts w:ascii="Times New Roman" w:hAnsi="Times New Roman" w:cs="Times New Roman"/>
                <w:b/>
                <w:sz w:val="24"/>
                <w:szCs w:val="24"/>
              </w:rPr>
              <w:t xml:space="preserve"> course</w:t>
            </w:r>
            <w:r w:rsidR="00F4147E" w:rsidRPr="00175B29">
              <w:rPr>
                <w:rFonts w:ascii="Times New Roman" w:hAnsi="Times New Roman" w:cs="Times New Roman"/>
                <w:b/>
                <w:sz w:val="24"/>
                <w:szCs w:val="24"/>
              </w:rPr>
              <w:t xml:space="preserve">. </w:t>
            </w:r>
            <w:r w:rsidR="002B3EAA" w:rsidRPr="00175B29">
              <w:rPr>
                <w:rFonts w:ascii="Times New Roman" w:hAnsi="Times New Roman" w:cs="Times New Roman"/>
                <w:b/>
                <w:sz w:val="24"/>
                <w:szCs w:val="24"/>
              </w:rPr>
              <w:t xml:space="preserve"> This effort includes a </w:t>
            </w:r>
            <w:r w:rsidR="00F4147E" w:rsidRPr="00175B29">
              <w:rPr>
                <w:rFonts w:ascii="Times New Roman" w:hAnsi="Times New Roman" w:cs="Times New Roman"/>
                <w:b/>
                <w:sz w:val="24"/>
                <w:szCs w:val="24"/>
              </w:rPr>
              <w:t>Pre-Stat</w:t>
            </w:r>
            <w:r w:rsidR="002B3EAA" w:rsidRPr="00175B29">
              <w:rPr>
                <w:rFonts w:ascii="Times New Roman" w:hAnsi="Times New Roman" w:cs="Times New Roman"/>
                <w:b/>
                <w:sz w:val="24"/>
                <w:szCs w:val="24"/>
              </w:rPr>
              <w:t>i</w:t>
            </w:r>
            <w:r w:rsidR="00F4147E" w:rsidRPr="00175B29">
              <w:rPr>
                <w:rFonts w:ascii="Times New Roman" w:hAnsi="Times New Roman" w:cs="Times New Roman"/>
                <w:b/>
                <w:sz w:val="24"/>
                <w:szCs w:val="24"/>
              </w:rPr>
              <w:t>s</w:t>
            </w:r>
            <w:r w:rsidR="002A5E1A" w:rsidRPr="00175B29">
              <w:rPr>
                <w:rFonts w:ascii="Times New Roman" w:hAnsi="Times New Roman" w:cs="Times New Roman"/>
                <w:b/>
                <w:sz w:val="24"/>
                <w:szCs w:val="24"/>
              </w:rPr>
              <w:t xml:space="preserve">tics faculty </w:t>
            </w:r>
            <w:r w:rsidR="00AF4EC3" w:rsidRPr="00175B29">
              <w:rPr>
                <w:rFonts w:ascii="Times New Roman" w:hAnsi="Times New Roman" w:cs="Times New Roman"/>
                <w:b/>
                <w:sz w:val="24"/>
                <w:szCs w:val="24"/>
              </w:rPr>
              <w:t xml:space="preserve">community of practice engaged in the creation of </w:t>
            </w:r>
            <w:r w:rsidR="00F4147E" w:rsidRPr="00175B29">
              <w:rPr>
                <w:rFonts w:ascii="Times New Roman" w:hAnsi="Times New Roman" w:cs="Times New Roman"/>
                <w:b/>
                <w:sz w:val="24"/>
                <w:szCs w:val="24"/>
              </w:rPr>
              <w:t xml:space="preserve">an </w:t>
            </w:r>
            <w:r w:rsidR="00F4147E" w:rsidRPr="003767CE">
              <w:rPr>
                <w:rFonts w:ascii="Times New Roman" w:hAnsi="Times New Roman" w:cs="Times New Roman"/>
                <w:b/>
                <w:sz w:val="24"/>
                <w:szCs w:val="24"/>
              </w:rPr>
              <w:t>instructor guide</w:t>
            </w:r>
            <w:r w:rsidR="002A5E1A" w:rsidRPr="00175B29">
              <w:rPr>
                <w:rFonts w:ascii="Times New Roman" w:hAnsi="Times New Roman" w:cs="Times New Roman"/>
                <w:b/>
                <w:sz w:val="24"/>
                <w:szCs w:val="24"/>
              </w:rPr>
              <w:t>, a common assessment, class activities, and a pacing guide.</w:t>
            </w:r>
            <w:r w:rsidR="00AF4EC3" w:rsidRPr="00175B29">
              <w:rPr>
                <w:rFonts w:ascii="Times New Roman" w:hAnsi="Times New Roman" w:cs="Times New Roman"/>
                <w:b/>
                <w:sz w:val="24"/>
                <w:szCs w:val="24"/>
              </w:rPr>
              <w:t xml:space="preserve">  F</w:t>
            </w:r>
            <w:r w:rsidR="002A5E1A" w:rsidRPr="00175B29">
              <w:rPr>
                <w:rFonts w:ascii="Times New Roman" w:hAnsi="Times New Roman" w:cs="Times New Roman"/>
                <w:b/>
                <w:sz w:val="24"/>
                <w:szCs w:val="24"/>
              </w:rPr>
              <w:t xml:space="preserve">aculty </w:t>
            </w:r>
            <w:r w:rsidR="00F4147E" w:rsidRPr="00175B29">
              <w:rPr>
                <w:rFonts w:ascii="Times New Roman" w:hAnsi="Times New Roman" w:cs="Times New Roman"/>
                <w:b/>
                <w:sz w:val="24"/>
                <w:szCs w:val="24"/>
              </w:rPr>
              <w:t>meet weekly to evaluate the lessons and activities, discuss changes</w:t>
            </w:r>
            <w:r w:rsidR="002A5E1A" w:rsidRPr="00175B29">
              <w:rPr>
                <w:rFonts w:ascii="Times New Roman" w:hAnsi="Times New Roman" w:cs="Times New Roman"/>
                <w:b/>
                <w:sz w:val="24"/>
                <w:szCs w:val="24"/>
              </w:rPr>
              <w:t xml:space="preserve"> </w:t>
            </w:r>
            <w:r w:rsidR="00F4147E" w:rsidRPr="00175B29">
              <w:rPr>
                <w:rFonts w:ascii="Times New Roman" w:hAnsi="Times New Roman" w:cs="Times New Roman"/>
                <w:b/>
                <w:sz w:val="24"/>
                <w:szCs w:val="24"/>
              </w:rPr>
              <w:t xml:space="preserve">and improvements, and </w:t>
            </w:r>
            <w:r w:rsidR="002A5E1A" w:rsidRPr="00175B29">
              <w:rPr>
                <w:rFonts w:ascii="Times New Roman" w:hAnsi="Times New Roman" w:cs="Times New Roman"/>
                <w:b/>
                <w:sz w:val="24"/>
                <w:szCs w:val="24"/>
              </w:rPr>
              <w:t>plan</w:t>
            </w:r>
            <w:r w:rsidR="00F4147E" w:rsidRPr="00175B29">
              <w:rPr>
                <w:rFonts w:ascii="Times New Roman" w:hAnsi="Times New Roman" w:cs="Times New Roman"/>
                <w:b/>
                <w:sz w:val="24"/>
                <w:szCs w:val="24"/>
              </w:rPr>
              <w:t xml:space="preserve"> upcoming activities.</w:t>
            </w:r>
          </w:p>
          <w:p w14:paraId="13BAAE1E" w14:textId="574490EC" w:rsidR="00175B29" w:rsidRDefault="00175B29" w:rsidP="00175B29">
            <w:pPr>
              <w:pStyle w:val="ListParagraph"/>
              <w:rPr>
                <w:rFonts w:ascii="Times New Roman" w:hAnsi="Times New Roman" w:cs="Times New Roman"/>
                <w:b/>
                <w:sz w:val="24"/>
                <w:szCs w:val="24"/>
              </w:rPr>
            </w:pPr>
          </w:p>
          <w:p w14:paraId="7C788C11" w14:textId="559053EA" w:rsidR="00175B29" w:rsidRDefault="00175B29" w:rsidP="00175B29">
            <w:pPr>
              <w:pStyle w:val="ListParagraph"/>
              <w:rPr>
                <w:rFonts w:ascii="Times New Roman" w:hAnsi="Times New Roman" w:cs="Times New Roman"/>
                <w:sz w:val="24"/>
                <w:szCs w:val="24"/>
              </w:rPr>
            </w:pPr>
            <w:r w:rsidRPr="00175B29">
              <w:rPr>
                <w:rFonts w:ascii="Times New Roman" w:hAnsi="Times New Roman" w:cs="Times New Roman"/>
                <w:sz w:val="24"/>
                <w:szCs w:val="24"/>
              </w:rPr>
              <w:t xml:space="preserve">  </w:t>
            </w:r>
          </w:p>
          <w:p w14:paraId="50013B0D" w14:textId="77777777" w:rsidR="00175B29" w:rsidRPr="00175B29" w:rsidRDefault="00175B29" w:rsidP="00175B29">
            <w:pPr>
              <w:pStyle w:val="ListParagraph"/>
              <w:rPr>
                <w:rFonts w:ascii="Times New Roman" w:hAnsi="Times New Roman" w:cs="Times New Roman"/>
                <w:sz w:val="24"/>
                <w:szCs w:val="24"/>
              </w:rPr>
            </w:pPr>
          </w:p>
          <w:p w14:paraId="426DA27E" w14:textId="77777777" w:rsidR="00A44D23" w:rsidRDefault="007B5850" w:rsidP="00175B29">
            <w:pPr>
              <w:pStyle w:val="ListParagraph"/>
              <w:numPr>
                <w:ilvl w:val="0"/>
                <w:numId w:val="11"/>
              </w:numPr>
              <w:rPr>
                <w:rFonts w:ascii="Times New Roman" w:hAnsi="Times New Roman" w:cs="Times New Roman"/>
                <w:sz w:val="24"/>
                <w:szCs w:val="24"/>
              </w:rPr>
            </w:pPr>
            <w:r w:rsidRPr="00175B29">
              <w:rPr>
                <w:rFonts w:ascii="Times New Roman" w:hAnsi="Times New Roman" w:cs="Times New Roman"/>
                <w:sz w:val="24"/>
                <w:szCs w:val="24"/>
              </w:rPr>
              <w:t>Describe one or two challenges or barriers that you anticipate may hinder progress on this key element.</w:t>
            </w:r>
            <w:r w:rsidR="00175B29" w:rsidRPr="00175B29">
              <w:rPr>
                <w:rFonts w:ascii="Times New Roman" w:hAnsi="Times New Roman" w:cs="Times New Roman"/>
                <w:sz w:val="24"/>
                <w:szCs w:val="24"/>
              </w:rPr>
              <w:t xml:space="preserve"> </w:t>
            </w:r>
          </w:p>
          <w:p w14:paraId="07CD355C" w14:textId="069964D8" w:rsidR="007B5850" w:rsidRPr="00A44D23" w:rsidRDefault="00175B29" w:rsidP="00A44D23">
            <w:pPr>
              <w:pStyle w:val="ListParagraph"/>
              <w:rPr>
                <w:rFonts w:ascii="Times New Roman" w:hAnsi="Times New Roman" w:cs="Times New Roman"/>
                <w:b/>
                <w:sz w:val="24"/>
                <w:szCs w:val="24"/>
              </w:rPr>
            </w:pPr>
            <w:r w:rsidRPr="00A44D23">
              <w:rPr>
                <w:rFonts w:ascii="Times New Roman" w:hAnsi="Times New Roman" w:cs="Times New Roman"/>
                <w:b/>
                <w:sz w:val="24"/>
                <w:szCs w:val="24"/>
              </w:rPr>
              <w:t>It has been a challenge to achieve consensus in attempting curricular changes. There exist fiscal, legislative, and administrative uncertainty which limits the college</w:t>
            </w:r>
            <w:r w:rsidR="00A44D23">
              <w:rPr>
                <w:rFonts w:ascii="Times New Roman" w:hAnsi="Times New Roman" w:cs="Times New Roman"/>
                <w:b/>
                <w:sz w:val="24"/>
                <w:szCs w:val="24"/>
              </w:rPr>
              <w:t>’</w:t>
            </w:r>
            <w:r w:rsidRPr="00A44D23">
              <w:rPr>
                <w:rFonts w:ascii="Times New Roman" w:hAnsi="Times New Roman" w:cs="Times New Roman"/>
                <w:b/>
                <w:sz w:val="24"/>
                <w:szCs w:val="24"/>
              </w:rPr>
              <w:t>s ability to create and sustain activities that promote innovations.</w:t>
            </w:r>
          </w:p>
          <w:p w14:paraId="0F13DF9B" w14:textId="77777777" w:rsidR="007B5850" w:rsidRPr="007B5850" w:rsidRDefault="007B5850" w:rsidP="007B5850">
            <w:pPr>
              <w:pStyle w:val="ListParagraph"/>
              <w:rPr>
                <w:rFonts w:ascii="Times New Roman" w:hAnsi="Times New Roman" w:cs="Times New Roman"/>
                <w:sz w:val="24"/>
                <w:szCs w:val="24"/>
              </w:rPr>
            </w:pPr>
          </w:p>
          <w:p w14:paraId="042A84CE" w14:textId="77777777" w:rsidR="00A44D23" w:rsidRDefault="007B5850" w:rsidP="00175B29">
            <w:pPr>
              <w:pStyle w:val="ListParagraph"/>
              <w:numPr>
                <w:ilvl w:val="0"/>
                <w:numId w:val="11"/>
              </w:numPr>
              <w:rPr>
                <w:rFonts w:ascii="Times New Roman" w:hAnsi="Times New Roman" w:cs="Times New Roman"/>
                <w:sz w:val="24"/>
                <w:szCs w:val="24"/>
              </w:rPr>
            </w:pPr>
            <w:r w:rsidRPr="00175B29">
              <w:rPr>
                <w:rFonts w:ascii="Times New Roman" w:hAnsi="Times New Roman" w:cs="Times New Roman"/>
                <w:sz w:val="24"/>
                <w:szCs w:val="24"/>
              </w:rPr>
              <w:t xml:space="preserve">Comment (optional): </w:t>
            </w:r>
          </w:p>
          <w:p w14:paraId="6007DC29" w14:textId="3B1435AE" w:rsidR="007B5850" w:rsidRPr="00A44D23" w:rsidRDefault="00175B29" w:rsidP="00A44D23">
            <w:pPr>
              <w:pStyle w:val="ListParagraph"/>
              <w:rPr>
                <w:rFonts w:ascii="Times New Roman" w:hAnsi="Times New Roman" w:cs="Times New Roman"/>
                <w:b/>
                <w:sz w:val="24"/>
                <w:szCs w:val="24"/>
              </w:rPr>
            </w:pPr>
            <w:r w:rsidRPr="00A44D23">
              <w:rPr>
                <w:rFonts w:ascii="Times New Roman" w:hAnsi="Times New Roman" w:cs="Times New Roman"/>
                <w:b/>
                <w:sz w:val="24"/>
                <w:szCs w:val="24"/>
              </w:rPr>
              <w:t>The college is currently in the process of developing a self-reporting tool that links directly to Banner.  Discussion regarding co-requisites in English and math have begun.</w:t>
            </w:r>
          </w:p>
          <w:p w14:paraId="4CDA8261" w14:textId="6684C8AF" w:rsidR="001D0CD7" w:rsidRPr="001D0CD7" w:rsidRDefault="001D0CD7" w:rsidP="001D0CD7">
            <w:pPr>
              <w:rPr>
                <w:rFonts w:ascii="Times New Roman" w:hAnsi="Times New Roman" w:cs="Times New Roman"/>
                <w:sz w:val="24"/>
                <w:szCs w:val="24"/>
              </w:rPr>
            </w:pPr>
          </w:p>
        </w:tc>
      </w:tr>
      <w:tr w:rsidR="00F4147E" w14:paraId="4E37920A" w14:textId="77777777" w:rsidTr="007B5850">
        <w:tc>
          <w:tcPr>
            <w:tcW w:w="13045" w:type="dxa"/>
          </w:tcPr>
          <w:p w14:paraId="4D97A8E7" w14:textId="77777777" w:rsidR="00F4147E" w:rsidRPr="00900D5F" w:rsidRDefault="00F4147E" w:rsidP="007B5850">
            <w:pPr>
              <w:rPr>
                <w:rFonts w:ascii="Times New Roman" w:hAnsi="Times New Roman" w:cs="Times New Roman"/>
                <w:sz w:val="24"/>
                <w:szCs w:val="24"/>
              </w:rPr>
            </w:pPr>
          </w:p>
        </w:tc>
      </w:tr>
    </w:tbl>
    <w:p w14:paraId="6605BF49" w14:textId="77777777" w:rsidR="004A7AE1" w:rsidRDefault="004A7AE1" w:rsidP="00414616"/>
    <w:p w14:paraId="1DFAFCE0" w14:textId="77777777" w:rsidR="0009035E" w:rsidRDefault="0009035E" w:rsidP="00414616"/>
    <w:tbl>
      <w:tblPr>
        <w:tblW w:w="13140" w:type="dxa"/>
        <w:tblInd w:w="-100" w:type="dxa"/>
        <w:tblLayout w:type="fixed"/>
        <w:tblLook w:val="0400" w:firstRow="0" w:lastRow="0" w:firstColumn="0" w:lastColumn="0" w:noHBand="0" w:noVBand="1"/>
      </w:tblPr>
      <w:tblGrid>
        <w:gridCol w:w="3150"/>
        <w:gridCol w:w="1710"/>
        <w:gridCol w:w="2340"/>
        <w:gridCol w:w="2430"/>
        <w:gridCol w:w="3510"/>
      </w:tblGrid>
      <w:tr w:rsidR="00414616" w14:paraId="4742BB92" w14:textId="77777777" w:rsidTr="0009035E">
        <w:tc>
          <w:tcPr>
            <w:tcW w:w="13140" w:type="dxa"/>
            <w:gridSpan w:val="5"/>
            <w:tcBorders>
              <w:top w:val="single" w:sz="8" w:space="0" w:color="000000"/>
              <w:left w:val="single" w:sz="8" w:space="0" w:color="000000"/>
              <w:bottom w:val="single" w:sz="8" w:space="0" w:color="000000"/>
              <w:right w:val="single" w:sz="8" w:space="0" w:color="000000"/>
            </w:tcBorders>
          </w:tcPr>
          <w:p w14:paraId="342C2148" w14:textId="61A5B7B1" w:rsidR="00C07D84" w:rsidRDefault="00C07D84" w:rsidP="00504ECD">
            <w:pPr>
              <w:tabs>
                <w:tab w:val="left" w:pos="4370"/>
                <w:tab w:val="center" w:pos="646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DESIGN (4-8)</w:t>
            </w:r>
          </w:p>
          <w:p w14:paraId="2DDB0B06" w14:textId="0D3931A1" w:rsidR="00414616" w:rsidRPr="00504ECD" w:rsidRDefault="00C07D84" w:rsidP="00504ECD">
            <w:pPr>
              <w:spacing w:after="0" w:line="240" w:lineRule="auto"/>
              <w:jc w:val="center"/>
              <w:rPr>
                <w:rFonts w:ascii="Times New Roman" w:eastAsia="Times New Roman" w:hAnsi="Times New Roman" w:cs="Times New Roman"/>
                <w:b/>
                <w:sz w:val="24"/>
                <w:szCs w:val="24"/>
              </w:rPr>
            </w:pPr>
            <w:r>
              <w:t xml:space="preserve"> </w:t>
            </w:r>
            <w:r w:rsidRPr="000546A8">
              <w:rPr>
                <w:rFonts w:ascii="Times New Roman" w:eastAsia="Times New Roman" w:hAnsi="Times New Roman" w:cs="Times New Roman"/>
                <w:sz w:val="24"/>
                <w:szCs w:val="24"/>
              </w:rPr>
              <w:t xml:space="preserve">Establishing and using an inclusive process to make decisions about and design the key elements of </w:t>
            </w:r>
            <w:r>
              <w:rPr>
                <w:rFonts w:ascii="Times New Roman" w:eastAsia="Times New Roman" w:hAnsi="Times New Roman" w:cs="Times New Roman"/>
                <w:sz w:val="24"/>
                <w:szCs w:val="24"/>
              </w:rPr>
              <w:t>G</w:t>
            </w:r>
            <w:r w:rsidRPr="000546A8">
              <w:rPr>
                <w:rFonts w:ascii="Times New Roman" w:eastAsia="Times New Roman" w:hAnsi="Times New Roman" w:cs="Times New Roman"/>
                <w:sz w:val="24"/>
                <w:szCs w:val="24"/>
              </w:rPr>
              <w:t xml:space="preserve">uided </w:t>
            </w:r>
            <w:r>
              <w:rPr>
                <w:rFonts w:ascii="Times New Roman" w:eastAsia="Times New Roman" w:hAnsi="Times New Roman" w:cs="Times New Roman"/>
                <w:sz w:val="24"/>
                <w:szCs w:val="24"/>
              </w:rPr>
              <w:t>P</w:t>
            </w:r>
            <w:r w:rsidRPr="000546A8">
              <w:rPr>
                <w:rFonts w:ascii="Times New Roman" w:eastAsia="Times New Roman" w:hAnsi="Times New Roman" w:cs="Times New Roman"/>
                <w:sz w:val="24"/>
                <w:szCs w:val="24"/>
              </w:rPr>
              <w:t>athways.</w:t>
            </w:r>
          </w:p>
        </w:tc>
      </w:tr>
      <w:tr w:rsidR="00257ADB" w14:paraId="2A237322" w14:textId="77777777" w:rsidTr="00257ADB">
        <w:trPr>
          <w:trHeight w:val="456"/>
        </w:trPr>
        <w:tc>
          <w:tcPr>
            <w:tcW w:w="315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7B5F08C" w14:textId="6631A096"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14B1A5FF" w14:textId="18EA960D"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999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33883C3" w14:textId="60397BA0" w:rsidR="00257ADB" w:rsidRDefault="00257ADB" w:rsidP="00257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786D187F" w14:textId="77777777" w:rsidTr="00257ADB">
        <w:trPr>
          <w:trHeight w:val="456"/>
        </w:trPr>
        <w:tc>
          <w:tcPr>
            <w:tcW w:w="315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622BA6F" w14:textId="0271D014" w:rsidR="00257ADB" w:rsidRDefault="00257ADB" w:rsidP="008B52F6">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D5731D4" w14:textId="77777777"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1F755E"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E691CE"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2747302"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14:paraId="6040D7C1" w14:textId="77777777" w:rsidTr="00A5226F">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6680FFB" w14:textId="77777777" w:rsidR="00E422A8" w:rsidRDefault="00E422A8" w:rsidP="006A0C20">
            <w:pPr>
              <w:pStyle w:val="ListParagraph"/>
              <w:numPr>
                <w:ilvl w:val="0"/>
                <w:numId w:val="3"/>
              </w:numPr>
              <w:spacing w:after="0" w:line="240" w:lineRule="auto"/>
              <w:ind w:left="378"/>
              <w:rPr>
                <w:rFonts w:ascii="Times New Roman" w:eastAsia="Times New Roman" w:hAnsi="Times New Roman" w:cs="Times New Roman"/>
                <w:sz w:val="24"/>
                <w:szCs w:val="24"/>
              </w:rPr>
            </w:pPr>
            <w:bookmarkStart w:id="8" w:name="OLE_LINK9"/>
            <w:r w:rsidRPr="004A092E">
              <w:rPr>
                <w:rFonts w:ascii="Times New Roman" w:eastAsia="Times New Roman" w:hAnsi="Times New Roman" w:cs="Times New Roman"/>
                <w:b/>
                <w:sz w:val="24"/>
                <w:szCs w:val="24"/>
              </w:rPr>
              <w:t>CLEAR PROGRAM REQUIREMENTS</w:t>
            </w:r>
            <w:r w:rsidRPr="00E422A8">
              <w:rPr>
                <w:rFonts w:ascii="Times New Roman" w:eastAsia="Times New Roman" w:hAnsi="Times New Roman" w:cs="Times New Roman"/>
                <w:sz w:val="24"/>
                <w:szCs w:val="24"/>
              </w:rPr>
              <w:t xml:space="preserve"> </w:t>
            </w:r>
          </w:p>
          <w:p w14:paraId="67DEE250" w14:textId="77777777" w:rsidR="00E422A8" w:rsidRDefault="00E422A8" w:rsidP="00504ECD">
            <w:pPr>
              <w:pStyle w:val="ListParagraph"/>
              <w:spacing w:after="0" w:line="240" w:lineRule="auto"/>
              <w:rPr>
                <w:rFonts w:ascii="Times New Roman" w:eastAsia="Times New Roman" w:hAnsi="Times New Roman" w:cs="Times New Roman"/>
                <w:sz w:val="24"/>
                <w:szCs w:val="24"/>
              </w:rPr>
            </w:pPr>
          </w:p>
          <w:p w14:paraId="0CA414D8" w14:textId="77777777" w:rsidR="00752737" w:rsidRPr="00752737" w:rsidRDefault="00752737" w:rsidP="0075273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(Clarify the Path)</w:t>
            </w:r>
          </w:p>
          <w:p w14:paraId="07CADD9A" w14:textId="77777777" w:rsidR="00752737" w:rsidRDefault="00752737">
            <w:pPr>
              <w:spacing w:after="0" w:line="240" w:lineRule="auto"/>
              <w:rPr>
                <w:rFonts w:ascii="Times New Roman" w:eastAsia="Times New Roman" w:hAnsi="Times New Roman" w:cs="Times New Roman"/>
                <w:sz w:val="24"/>
                <w:szCs w:val="24"/>
              </w:rPr>
            </w:pPr>
          </w:p>
          <w:p w14:paraId="0C51BB3F" w14:textId="76615048" w:rsidR="00414616" w:rsidRPr="00504ECD" w:rsidRDefault="00414616">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 xml:space="preserve">College is clarifying course sequences for programs of study (including key milestones) and creating predictable schedules so that students can know what they need to take, plan course </w:t>
            </w:r>
            <w:r w:rsidRPr="00504ECD">
              <w:rPr>
                <w:rFonts w:ascii="Times New Roman" w:eastAsia="Times New Roman" w:hAnsi="Times New Roman" w:cs="Times New Roman"/>
                <w:sz w:val="24"/>
                <w:szCs w:val="24"/>
              </w:rPr>
              <w:lastRenderedPageBreak/>
              <w:t>schedules over an extended period of time, and easily see how close they are to completion. College offers courses to meet student demand.</w:t>
            </w:r>
          </w:p>
          <w:p w14:paraId="36892426" w14:textId="77777777" w:rsidR="00414616" w:rsidRDefault="00414616" w:rsidP="008B52F6">
            <w:pPr>
              <w:spacing w:after="0" w:line="240" w:lineRule="auto"/>
              <w:rPr>
                <w:rFonts w:ascii="Times New Roman" w:eastAsia="Times New Roman" w:hAnsi="Times New Roman" w:cs="Times New Roman"/>
                <w:sz w:val="24"/>
                <w:szCs w:val="24"/>
              </w:rPr>
            </w:pPr>
          </w:p>
          <w:p w14:paraId="326871D6" w14:textId="6769032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meet these objectives, college is engaging in backwards design with desired core competencies and/or student outcomes in mind (including time-to-goal completion and enhanced access to relevant transfer and career outcomes)</w:t>
            </w:r>
            <w:bookmarkEnd w:id="8"/>
            <w:r w:rsidR="00FB1131">
              <w:rPr>
                <w:rFonts w:ascii="Times New Roman" w:eastAsia="Times New Roman" w:hAnsi="Times New Roman" w:cs="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tcPr>
          <w:p w14:paraId="6BE3FB47" w14:textId="752D0D6D" w:rsidR="00414616" w:rsidRPr="00A01B56" w:rsidRDefault="00414616" w:rsidP="008B52F6">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College is currently not </w:t>
            </w:r>
            <w:r w:rsidR="002B2733">
              <w:rPr>
                <w:rFonts w:ascii="Times New Roman" w:eastAsia="Times New Roman" w:hAnsi="Times New Roman" w:cs="Times New Roman"/>
                <w:sz w:val="24"/>
                <w:szCs w:val="24"/>
              </w:rPr>
              <w:t xml:space="preserve">providing </w:t>
            </w:r>
            <w:r>
              <w:rPr>
                <w:rFonts w:ascii="Times New Roman" w:eastAsia="Times New Roman" w:hAnsi="Times New Roman" w:cs="Times New Roman"/>
                <w:sz w:val="24"/>
                <w:szCs w:val="24"/>
              </w:rPr>
              <w:t xml:space="preserve">or planning to </w:t>
            </w:r>
            <w:r w:rsidR="002B2733">
              <w:rPr>
                <w:rFonts w:ascii="Times New Roman" w:eastAsia="Times New Roman" w:hAnsi="Times New Roman" w:cs="Times New Roman"/>
                <w:sz w:val="24"/>
                <w:szCs w:val="24"/>
              </w:rPr>
              <w:t>provide clear program requirements for students</w:t>
            </w:r>
            <w:r w:rsidR="00FB1131">
              <w:rPr>
                <w:rFonts w:ascii="Times New Roman" w:eastAsia="Times New Roman" w:hAnsi="Times New Roman" w:cs="Times New Roman"/>
                <w:sz w:val="24"/>
                <w:szCs w:val="24"/>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BB926"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Some programs have worked to clarify course sequences, but teams do not represent cross-disciplinary teams of faculty. </w:t>
            </w:r>
          </w:p>
          <w:p w14:paraId="3C6A9F14" w14:textId="77777777" w:rsidR="00414616" w:rsidRDefault="00414616" w:rsidP="008B52F6">
            <w:pPr>
              <w:spacing w:after="0" w:line="240" w:lineRule="auto"/>
              <w:rPr>
                <w:rFonts w:ascii="Times New Roman" w:eastAsia="Times New Roman" w:hAnsi="Times New Roman" w:cs="Times New Roman"/>
                <w:sz w:val="24"/>
                <w:szCs w:val="24"/>
              </w:rPr>
            </w:pPr>
          </w:p>
          <w:p w14:paraId="68E84124" w14:textId="77777777" w:rsidR="00214A0A"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course offerings and schedules are </w:t>
            </w:r>
            <w:r>
              <w:rPr>
                <w:rFonts w:ascii="Times New Roman" w:eastAsia="Times New Roman" w:hAnsi="Times New Roman" w:cs="Times New Roman"/>
                <w:sz w:val="24"/>
                <w:szCs w:val="24"/>
              </w:rPr>
              <w:lastRenderedPageBreak/>
              <w:t xml:space="preserve">designed to meet student demand. </w:t>
            </w:r>
          </w:p>
          <w:p w14:paraId="7E4236AC" w14:textId="77777777" w:rsidR="00214A0A" w:rsidRDefault="00214A0A" w:rsidP="008B52F6">
            <w:pPr>
              <w:spacing w:after="0" w:line="240" w:lineRule="auto"/>
              <w:rPr>
                <w:rFonts w:ascii="Times New Roman" w:eastAsia="Times New Roman" w:hAnsi="Times New Roman" w:cs="Times New Roman"/>
                <w:sz w:val="24"/>
                <w:szCs w:val="24"/>
              </w:rPr>
            </w:pPr>
          </w:p>
          <w:p w14:paraId="6165858D" w14:textId="6DCE1802" w:rsidR="00414616" w:rsidRDefault="00690D0C"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c</w:t>
            </w:r>
            <w:r w:rsidR="00414616">
              <w:rPr>
                <w:rFonts w:ascii="Times New Roman" w:eastAsia="Times New Roman" w:hAnsi="Times New Roman" w:cs="Times New Roman"/>
                <w:sz w:val="24"/>
                <w:szCs w:val="24"/>
              </w:rPr>
              <w:t>ourses are offered at times</w:t>
            </w:r>
            <w:r w:rsidR="00FB1131">
              <w:rPr>
                <w:rFonts w:ascii="Times New Roman" w:eastAsia="Times New Roman" w:hAnsi="Times New Roman" w:cs="Times New Roman"/>
                <w:sz w:val="24"/>
                <w:szCs w:val="24"/>
              </w:rPr>
              <w:t>,</w:t>
            </w:r>
            <w:r w:rsidR="00414616">
              <w:rPr>
                <w:rFonts w:ascii="Times New Roman" w:eastAsia="Times New Roman" w:hAnsi="Times New Roman" w:cs="Times New Roman"/>
                <w:sz w:val="24"/>
                <w:szCs w:val="24"/>
              </w:rPr>
              <w:t xml:space="preserve"> and in a manner</w:t>
            </w:r>
            <w:r w:rsidR="00FB1131">
              <w:rPr>
                <w:rFonts w:ascii="Times New Roman" w:eastAsia="Times New Roman" w:hAnsi="Times New Roman" w:cs="Times New Roman"/>
                <w:sz w:val="24"/>
                <w:szCs w:val="24"/>
              </w:rPr>
              <w:t>,</w:t>
            </w:r>
            <w:r w:rsidR="00414616">
              <w:rPr>
                <w:rFonts w:ascii="Times New Roman" w:eastAsia="Times New Roman" w:hAnsi="Times New Roman" w:cs="Times New Roman"/>
                <w:sz w:val="24"/>
                <w:szCs w:val="24"/>
              </w:rPr>
              <w:t xml:space="preserve"> that enable students to complete their program</w:t>
            </w:r>
            <w:r w:rsidR="00FB1131">
              <w:rPr>
                <w:rFonts w:ascii="Times New Roman" w:eastAsia="Times New Roman" w:hAnsi="Times New Roman" w:cs="Times New Roman"/>
                <w:sz w:val="24"/>
                <w:szCs w:val="24"/>
              </w:rPr>
              <w:t>s</w:t>
            </w:r>
            <w:r w:rsidR="00414616">
              <w:rPr>
                <w:rFonts w:ascii="Times New Roman" w:eastAsia="Times New Roman" w:hAnsi="Times New Roman" w:cs="Times New Roman"/>
                <w:sz w:val="24"/>
                <w:szCs w:val="24"/>
              </w:rPr>
              <w:t xml:space="preserve"> of study in a timely fashion.</w:t>
            </w:r>
            <w:r w:rsidR="00414616" w:rsidDel="00E07768">
              <w:rPr>
                <w:rFonts w:ascii="Times New Roman" w:eastAsia="Times New Roman" w:hAnsi="Times New Roman" w:cs="Times New Roman"/>
                <w:sz w:val="24"/>
                <w:szCs w:val="24"/>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15069"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Cross-disciplinary teams of instructional (including math/English, GE, CTE) and counseling faculty have been convened and are mapping out course sequences.</w:t>
            </w:r>
          </w:p>
          <w:p w14:paraId="29368BFC" w14:textId="77777777" w:rsidR="00414616" w:rsidRDefault="00414616" w:rsidP="008B52F6">
            <w:pPr>
              <w:spacing w:after="0" w:line="240" w:lineRule="auto"/>
              <w:rPr>
                <w:rFonts w:ascii="Times New Roman" w:eastAsia="Times New Roman" w:hAnsi="Times New Roman" w:cs="Times New Roman"/>
                <w:sz w:val="24"/>
                <w:szCs w:val="24"/>
              </w:rPr>
            </w:pPr>
          </w:p>
          <w:p w14:paraId="2CA51319" w14:textId="6002F950"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course offerings and schedules are </w:t>
            </w:r>
            <w:r>
              <w:rPr>
                <w:rFonts w:ascii="Times New Roman" w:eastAsia="Times New Roman" w:hAnsi="Times New Roman" w:cs="Times New Roman"/>
                <w:sz w:val="24"/>
                <w:szCs w:val="24"/>
              </w:rPr>
              <w:lastRenderedPageBreak/>
              <w:t>d</w:t>
            </w:r>
            <w:r w:rsidR="00214A0A">
              <w:rPr>
                <w:rFonts w:ascii="Times New Roman" w:eastAsia="Times New Roman" w:hAnsi="Times New Roman" w:cs="Times New Roman"/>
                <w:sz w:val="24"/>
                <w:szCs w:val="24"/>
              </w:rPr>
              <w:t>esigned to meet student demand and</w:t>
            </w:r>
            <w:r>
              <w:rPr>
                <w:rFonts w:ascii="Times New Roman" w:eastAsia="Times New Roman" w:hAnsi="Times New Roman" w:cs="Times New Roman"/>
                <w:sz w:val="24"/>
                <w:szCs w:val="24"/>
              </w:rPr>
              <w:t xml:space="preserve"> offered at times and in a manner that enable students to complete their programs of study in a timely fashion. </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A63AC"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Cross-disciplinary teams of instructional (including math/English, GE, CTE) and counseling faculty have mapped course sequences.</w:t>
            </w:r>
          </w:p>
          <w:p w14:paraId="7C2EA329" w14:textId="77777777" w:rsidR="00414616" w:rsidRDefault="00414616" w:rsidP="008B52F6">
            <w:pPr>
              <w:spacing w:after="0" w:line="240" w:lineRule="auto"/>
              <w:rPr>
                <w:rFonts w:ascii="Times New Roman" w:eastAsia="Times New Roman" w:hAnsi="Times New Roman" w:cs="Times New Roman"/>
                <w:sz w:val="24"/>
                <w:szCs w:val="24"/>
              </w:rPr>
            </w:pPr>
          </w:p>
          <w:p w14:paraId="24364865"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educational and career competencies (including transfer and major requirements and labor market information) are used to develop course sequences.</w:t>
            </w:r>
          </w:p>
          <w:p w14:paraId="5183FEC4" w14:textId="77777777" w:rsidR="00414616" w:rsidRDefault="00414616" w:rsidP="008B52F6">
            <w:pPr>
              <w:spacing w:after="0" w:line="240" w:lineRule="auto"/>
              <w:rPr>
                <w:rFonts w:ascii="Times New Roman" w:eastAsia="Times New Roman" w:hAnsi="Times New Roman" w:cs="Times New Roman"/>
                <w:sz w:val="24"/>
                <w:szCs w:val="24"/>
              </w:rPr>
            </w:pPr>
          </w:p>
          <w:p w14:paraId="4FD18842"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Teams create default program maps and milestones for program completion/transfer, so that students can easily see how close they are to completion.</w:t>
            </w:r>
          </w:p>
          <w:p w14:paraId="34652AC3" w14:textId="77777777" w:rsidR="00414616" w:rsidRDefault="00414616" w:rsidP="008B52F6">
            <w:pPr>
              <w:spacing w:after="0" w:line="240" w:lineRule="auto"/>
              <w:rPr>
                <w:rFonts w:ascii="Times New Roman" w:eastAsia="Times New Roman" w:hAnsi="Times New Roman" w:cs="Times New Roman"/>
                <w:sz w:val="24"/>
                <w:szCs w:val="24"/>
              </w:rPr>
            </w:pPr>
          </w:p>
          <w:p w14:paraId="28264C10" w14:textId="709B2AC3" w:rsidR="00414616" w:rsidRDefault="00414616" w:rsidP="00214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offerings and schedules are des</w:t>
            </w:r>
            <w:r w:rsidR="00214A0A">
              <w:rPr>
                <w:rFonts w:ascii="Times New Roman" w:eastAsia="Times New Roman" w:hAnsi="Times New Roman" w:cs="Times New Roman"/>
                <w:sz w:val="24"/>
                <w:szCs w:val="24"/>
              </w:rPr>
              <w:t>igned to meet student demand and</w:t>
            </w:r>
            <w:r>
              <w:rPr>
                <w:rFonts w:ascii="Times New Roman" w:eastAsia="Times New Roman" w:hAnsi="Times New Roman" w:cs="Times New Roman"/>
                <w:sz w:val="24"/>
                <w:szCs w:val="24"/>
              </w:rPr>
              <w:t xml:space="preserve"> are offered at times</w:t>
            </w:r>
            <w:r w:rsidR="00FB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a manner</w:t>
            </w:r>
            <w:r w:rsidR="00FB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enable students to complete their program</w:t>
            </w:r>
            <w:r w:rsidR="00FB11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study in a timely fashion.</w:t>
            </w:r>
          </w:p>
        </w:tc>
      </w:tr>
    </w:tbl>
    <w:tbl>
      <w:tblPr>
        <w:tblStyle w:val="TableGrid"/>
        <w:tblpPr w:leftFromText="180" w:rightFromText="180" w:vertAnchor="text" w:horzAnchor="margin" w:tblpX="-95" w:tblpY="77"/>
        <w:tblW w:w="13135" w:type="dxa"/>
        <w:tblLook w:val="04A0" w:firstRow="1" w:lastRow="0" w:firstColumn="1" w:lastColumn="0" w:noHBand="0" w:noVBand="1"/>
      </w:tblPr>
      <w:tblGrid>
        <w:gridCol w:w="13135"/>
      </w:tblGrid>
      <w:tr w:rsidR="007B5850" w14:paraId="178157C6" w14:textId="77777777" w:rsidTr="007B5850">
        <w:tc>
          <w:tcPr>
            <w:tcW w:w="13135" w:type="dxa"/>
          </w:tcPr>
          <w:p w14:paraId="38BBCFEE" w14:textId="77777777" w:rsidR="007B5850" w:rsidRPr="00900D5F" w:rsidRDefault="007B5850" w:rsidP="007B5850">
            <w:pPr>
              <w:rPr>
                <w:rFonts w:ascii="Times New Roman" w:hAnsi="Times New Roman" w:cs="Times New Roman"/>
                <w:sz w:val="24"/>
                <w:szCs w:val="24"/>
              </w:rPr>
            </w:pPr>
            <w:r w:rsidRPr="00900D5F">
              <w:rPr>
                <w:rFonts w:ascii="Times New Roman" w:hAnsi="Times New Roman" w:cs="Times New Roman"/>
                <w:sz w:val="24"/>
                <w:szCs w:val="24"/>
              </w:rPr>
              <w:lastRenderedPageBreak/>
              <w:t>Please respond to the following items (500 word maximum per item)</w:t>
            </w:r>
          </w:p>
          <w:p w14:paraId="1824BD39" w14:textId="77777777" w:rsidR="007B5850" w:rsidRPr="00900D5F" w:rsidRDefault="007B5850" w:rsidP="007B5850">
            <w:pPr>
              <w:rPr>
                <w:rFonts w:ascii="Times New Roman" w:hAnsi="Times New Roman" w:cs="Times New Roman"/>
                <w:sz w:val="24"/>
                <w:szCs w:val="24"/>
              </w:rPr>
            </w:pPr>
          </w:p>
          <w:p w14:paraId="4DE03C4D" w14:textId="77777777" w:rsidR="00A44D23" w:rsidRPr="00A44D23" w:rsidRDefault="007B5850" w:rsidP="006A0C20">
            <w:pPr>
              <w:pStyle w:val="ListParagraph"/>
              <w:numPr>
                <w:ilvl w:val="0"/>
                <w:numId w:val="12"/>
              </w:numPr>
              <w:rPr>
                <w:rFonts w:ascii="Times New Roman" w:hAnsi="Times New Roman" w:cs="Times New Roman"/>
                <w:b/>
                <w:sz w:val="24"/>
                <w:szCs w:val="24"/>
              </w:rPr>
            </w:pPr>
            <w:r w:rsidRPr="00900D5F">
              <w:rPr>
                <w:rFonts w:ascii="Times New Roman" w:hAnsi="Times New Roman" w:cs="Times New Roman"/>
                <w:sz w:val="24"/>
                <w:szCs w:val="24"/>
              </w:rPr>
              <w:t>Please briefly explain why you selected this rating.</w:t>
            </w:r>
            <w:r w:rsidR="00931AEA">
              <w:rPr>
                <w:rFonts w:ascii="Times New Roman" w:hAnsi="Times New Roman" w:cs="Times New Roman"/>
                <w:sz w:val="24"/>
                <w:szCs w:val="24"/>
              </w:rPr>
              <w:t xml:space="preserve"> </w:t>
            </w:r>
          </w:p>
          <w:p w14:paraId="547BEC6D" w14:textId="042656E5" w:rsidR="007B5850" w:rsidRPr="00F426E5" w:rsidRDefault="00FD28C4" w:rsidP="00A44D23">
            <w:pPr>
              <w:pStyle w:val="ListParagraph"/>
              <w:rPr>
                <w:rFonts w:ascii="Times New Roman" w:hAnsi="Times New Roman" w:cs="Times New Roman"/>
                <w:b/>
                <w:sz w:val="24"/>
                <w:szCs w:val="24"/>
              </w:rPr>
            </w:pPr>
            <w:r>
              <w:rPr>
                <w:rFonts w:ascii="Times New Roman" w:hAnsi="Times New Roman" w:cs="Times New Roman"/>
                <w:b/>
                <w:sz w:val="24"/>
                <w:szCs w:val="24"/>
              </w:rPr>
              <w:t xml:space="preserve">(Early Adoption) </w:t>
            </w:r>
            <w:r w:rsidR="00931AEA" w:rsidRPr="00F426E5">
              <w:rPr>
                <w:rFonts w:ascii="Times New Roman" w:hAnsi="Times New Roman" w:cs="Times New Roman"/>
                <w:b/>
                <w:sz w:val="24"/>
                <w:szCs w:val="24"/>
              </w:rPr>
              <w:t>The college has developed clear sequences in few programs: Nursing/Health Sciences, Emergency Medical Technician, Automotive (including t</w:t>
            </w:r>
            <w:r w:rsidR="003A56A6">
              <w:rPr>
                <w:rFonts w:ascii="Times New Roman" w:hAnsi="Times New Roman" w:cs="Times New Roman"/>
                <w:b/>
                <w:sz w:val="24"/>
                <w:szCs w:val="24"/>
              </w:rPr>
              <w:t>he B.S. program), and few short-</w:t>
            </w:r>
            <w:r w:rsidR="00931AEA" w:rsidRPr="00F426E5">
              <w:rPr>
                <w:rFonts w:ascii="Times New Roman" w:hAnsi="Times New Roman" w:cs="Times New Roman"/>
                <w:b/>
                <w:sz w:val="24"/>
                <w:szCs w:val="24"/>
              </w:rPr>
              <w:t xml:space="preserve">term CTE programs.  These sequences are mostly driven by outside accreditation requirements and/or industry standards.  </w:t>
            </w:r>
          </w:p>
          <w:p w14:paraId="3129FEB2" w14:textId="77777777" w:rsidR="007B5850" w:rsidRPr="00900D5F" w:rsidRDefault="007B5850" w:rsidP="007B5850">
            <w:pPr>
              <w:rPr>
                <w:rFonts w:ascii="Times New Roman" w:hAnsi="Times New Roman" w:cs="Times New Roman"/>
                <w:sz w:val="24"/>
                <w:szCs w:val="24"/>
              </w:rPr>
            </w:pPr>
          </w:p>
          <w:p w14:paraId="2F6528D1" w14:textId="77777777" w:rsidR="00A44D23" w:rsidRDefault="007B5850" w:rsidP="007B5850">
            <w:pPr>
              <w:pStyle w:val="ListParagraph"/>
              <w:numPr>
                <w:ilvl w:val="0"/>
                <w:numId w:val="12"/>
              </w:numPr>
              <w:rPr>
                <w:rFonts w:ascii="Times New Roman" w:hAnsi="Times New Roman" w:cs="Times New Roman"/>
                <w:sz w:val="24"/>
                <w:szCs w:val="24"/>
              </w:rPr>
            </w:pPr>
            <w:r w:rsidRPr="00900D5F">
              <w:rPr>
                <w:rFonts w:ascii="Times New Roman" w:hAnsi="Times New Roman" w:cs="Times New Roman"/>
                <w:sz w:val="24"/>
                <w:szCs w:val="24"/>
              </w:rPr>
              <w:t>Describe one or two accomplishments the college has achieved to date on this key element.</w:t>
            </w:r>
            <w:r w:rsidR="00A44D23">
              <w:rPr>
                <w:rFonts w:ascii="Times New Roman" w:hAnsi="Times New Roman" w:cs="Times New Roman"/>
                <w:sz w:val="24"/>
                <w:szCs w:val="24"/>
              </w:rPr>
              <w:t xml:space="preserve"> </w:t>
            </w:r>
          </w:p>
          <w:p w14:paraId="6FD065B6" w14:textId="555EC2D4" w:rsidR="007B5850" w:rsidRPr="00175B29" w:rsidRDefault="0053579C" w:rsidP="00A44D23">
            <w:pPr>
              <w:pStyle w:val="ListParagraph"/>
              <w:rPr>
                <w:rFonts w:ascii="Times New Roman" w:hAnsi="Times New Roman" w:cs="Times New Roman"/>
                <w:sz w:val="24"/>
                <w:szCs w:val="24"/>
              </w:rPr>
            </w:pPr>
            <w:r w:rsidRPr="00175B29">
              <w:rPr>
                <w:rFonts w:ascii="Times New Roman" w:hAnsi="Times New Roman" w:cs="Times New Roman"/>
                <w:b/>
                <w:sz w:val="24"/>
                <w:szCs w:val="24"/>
              </w:rPr>
              <w:t>As part of the</w:t>
            </w:r>
            <w:r w:rsidR="002730B5" w:rsidRPr="00175B29">
              <w:rPr>
                <w:rFonts w:ascii="Times New Roman" w:hAnsi="Times New Roman" w:cs="Times New Roman"/>
                <w:b/>
                <w:sz w:val="24"/>
                <w:szCs w:val="24"/>
              </w:rPr>
              <w:t xml:space="preserve"> 20 colleges sele</w:t>
            </w:r>
            <w:r w:rsidR="00722FE0" w:rsidRPr="00175B29">
              <w:rPr>
                <w:rFonts w:ascii="Times New Roman" w:hAnsi="Times New Roman" w:cs="Times New Roman"/>
                <w:b/>
                <w:sz w:val="24"/>
                <w:szCs w:val="24"/>
              </w:rPr>
              <w:t>c</w:t>
            </w:r>
            <w:r w:rsidR="002730B5" w:rsidRPr="00175B29">
              <w:rPr>
                <w:rFonts w:ascii="Times New Roman" w:hAnsi="Times New Roman" w:cs="Times New Roman"/>
                <w:b/>
                <w:sz w:val="24"/>
                <w:szCs w:val="24"/>
              </w:rPr>
              <w:t>ted to participat</w:t>
            </w:r>
            <w:r w:rsidR="00722FE0" w:rsidRPr="00175B29">
              <w:rPr>
                <w:rFonts w:ascii="Times New Roman" w:hAnsi="Times New Roman" w:cs="Times New Roman"/>
                <w:b/>
                <w:sz w:val="24"/>
                <w:szCs w:val="24"/>
              </w:rPr>
              <w:t>e in</w:t>
            </w:r>
            <w:r w:rsidRPr="00175B29">
              <w:rPr>
                <w:rFonts w:ascii="Times New Roman" w:hAnsi="Times New Roman" w:cs="Times New Roman"/>
                <w:b/>
                <w:sz w:val="24"/>
                <w:szCs w:val="24"/>
              </w:rPr>
              <w:t xml:space="preserve"> the CAGP</w:t>
            </w:r>
            <w:r w:rsidR="00764372" w:rsidRPr="00175B29">
              <w:rPr>
                <w:rFonts w:ascii="Times New Roman" w:hAnsi="Times New Roman" w:cs="Times New Roman"/>
                <w:b/>
                <w:sz w:val="24"/>
                <w:szCs w:val="24"/>
              </w:rPr>
              <w:t>,</w:t>
            </w:r>
            <w:r w:rsidRPr="00175B29">
              <w:rPr>
                <w:rFonts w:ascii="Times New Roman" w:hAnsi="Times New Roman" w:cs="Times New Roman"/>
                <w:b/>
                <w:sz w:val="24"/>
                <w:szCs w:val="24"/>
              </w:rPr>
              <w:t xml:space="preserve"> </w:t>
            </w:r>
            <w:r w:rsidR="00F426E5" w:rsidRPr="00175B29">
              <w:rPr>
                <w:rFonts w:ascii="Times New Roman" w:hAnsi="Times New Roman" w:cs="Times New Roman"/>
                <w:b/>
                <w:sz w:val="24"/>
                <w:szCs w:val="24"/>
              </w:rPr>
              <w:t>the college</w:t>
            </w:r>
            <w:r w:rsidR="00764372" w:rsidRPr="00175B29">
              <w:rPr>
                <w:rFonts w:ascii="Times New Roman" w:hAnsi="Times New Roman" w:cs="Times New Roman"/>
                <w:b/>
                <w:sz w:val="24"/>
                <w:szCs w:val="24"/>
              </w:rPr>
              <w:t xml:space="preserve"> leadership team (administration, faculty) has engaged in two institutes in efforts to launch a c</w:t>
            </w:r>
            <w:r w:rsidR="003A56A6" w:rsidRPr="00175B29">
              <w:rPr>
                <w:rFonts w:ascii="Times New Roman" w:hAnsi="Times New Roman" w:cs="Times New Roman"/>
                <w:b/>
                <w:sz w:val="24"/>
                <w:szCs w:val="24"/>
              </w:rPr>
              <w:t>ampus-</w:t>
            </w:r>
            <w:r w:rsidRPr="00175B29">
              <w:rPr>
                <w:rFonts w:ascii="Times New Roman" w:hAnsi="Times New Roman" w:cs="Times New Roman"/>
                <w:b/>
                <w:sz w:val="24"/>
                <w:szCs w:val="24"/>
              </w:rPr>
              <w:t xml:space="preserve">wide </w:t>
            </w:r>
            <w:r w:rsidR="00764372" w:rsidRPr="00175B29">
              <w:rPr>
                <w:rFonts w:ascii="Times New Roman" w:hAnsi="Times New Roman" w:cs="Times New Roman"/>
                <w:b/>
                <w:sz w:val="24"/>
                <w:szCs w:val="24"/>
              </w:rPr>
              <w:t>effort to</w:t>
            </w:r>
            <w:r w:rsidRPr="00175B29">
              <w:rPr>
                <w:rFonts w:ascii="Times New Roman" w:hAnsi="Times New Roman" w:cs="Times New Roman"/>
                <w:b/>
                <w:sz w:val="24"/>
                <w:szCs w:val="24"/>
              </w:rPr>
              <w:t xml:space="preserve"> </w:t>
            </w:r>
            <w:r w:rsidR="00764372" w:rsidRPr="00175B29">
              <w:rPr>
                <w:rFonts w:ascii="Times New Roman" w:hAnsi="Times New Roman" w:cs="Times New Roman"/>
                <w:b/>
                <w:sz w:val="24"/>
                <w:szCs w:val="24"/>
              </w:rPr>
              <w:t>create program maps and</w:t>
            </w:r>
            <w:r w:rsidRPr="00175B29">
              <w:rPr>
                <w:rFonts w:ascii="Times New Roman" w:hAnsi="Times New Roman" w:cs="Times New Roman"/>
                <w:b/>
                <w:sz w:val="24"/>
                <w:szCs w:val="24"/>
              </w:rPr>
              <w:t xml:space="preserve"> </w:t>
            </w:r>
            <w:r w:rsidR="002730B5" w:rsidRPr="00175B29">
              <w:rPr>
                <w:rFonts w:ascii="Times New Roman" w:hAnsi="Times New Roman" w:cs="Times New Roman"/>
                <w:b/>
                <w:sz w:val="24"/>
                <w:szCs w:val="24"/>
              </w:rPr>
              <w:t>meta majors.</w:t>
            </w:r>
            <w:r w:rsidR="00F426E5" w:rsidRPr="00175B29">
              <w:rPr>
                <w:rFonts w:ascii="Times New Roman" w:hAnsi="Times New Roman" w:cs="Times New Roman"/>
                <w:b/>
                <w:sz w:val="24"/>
                <w:szCs w:val="24"/>
              </w:rPr>
              <w:t xml:space="preserve">  The campus</w:t>
            </w:r>
            <w:r w:rsidR="003A56A6" w:rsidRPr="00175B29">
              <w:rPr>
                <w:rFonts w:ascii="Times New Roman" w:hAnsi="Times New Roman" w:cs="Times New Roman"/>
                <w:b/>
                <w:sz w:val="24"/>
                <w:szCs w:val="24"/>
              </w:rPr>
              <w:t xml:space="preserve"> will launch CAGP with a campus-</w:t>
            </w:r>
            <w:r w:rsidR="00F426E5" w:rsidRPr="00175B29">
              <w:rPr>
                <w:rFonts w:ascii="Times New Roman" w:hAnsi="Times New Roman" w:cs="Times New Roman"/>
                <w:b/>
                <w:sz w:val="24"/>
                <w:szCs w:val="24"/>
              </w:rPr>
              <w:t xml:space="preserve">wide summit. </w:t>
            </w:r>
          </w:p>
          <w:p w14:paraId="4E1B4588" w14:textId="77777777" w:rsidR="0053579C" w:rsidRPr="00F426E5" w:rsidRDefault="0053579C" w:rsidP="007B5850">
            <w:pPr>
              <w:rPr>
                <w:rFonts w:ascii="Times New Roman" w:hAnsi="Times New Roman" w:cs="Times New Roman"/>
                <w:b/>
                <w:sz w:val="24"/>
                <w:szCs w:val="24"/>
              </w:rPr>
            </w:pPr>
          </w:p>
          <w:p w14:paraId="06C97FAD" w14:textId="77777777" w:rsidR="00A44D23" w:rsidRDefault="007B5850" w:rsidP="002F2FB4">
            <w:pPr>
              <w:pStyle w:val="ListParagraph"/>
              <w:numPr>
                <w:ilvl w:val="0"/>
                <w:numId w:val="12"/>
              </w:numPr>
              <w:rPr>
                <w:rFonts w:ascii="Times New Roman" w:hAnsi="Times New Roman" w:cs="Times New Roman"/>
                <w:sz w:val="24"/>
                <w:szCs w:val="24"/>
              </w:rPr>
            </w:pPr>
            <w:r w:rsidRPr="00900D5F">
              <w:rPr>
                <w:rFonts w:ascii="Times New Roman" w:hAnsi="Times New Roman" w:cs="Times New Roman"/>
                <w:sz w:val="24"/>
                <w:szCs w:val="24"/>
              </w:rPr>
              <w:t>Describe one or two challenges or barriers that you anticipate may hinder progress on this key element.</w:t>
            </w:r>
            <w:r w:rsidR="00175B29">
              <w:rPr>
                <w:rFonts w:ascii="Times New Roman" w:hAnsi="Times New Roman" w:cs="Times New Roman"/>
                <w:sz w:val="24"/>
                <w:szCs w:val="24"/>
              </w:rPr>
              <w:t xml:space="preserve">  </w:t>
            </w:r>
          </w:p>
          <w:p w14:paraId="44CCCFC5" w14:textId="5D7FB181" w:rsidR="002730B5" w:rsidRPr="00175B29" w:rsidRDefault="00DA5FE5" w:rsidP="00A44D23">
            <w:pPr>
              <w:pStyle w:val="ListParagraph"/>
              <w:rPr>
                <w:rFonts w:ascii="Times New Roman" w:hAnsi="Times New Roman" w:cs="Times New Roman"/>
                <w:sz w:val="24"/>
                <w:szCs w:val="24"/>
              </w:rPr>
            </w:pPr>
            <w:r w:rsidRPr="00175B29">
              <w:rPr>
                <w:rFonts w:ascii="Times New Roman" w:hAnsi="Times New Roman" w:cs="Times New Roman"/>
                <w:b/>
                <w:sz w:val="24"/>
                <w:szCs w:val="24"/>
              </w:rPr>
              <w:t>Imp</w:t>
            </w:r>
            <w:r w:rsidR="00764372" w:rsidRPr="00175B29">
              <w:rPr>
                <w:rFonts w:ascii="Times New Roman" w:hAnsi="Times New Roman" w:cs="Times New Roman"/>
                <w:b/>
                <w:sz w:val="24"/>
                <w:szCs w:val="24"/>
              </w:rPr>
              <w:t>lementing</w:t>
            </w:r>
            <w:r w:rsidR="00D00371" w:rsidRPr="00175B29">
              <w:rPr>
                <w:rFonts w:ascii="Times New Roman" w:hAnsi="Times New Roman" w:cs="Times New Roman"/>
                <w:b/>
                <w:sz w:val="24"/>
                <w:szCs w:val="24"/>
              </w:rPr>
              <w:t xml:space="preserve"> CAGP requires camp</w:t>
            </w:r>
            <w:r w:rsidR="003A56A6" w:rsidRPr="00175B29">
              <w:rPr>
                <w:rFonts w:ascii="Times New Roman" w:hAnsi="Times New Roman" w:cs="Times New Roman"/>
                <w:b/>
                <w:sz w:val="24"/>
                <w:szCs w:val="24"/>
              </w:rPr>
              <w:t>us-</w:t>
            </w:r>
            <w:r w:rsidRPr="00175B29">
              <w:rPr>
                <w:rFonts w:ascii="Times New Roman" w:hAnsi="Times New Roman" w:cs="Times New Roman"/>
                <w:b/>
                <w:sz w:val="24"/>
                <w:szCs w:val="24"/>
              </w:rPr>
              <w:t xml:space="preserve">wide engagement and </w:t>
            </w:r>
            <w:r w:rsidR="003A56A6" w:rsidRPr="00175B29">
              <w:rPr>
                <w:rFonts w:ascii="Times New Roman" w:hAnsi="Times New Roman" w:cs="Times New Roman"/>
                <w:b/>
                <w:sz w:val="24"/>
                <w:szCs w:val="24"/>
              </w:rPr>
              <w:t>potential changes in long-</w:t>
            </w:r>
            <w:r w:rsidR="00764372" w:rsidRPr="00175B29">
              <w:rPr>
                <w:rFonts w:ascii="Times New Roman" w:hAnsi="Times New Roman" w:cs="Times New Roman"/>
                <w:b/>
                <w:sz w:val="24"/>
                <w:szCs w:val="24"/>
              </w:rPr>
              <w:t>standing practices.  The leadership team will need to regularly address fears and skepticism surrounding</w:t>
            </w:r>
            <w:r w:rsidR="009115FB" w:rsidRPr="00175B29">
              <w:rPr>
                <w:rFonts w:ascii="Times New Roman" w:hAnsi="Times New Roman" w:cs="Times New Roman"/>
                <w:b/>
                <w:sz w:val="24"/>
                <w:szCs w:val="24"/>
              </w:rPr>
              <w:t xml:space="preserve"> the efforts to support student</w:t>
            </w:r>
            <w:r w:rsidR="00764372" w:rsidRPr="00175B29">
              <w:rPr>
                <w:rFonts w:ascii="Times New Roman" w:hAnsi="Times New Roman" w:cs="Times New Roman"/>
                <w:b/>
                <w:sz w:val="24"/>
                <w:szCs w:val="24"/>
              </w:rPr>
              <w:t xml:space="preserve"> success within the framework.   </w:t>
            </w:r>
          </w:p>
          <w:p w14:paraId="6EBFCB0A" w14:textId="74A346DA" w:rsidR="007B5850" w:rsidRPr="007B5850" w:rsidRDefault="002F2FB4" w:rsidP="007B5850">
            <w:pPr>
              <w:pStyle w:val="ListParagraph"/>
              <w:rPr>
                <w:rFonts w:ascii="Times New Roman" w:hAnsi="Times New Roman" w:cs="Times New Roman"/>
                <w:sz w:val="24"/>
                <w:szCs w:val="24"/>
              </w:rPr>
            </w:pPr>
            <w:r w:rsidRPr="00F426E5">
              <w:rPr>
                <w:rFonts w:ascii="Times New Roman" w:hAnsi="Times New Roman" w:cs="Times New Roman"/>
                <w:b/>
                <w:sz w:val="24"/>
                <w:szCs w:val="24"/>
              </w:rPr>
              <w:lastRenderedPageBreak/>
              <w:t xml:space="preserve"> </w:t>
            </w:r>
          </w:p>
          <w:p w14:paraId="7D6E339F" w14:textId="3C5ED92D" w:rsidR="007B5850" w:rsidRDefault="007B5850" w:rsidP="006A0C20">
            <w:pPr>
              <w:pStyle w:val="ListParagraph"/>
              <w:numPr>
                <w:ilvl w:val="0"/>
                <w:numId w:val="12"/>
              </w:numPr>
              <w:rPr>
                <w:rFonts w:ascii="Times New Roman" w:hAnsi="Times New Roman" w:cs="Times New Roman"/>
                <w:sz w:val="24"/>
                <w:szCs w:val="24"/>
              </w:rPr>
            </w:pPr>
            <w:r w:rsidRPr="007B5850">
              <w:rPr>
                <w:rFonts w:ascii="Times New Roman" w:hAnsi="Times New Roman" w:cs="Times New Roman"/>
                <w:sz w:val="24"/>
                <w:szCs w:val="24"/>
              </w:rPr>
              <w:t>Comment (optional): is there any additional information that you want to add that is not addressed sufficiently in the questions above?</w:t>
            </w:r>
            <w:r w:rsidR="00175B29">
              <w:rPr>
                <w:rFonts w:ascii="Times New Roman" w:hAnsi="Times New Roman" w:cs="Times New Roman"/>
                <w:sz w:val="24"/>
                <w:szCs w:val="24"/>
              </w:rPr>
              <w:t xml:space="preserve"> </w:t>
            </w:r>
            <w:r w:rsidR="00175B29">
              <w:rPr>
                <w:rFonts w:ascii="Times New Roman" w:hAnsi="Times New Roman" w:cs="Times New Roman"/>
                <w:b/>
                <w:sz w:val="24"/>
                <w:szCs w:val="24"/>
              </w:rPr>
              <w:t>N/A</w:t>
            </w:r>
          </w:p>
          <w:p w14:paraId="4EDD3684" w14:textId="77777777" w:rsidR="001D0CD7" w:rsidRPr="001D0CD7" w:rsidRDefault="001D0CD7" w:rsidP="001D0CD7">
            <w:pPr>
              <w:rPr>
                <w:rFonts w:ascii="Times New Roman" w:hAnsi="Times New Roman" w:cs="Times New Roman"/>
                <w:sz w:val="24"/>
                <w:szCs w:val="24"/>
              </w:rPr>
            </w:pPr>
          </w:p>
        </w:tc>
      </w:tr>
      <w:tr w:rsidR="0053579C" w14:paraId="2E374F09" w14:textId="77777777" w:rsidTr="007B5850">
        <w:tc>
          <w:tcPr>
            <w:tcW w:w="13135" w:type="dxa"/>
          </w:tcPr>
          <w:p w14:paraId="578F442D" w14:textId="77777777" w:rsidR="0053579C" w:rsidRPr="00900D5F" w:rsidRDefault="0053579C" w:rsidP="007B5850">
            <w:pPr>
              <w:rPr>
                <w:rFonts w:ascii="Times New Roman" w:hAnsi="Times New Roman" w:cs="Times New Roman"/>
                <w:sz w:val="24"/>
                <w:szCs w:val="24"/>
              </w:rPr>
            </w:pPr>
          </w:p>
        </w:tc>
      </w:tr>
    </w:tbl>
    <w:p w14:paraId="0F71C85E" w14:textId="77777777" w:rsidR="007B5850" w:rsidRDefault="007B5850" w:rsidP="00414616"/>
    <w:p w14:paraId="11D58831" w14:textId="05715F6A" w:rsidR="00414616" w:rsidRDefault="00257ADB" w:rsidP="00414616">
      <w:r>
        <w:br w:type="page"/>
      </w:r>
    </w:p>
    <w:tbl>
      <w:tblPr>
        <w:tblW w:w="13320" w:type="dxa"/>
        <w:tblInd w:w="-100" w:type="dxa"/>
        <w:tblLayout w:type="fixed"/>
        <w:tblLook w:val="0400" w:firstRow="0" w:lastRow="0" w:firstColumn="0" w:lastColumn="0" w:noHBand="0" w:noVBand="1"/>
      </w:tblPr>
      <w:tblGrid>
        <w:gridCol w:w="2368"/>
        <w:gridCol w:w="1620"/>
        <w:gridCol w:w="2582"/>
        <w:gridCol w:w="3330"/>
        <w:gridCol w:w="3420"/>
      </w:tblGrid>
      <w:tr w:rsidR="00414616" w14:paraId="535A22F7" w14:textId="77777777" w:rsidTr="00191499">
        <w:tc>
          <w:tcPr>
            <w:tcW w:w="13320" w:type="dxa"/>
            <w:gridSpan w:val="5"/>
            <w:tcBorders>
              <w:top w:val="single" w:sz="8" w:space="0" w:color="000000"/>
              <w:left w:val="single" w:sz="8" w:space="0" w:color="000000"/>
              <w:bottom w:val="single" w:sz="8" w:space="0" w:color="000000"/>
              <w:right w:val="single" w:sz="8" w:space="0" w:color="000000"/>
            </w:tcBorders>
          </w:tcPr>
          <w:p w14:paraId="018EEA34" w14:textId="005269FB" w:rsidR="00C07D84" w:rsidRDefault="00C07D84" w:rsidP="00C07D84">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b/>
                <w:sz w:val="24"/>
                <w:szCs w:val="24"/>
              </w:rPr>
              <w:lastRenderedPageBreak/>
              <w:t xml:space="preserve">IMPLEMENTATION </w:t>
            </w:r>
            <w:r w:rsidR="004D432E">
              <w:rPr>
                <w:rFonts w:ascii="Times New Roman" w:eastAsia="Times New Roman" w:hAnsi="Times New Roman" w:cs="Times New Roman"/>
                <w:b/>
                <w:sz w:val="24"/>
                <w:szCs w:val="24"/>
              </w:rPr>
              <w:t>(9-14</w:t>
            </w:r>
            <w:r>
              <w:rPr>
                <w:rFonts w:ascii="Times New Roman" w:eastAsia="Times New Roman" w:hAnsi="Times New Roman" w:cs="Times New Roman"/>
                <w:b/>
                <w:sz w:val="24"/>
                <w:szCs w:val="24"/>
              </w:rPr>
              <w:t>)</w:t>
            </w:r>
          </w:p>
          <w:p w14:paraId="165B9B1B" w14:textId="7EC0C224" w:rsidR="00414616" w:rsidRPr="00504ECD" w:rsidRDefault="00C07D84" w:rsidP="00504ECD">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sz w:val="24"/>
                <w:szCs w:val="24"/>
              </w:rPr>
              <w:t>Adapting and implementing the key components of Guided Pathways to meet student needs at scale.</w:t>
            </w:r>
          </w:p>
        </w:tc>
      </w:tr>
      <w:tr w:rsidR="00257ADB" w14:paraId="5B8895BD" w14:textId="77777777" w:rsidTr="00257ADB">
        <w:trPr>
          <w:trHeight w:val="456"/>
        </w:trPr>
        <w:tc>
          <w:tcPr>
            <w:tcW w:w="2368"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03D4864" w14:textId="43E4D9D0"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568938D5" w14:textId="2A099221"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p>
        </w:tc>
        <w:tc>
          <w:tcPr>
            <w:tcW w:w="10952"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744F56F" w14:textId="66290E73" w:rsidR="00257ADB" w:rsidRDefault="00257ADB" w:rsidP="00257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4585E801" w14:textId="77777777" w:rsidTr="00257ADB">
        <w:trPr>
          <w:trHeight w:val="456"/>
        </w:trPr>
        <w:tc>
          <w:tcPr>
            <w:tcW w:w="2368"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3FC347F" w14:textId="33419429" w:rsidR="00257ADB" w:rsidRDefault="00257ADB" w:rsidP="008B52F6">
            <w:pPr>
              <w:spacing w:after="0" w:line="240" w:lineRule="auto"/>
              <w:rPr>
                <w:rFonts w:ascii="Times New Roman" w:eastAsia="Times New Roman" w:hAnsi="Times New Roman" w:cs="Times New Roman"/>
                <w:sz w:val="24"/>
                <w:szCs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76D304" w14:textId="77777777"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28A02FE"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3A18923"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716ECC3"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09035E" w14:paraId="379C5ABC" w14:textId="77777777" w:rsidTr="00504ECD">
        <w:trPr>
          <w:trHeight w:val="20"/>
        </w:trPr>
        <w:tc>
          <w:tcPr>
            <w:tcW w:w="23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4A02D53" w14:textId="7D6DB6D3" w:rsidR="00E422A8" w:rsidRPr="00504ECD" w:rsidRDefault="00E422A8" w:rsidP="006A0C20">
            <w:pPr>
              <w:pStyle w:val="ListParagraph"/>
              <w:numPr>
                <w:ilvl w:val="0"/>
                <w:numId w:val="3"/>
              </w:numPr>
              <w:spacing w:after="0" w:line="240" w:lineRule="auto"/>
              <w:ind w:left="378"/>
              <w:rPr>
                <w:rFonts w:ascii="Times New Roman" w:eastAsia="Times New Roman" w:hAnsi="Times New Roman" w:cs="Times New Roman"/>
                <w:sz w:val="24"/>
                <w:szCs w:val="24"/>
              </w:rPr>
            </w:pPr>
            <w:bookmarkStart w:id="9" w:name="OLE_LINK11"/>
            <w:r w:rsidRPr="00504ECD">
              <w:rPr>
                <w:rFonts w:ascii="Times New Roman" w:eastAsia="Times New Roman" w:hAnsi="Times New Roman" w:cs="Times New Roman"/>
                <w:b/>
                <w:sz w:val="24"/>
                <w:szCs w:val="24"/>
              </w:rPr>
              <w:t>PROACTIVE AND INTEGRATED STUDENT SUPPORTS</w:t>
            </w:r>
            <w:r w:rsidRPr="00504ECD">
              <w:rPr>
                <w:rFonts w:ascii="Times New Roman" w:eastAsia="Times New Roman" w:hAnsi="Times New Roman" w:cs="Times New Roman"/>
                <w:sz w:val="24"/>
                <w:szCs w:val="24"/>
              </w:rPr>
              <w:t xml:space="preserve"> </w:t>
            </w:r>
          </w:p>
          <w:p w14:paraId="2A090E6D" w14:textId="77777777" w:rsidR="00E422A8" w:rsidRDefault="00E422A8" w:rsidP="00E422A8">
            <w:pPr>
              <w:spacing w:after="0" w:line="240" w:lineRule="auto"/>
              <w:rPr>
                <w:rFonts w:ascii="Times New Roman" w:eastAsia="Times New Roman" w:hAnsi="Times New Roman" w:cs="Times New Roman"/>
                <w:sz w:val="24"/>
                <w:szCs w:val="24"/>
              </w:rPr>
            </w:pPr>
          </w:p>
          <w:p w14:paraId="29939539" w14:textId="77777777" w:rsidR="00752737" w:rsidRDefault="00752737" w:rsidP="00E422A8">
            <w:pPr>
              <w:spacing w:after="0" w:line="240" w:lineRule="auto"/>
              <w:rPr>
                <w:rFonts w:ascii="Times New Roman" w:eastAsia="Times New Roman" w:hAnsi="Times New Roman" w:cs="Times New Roman"/>
                <w:sz w:val="24"/>
                <w:szCs w:val="24"/>
              </w:rPr>
            </w:pPr>
          </w:p>
          <w:p w14:paraId="5F72CDA4" w14:textId="5313B4BA" w:rsidR="00752737" w:rsidRPr="00752737" w:rsidRDefault="00752737" w:rsidP="0075273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(Help Students Stay on the Path)</w:t>
            </w:r>
          </w:p>
          <w:p w14:paraId="1DD069AD" w14:textId="77777777" w:rsidR="00752737" w:rsidRDefault="00752737" w:rsidP="00E422A8">
            <w:pPr>
              <w:spacing w:after="0" w:line="240" w:lineRule="auto"/>
              <w:rPr>
                <w:rFonts w:ascii="Times New Roman" w:eastAsia="Times New Roman" w:hAnsi="Times New Roman" w:cs="Times New Roman"/>
                <w:sz w:val="24"/>
                <w:szCs w:val="24"/>
              </w:rPr>
            </w:pPr>
          </w:p>
          <w:p w14:paraId="3D224F3F" w14:textId="0AF7A952" w:rsidR="00414616" w:rsidRPr="00504ECD" w:rsidRDefault="00414616" w:rsidP="00E422A8">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College provides academic and non-academic support services in a way that is proactive and aligned with instruction, so that all students are explicitly engaged in these services</w:t>
            </w:r>
            <w:bookmarkEnd w:id="9"/>
            <w:r w:rsidR="00FB1131">
              <w:rPr>
                <w:rFonts w:ascii="Times New Roman" w:eastAsia="Times New Roman" w:hAnsi="Times New Roman" w:cs="Times New Roman"/>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14:paraId="6846F867" w14:textId="6659FFB0" w:rsidR="00414616" w:rsidRPr="00A01B56" w:rsidRDefault="00414616" w:rsidP="008B52F6">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College is currently not implementing or planning to implement</w:t>
            </w:r>
            <w:r w:rsidR="00FB1131">
              <w:rPr>
                <w:rFonts w:ascii="Times New Roman" w:eastAsia="Times New Roman" w:hAnsi="Times New Roman" w:cs="Times New Roman"/>
                <w:sz w:val="24"/>
                <w:szCs w:val="24"/>
              </w:rPr>
              <w:t xml:space="preserve"> proactive and integrated student supports.</w:t>
            </w:r>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4836E"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The college has begun conversations about increased coordination and collaboration between student supports, instruction, and counseling.</w:t>
            </w:r>
          </w:p>
          <w:p w14:paraId="7922B7AC"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D41D6"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Processes and tools are in place to monitor student progress and provide timely support; but are only used by a few staff and/or departments and are not used consistently. </w:t>
            </w:r>
          </w:p>
          <w:p w14:paraId="237BC3B7" w14:textId="77777777" w:rsidR="00414616" w:rsidRDefault="00414616" w:rsidP="008B52F6">
            <w:pPr>
              <w:spacing w:after="0" w:line="240" w:lineRule="auto"/>
              <w:rPr>
                <w:rFonts w:ascii="Times New Roman" w:eastAsia="Times New Roman" w:hAnsi="Times New Roman" w:cs="Times New Roman"/>
                <w:sz w:val="24"/>
                <w:szCs w:val="24"/>
              </w:rPr>
            </w:pPr>
          </w:p>
          <w:p w14:paraId="2902CC27" w14:textId="59F96649"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few and/or irregular structures that allow for support services staff,</w:t>
            </w:r>
            <w:r w:rsidR="00481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counseling faculty, and instructional faculty to meet, collaborate, and </w:t>
            </w:r>
            <w:r>
              <w:rPr>
                <w:rFonts w:ascii="Times New Roman" w:eastAsia="Times New Roman" w:hAnsi="Times New Roman" w:cs="Times New Roman"/>
                <w:sz w:val="24"/>
                <w:szCs w:val="24"/>
              </w:rPr>
              <w:lastRenderedPageBreak/>
              <w:t xml:space="preserve">discuss ideas, the challenges students face, and ways to improve coordination and support services.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EBA4C"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Collaboration between the instructional and support services occurs </w:t>
            </w:r>
            <w:r w:rsidRPr="000546A8">
              <w:rPr>
                <w:rFonts w:ascii="Times New Roman" w:eastAsia="Times New Roman" w:hAnsi="Times New Roman" w:cs="Times New Roman"/>
                <w:sz w:val="24"/>
                <w:szCs w:val="24"/>
              </w:rPr>
              <w:t>in specific programs</w:t>
            </w:r>
            <w:r w:rsidRPr="009C4F80">
              <w:rPr>
                <w:rFonts w:ascii="Times New Roman" w:eastAsia="Times New Roman" w:hAnsi="Times New Roman" w:cs="Times New Roman"/>
                <w:sz w:val="24"/>
                <w:szCs w:val="24"/>
              </w:rPr>
              <w:t>.</w:t>
            </w:r>
          </w:p>
          <w:p w14:paraId="1482FD47" w14:textId="77777777" w:rsidR="00414616" w:rsidRDefault="00414616" w:rsidP="008B52F6">
            <w:pPr>
              <w:spacing w:after="0" w:line="240" w:lineRule="auto"/>
              <w:rPr>
                <w:rFonts w:ascii="Times New Roman" w:eastAsia="Times New Roman" w:hAnsi="Times New Roman" w:cs="Times New Roman"/>
                <w:sz w:val="24"/>
                <w:szCs w:val="24"/>
              </w:rPr>
            </w:pPr>
          </w:p>
          <w:p w14:paraId="003B4C30"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Processes and tools are in place to monitor student progress and provide timely support; and are used by most staff and/or departments, but may not be used consistently. </w:t>
            </w:r>
          </w:p>
          <w:p w14:paraId="0D03B8AC" w14:textId="77777777" w:rsidR="00414616" w:rsidRDefault="00414616" w:rsidP="008B52F6">
            <w:pPr>
              <w:spacing w:after="0" w:line="240" w:lineRule="auto"/>
              <w:rPr>
                <w:rFonts w:ascii="Times New Roman" w:eastAsia="Times New Roman" w:hAnsi="Times New Roman" w:cs="Times New Roman"/>
                <w:sz w:val="24"/>
                <w:szCs w:val="24"/>
              </w:rPr>
            </w:pPr>
          </w:p>
          <w:p w14:paraId="62D04392"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structures that allow for support services staff, counseling faculty, and instructional faculty to meet, collaborate, and discuss ideas, the challenges students face, and ways to improve coordination and supports.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D34DE"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The college has been able to scale ways in which proactive supports are provided to most students. The college is able to track in which program each student is, and how far away students are to completion.</w:t>
            </w:r>
          </w:p>
          <w:p w14:paraId="77A21A03" w14:textId="77777777" w:rsidR="00414616" w:rsidRDefault="00414616" w:rsidP="008B52F6">
            <w:pPr>
              <w:spacing w:after="0" w:line="240" w:lineRule="auto"/>
              <w:rPr>
                <w:rFonts w:ascii="Times New Roman" w:eastAsia="Times New Roman" w:hAnsi="Times New Roman" w:cs="Times New Roman"/>
                <w:sz w:val="24"/>
                <w:szCs w:val="24"/>
              </w:rPr>
            </w:pPr>
          </w:p>
          <w:p w14:paraId="20CCDE7A"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progress is monitored; mechanisms are in place to intervene when needed to ensure students stay on track and complete their programs of study. </w:t>
            </w:r>
          </w:p>
          <w:p w14:paraId="6E7FABAF"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395DF17" w14:textId="4D9FBFA4"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regular structures that allow for support services staff, counseling faculty, and instructional faculty to meet, collaborate, and discuss ideas, the challenges students face, and ways to improve coordination and supports. </w:t>
            </w:r>
          </w:p>
        </w:tc>
      </w:tr>
      <w:tr w:rsidR="004C5601" w14:paraId="3A4FF626" w14:textId="77777777" w:rsidTr="00A53E83">
        <w:trPr>
          <w:trHeight w:val="20"/>
        </w:trPr>
        <w:tc>
          <w:tcPr>
            <w:tcW w:w="1332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9895F" w14:textId="000A539E" w:rsidR="004C5601" w:rsidRPr="004C5601" w:rsidRDefault="004C5601" w:rsidP="004C5601">
            <w:p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lastRenderedPageBreak/>
              <w:t>Please respond to the following items (500 word maximum per item)</w:t>
            </w:r>
          </w:p>
          <w:p w14:paraId="72C7C505" w14:textId="77777777" w:rsidR="004C5601" w:rsidRPr="004C5601" w:rsidRDefault="004C5601" w:rsidP="004C5601">
            <w:pPr>
              <w:spacing w:after="0" w:line="240" w:lineRule="auto"/>
              <w:rPr>
                <w:rFonts w:ascii="Times New Roman" w:eastAsia="Times New Roman" w:hAnsi="Times New Roman" w:cs="Times New Roman"/>
                <w:sz w:val="24"/>
                <w:szCs w:val="24"/>
              </w:rPr>
            </w:pPr>
          </w:p>
          <w:p w14:paraId="15827EB0" w14:textId="77777777" w:rsidR="00A44D23" w:rsidRPr="00A44D23" w:rsidRDefault="004C5601" w:rsidP="006A0C20">
            <w:pPr>
              <w:pStyle w:val="ListParagraph"/>
              <w:numPr>
                <w:ilvl w:val="0"/>
                <w:numId w:val="19"/>
              </w:numPr>
              <w:spacing w:after="0" w:line="240" w:lineRule="auto"/>
              <w:rPr>
                <w:rFonts w:ascii="Times New Roman" w:eastAsia="Times New Roman" w:hAnsi="Times New Roman" w:cs="Times New Roman"/>
                <w:b/>
                <w:sz w:val="24"/>
                <w:szCs w:val="24"/>
              </w:rPr>
            </w:pPr>
            <w:r w:rsidRPr="004C5601">
              <w:rPr>
                <w:rFonts w:ascii="Times New Roman" w:eastAsia="Times New Roman" w:hAnsi="Times New Roman" w:cs="Times New Roman"/>
                <w:sz w:val="24"/>
                <w:szCs w:val="24"/>
              </w:rPr>
              <w:t>Please briefly explain why you selected this rating.</w:t>
            </w:r>
            <w:r w:rsidR="00177BA6">
              <w:rPr>
                <w:rFonts w:ascii="Times New Roman" w:eastAsia="Times New Roman" w:hAnsi="Times New Roman" w:cs="Times New Roman"/>
                <w:sz w:val="24"/>
                <w:szCs w:val="24"/>
              </w:rPr>
              <w:t xml:space="preserve"> </w:t>
            </w:r>
          </w:p>
          <w:p w14:paraId="74DE43E7" w14:textId="14DDA152" w:rsidR="004C5601" w:rsidRPr="00764372" w:rsidRDefault="00177BA6" w:rsidP="00A44D23">
            <w:pPr>
              <w:pStyle w:val="ListParagraph"/>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764372">
              <w:rPr>
                <w:rFonts w:ascii="Times New Roman" w:eastAsia="Times New Roman" w:hAnsi="Times New Roman" w:cs="Times New Roman"/>
                <w:b/>
                <w:sz w:val="24"/>
                <w:szCs w:val="24"/>
              </w:rPr>
              <w:t xml:space="preserve">Early Adoption) </w:t>
            </w:r>
            <w:r w:rsidR="00764372">
              <w:rPr>
                <w:rFonts w:ascii="Times New Roman" w:eastAsia="Times New Roman" w:hAnsi="Times New Roman" w:cs="Times New Roman"/>
                <w:b/>
                <w:sz w:val="24"/>
                <w:szCs w:val="24"/>
              </w:rPr>
              <w:t xml:space="preserve">The college has adopted </w:t>
            </w:r>
            <w:r w:rsidR="006308F8">
              <w:rPr>
                <w:rFonts w:ascii="Times New Roman" w:eastAsia="Times New Roman" w:hAnsi="Times New Roman" w:cs="Times New Roman"/>
                <w:b/>
                <w:sz w:val="24"/>
                <w:szCs w:val="24"/>
              </w:rPr>
              <w:t>practices</w:t>
            </w:r>
            <w:r w:rsidR="00764372">
              <w:rPr>
                <w:rFonts w:ascii="Times New Roman" w:eastAsia="Times New Roman" w:hAnsi="Times New Roman" w:cs="Times New Roman"/>
                <w:b/>
                <w:sz w:val="24"/>
                <w:szCs w:val="24"/>
              </w:rPr>
              <w:t xml:space="preserve"> that are integrated </w:t>
            </w:r>
            <w:r w:rsidR="006308F8">
              <w:rPr>
                <w:rFonts w:ascii="Times New Roman" w:eastAsia="Times New Roman" w:hAnsi="Times New Roman" w:cs="Times New Roman"/>
                <w:b/>
                <w:sz w:val="24"/>
                <w:szCs w:val="24"/>
              </w:rPr>
              <w:t>across</w:t>
            </w:r>
            <w:r w:rsidR="006F565E">
              <w:rPr>
                <w:rFonts w:ascii="Times New Roman" w:eastAsia="Times New Roman" w:hAnsi="Times New Roman" w:cs="Times New Roman"/>
                <w:b/>
                <w:sz w:val="24"/>
                <w:szCs w:val="24"/>
              </w:rPr>
              <w:t xml:space="preserve"> instruction and non-in</w:t>
            </w:r>
            <w:r w:rsidR="00764372">
              <w:rPr>
                <w:rFonts w:ascii="Times New Roman" w:eastAsia="Times New Roman" w:hAnsi="Times New Roman" w:cs="Times New Roman"/>
                <w:b/>
                <w:sz w:val="24"/>
                <w:szCs w:val="24"/>
              </w:rPr>
              <w:t>structional services. For example, as</w:t>
            </w:r>
            <w:r w:rsidR="006F565E">
              <w:rPr>
                <w:rFonts w:ascii="Times New Roman" w:eastAsia="Times New Roman" w:hAnsi="Times New Roman" w:cs="Times New Roman"/>
                <w:b/>
                <w:sz w:val="24"/>
                <w:szCs w:val="24"/>
              </w:rPr>
              <w:t xml:space="preserve"> par</w:t>
            </w:r>
            <w:r w:rsidR="00764372">
              <w:rPr>
                <w:rFonts w:ascii="Times New Roman" w:eastAsia="Times New Roman" w:hAnsi="Times New Roman" w:cs="Times New Roman"/>
                <w:b/>
                <w:sz w:val="24"/>
                <w:szCs w:val="24"/>
              </w:rPr>
              <w:t xml:space="preserve">t of the SSSP all new students must complete assessment, orientation, and counseling. </w:t>
            </w:r>
            <w:r w:rsidR="006F565E">
              <w:rPr>
                <w:rFonts w:ascii="Times New Roman" w:eastAsia="Times New Roman" w:hAnsi="Times New Roman" w:cs="Times New Roman"/>
                <w:b/>
                <w:sz w:val="24"/>
                <w:szCs w:val="24"/>
              </w:rPr>
              <w:t xml:space="preserve">In addition, freshmen have an opportunity to engage in </w:t>
            </w:r>
            <w:r w:rsidR="00C90EB9">
              <w:rPr>
                <w:rFonts w:ascii="Times New Roman" w:eastAsia="Times New Roman" w:hAnsi="Times New Roman" w:cs="Times New Roman"/>
                <w:b/>
                <w:sz w:val="24"/>
                <w:szCs w:val="24"/>
              </w:rPr>
              <w:t>Summer B</w:t>
            </w:r>
            <w:r w:rsidRPr="00764372">
              <w:rPr>
                <w:rFonts w:ascii="Times New Roman" w:eastAsia="Times New Roman" w:hAnsi="Times New Roman" w:cs="Times New Roman"/>
                <w:b/>
                <w:sz w:val="24"/>
                <w:szCs w:val="24"/>
              </w:rPr>
              <w:t>ridge</w:t>
            </w:r>
            <w:r w:rsidR="006F565E">
              <w:rPr>
                <w:rFonts w:ascii="Times New Roman" w:eastAsia="Times New Roman" w:hAnsi="Times New Roman" w:cs="Times New Roman"/>
                <w:b/>
                <w:sz w:val="24"/>
                <w:szCs w:val="24"/>
              </w:rPr>
              <w:t xml:space="preserve"> to prepare them for the classroom and the various student support </w:t>
            </w:r>
            <w:r w:rsidR="00C90EB9">
              <w:rPr>
                <w:rFonts w:ascii="Times New Roman" w:eastAsia="Times New Roman" w:hAnsi="Times New Roman" w:cs="Times New Roman"/>
                <w:b/>
                <w:sz w:val="24"/>
                <w:szCs w:val="24"/>
              </w:rPr>
              <w:t>services.  The college has well-</w:t>
            </w:r>
            <w:r w:rsidR="006F565E">
              <w:rPr>
                <w:rFonts w:ascii="Times New Roman" w:eastAsia="Times New Roman" w:hAnsi="Times New Roman" w:cs="Times New Roman"/>
                <w:b/>
                <w:sz w:val="24"/>
                <w:szCs w:val="24"/>
              </w:rPr>
              <w:t>established suppor</w:t>
            </w:r>
            <w:r w:rsidR="00C90EB9">
              <w:rPr>
                <w:rFonts w:ascii="Times New Roman" w:eastAsia="Times New Roman" w:hAnsi="Times New Roman" w:cs="Times New Roman"/>
                <w:b/>
                <w:sz w:val="24"/>
                <w:szCs w:val="24"/>
              </w:rPr>
              <w:t>t programs for cohorts and self-</w:t>
            </w:r>
            <w:r w:rsidR="006F565E">
              <w:rPr>
                <w:rFonts w:ascii="Times New Roman" w:eastAsia="Times New Roman" w:hAnsi="Times New Roman" w:cs="Times New Roman"/>
                <w:b/>
                <w:sz w:val="24"/>
                <w:szCs w:val="24"/>
              </w:rPr>
              <w:t>directed students</w:t>
            </w:r>
            <w:r w:rsidR="00C90EB9">
              <w:rPr>
                <w:rFonts w:ascii="Times New Roman" w:eastAsia="Times New Roman" w:hAnsi="Times New Roman" w:cs="Times New Roman"/>
                <w:b/>
                <w:sz w:val="24"/>
                <w:szCs w:val="24"/>
              </w:rPr>
              <w:t>,</w:t>
            </w:r>
            <w:r w:rsidR="006F565E">
              <w:rPr>
                <w:rFonts w:ascii="Times New Roman" w:eastAsia="Times New Roman" w:hAnsi="Times New Roman" w:cs="Times New Roman"/>
                <w:b/>
                <w:sz w:val="24"/>
                <w:szCs w:val="24"/>
              </w:rPr>
              <w:t xml:space="preserve"> such as Avance and MESA, which have shown to be effective although not large scale. </w:t>
            </w:r>
            <w:r w:rsidRPr="00764372">
              <w:rPr>
                <w:rFonts w:ascii="Times New Roman" w:eastAsia="Times New Roman" w:hAnsi="Times New Roman" w:cs="Times New Roman"/>
                <w:b/>
                <w:sz w:val="24"/>
                <w:szCs w:val="24"/>
              </w:rPr>
              <w:t xml:space="preserve">  </w:t>
            </w:r>
          </w:p>
          <w:p w14:paraId="0DDFF520" w14:textId="77777777" w:rsidR="004C5601" w:rsidRPr="004C5601" w:rsidRDefault="004C5601" w:rsidP="004C5601">
            <w:pPr>
              <w:spacing w:after="0" w:line="240" w:lineRule="auto"/>
              <w:rPr>
                <w:rFonts w:ascii="Times New Roman" w:eastAsia="Times New Roman" w:hAnsi="Times New Roman" w:cs="Times New Roman"/>
                <w:sz w:val="24"/>
                <w:szCs w:val="24"/>
              </w:rPr>
            </w:pPr>
          </w:p>
          <w:p w14:paraId="63CB7802" w14:textId="628CC1D7" w:rsidR="004C5601" w:rsidRPr="004C5601" w:rsidRDefault="004C5601" w:rsidP="00A44D23">
            <w:pPr>
              <w:pStyle w:val="ListParagraph"/>
              <w:numPr>
                <w:ilvl w:val="0"/>
                <w:numId w:val="19"/>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Describe one or two accomplishments the college has achieved to date on this key element.</w:t>
            </w:r>
          </w:p>
          <w:p w14:paraId="7A81F19B" w14:textId="04DF4443" w:rsidR="009115FB" w:rsidRPr="00A44D23" w:rsidRDefault="009115FB" w:rsidP="00A44D23">
            <w:pPr>
              <w:ind w:left="705"/>
              <w:rPr>
                <w:rFonts w:ascii="Times New Roman" w:hAnsi="Times New Roman" w:cs="Times New Roman"/>
                <w:b/>
                <w:sz w:val="24"/>
                <w:szCs w:val="24"/>
              </w:rPr>
            </w:pPr>
            <w:r w:rsidRPr="00A44D23">
              <w:rPr>
                <w:rFonts w:ascii="Times New Roman" w:hAnsi="Times New Roman" w:cs="Times New Roman"/>
                <w:b/>
                <w:sz w:val="24"/>
                <w:szCs w:val="24"/>
              </w:rPr>
              <w:t>The</w:t>
            </w:r>
            <w:r w:rsidR="00C90EB9" w:rsidRPr="00A44D23">
              <w:rPr>
                <w:rFonts w:ascii="Times New Roman" w:hAnsi="Times New Roman" w:cs="Times New Roman"/>
                <w:b/>
                <w:sz w:val="24"/>
                <w:szCs w:val="24"/>
              </w:rPr>
              <w:t xml:space="preserve"> college has adopted Starfish, Early Alert, and D</w:t>
            </w:r>
            <w:r w:rsidRPr="00A44D23">
              <w:rPr>
                <w:rFonts w:ascii="Times New Roman" w:hAnsi="Times New Roman" w:cs="Times New Roman"/>
                <w:b/>
                <w:sz w:val="24"/>
                <w:szCs w:val="24"/>
              </w:rPr>
              <w:t>egree</w:t>
            </w:r>
            <w:r w:rsidR="00C90EB9" w:rsidRPr="00A44D23">
              <w:rPr>
                <w:rFonts w:ascii="Times New Roman" w:hAnsi="Times New Roman" w:cs="Times New Roman"/>
                <w:b/>
                <w:sz w:val="24"/>
                <w:szCs w:val="24"/>
              </w:rPr>
              <w:t xml:space="preserve"> Planner as part of the Guided P</w:t>
            </w:r>
            <w:r w:rsidRPr="00A44D23">
              <w:rPr>
                <w:rFonts w:ascii="Times New Roman" w:hAnsi="Times New Roman" w:cs="Times New Roman"/>
                <w:b/>
                <w:sz w:val="24"/>
                <w:szCs w:val="24"/>
              </w:rPr>
              <w:t xml:space="preserve">athways framework in support of student success. </w:t>
            </w:r>
            <w:r w:rsidR="00C90EB9" w:rsidRPr="00A44D23">
              <w:rPr>
                <w:rFonts w:ascii="Times New Roman" w:hAnsi="Times New Roman" w:cs="Times New Roman"/>
                <w:b/>
                <w:sz w:val="24"/>
                <w:szCs w:val="24"/>
              </w:rPr>
              <w:t xml:space="preserve">  Implementation of Starfish/Early A</w:t>
            </w:r>
            <w:r w:rsidRPr="00A44D23">
              <w:rPr>
                <w:rFonts w:ascii="Times New Roman" w:hAnsi="Times New Roman" w:cs="Times New Roman"/>
                <w:b/>
                <w:sz w:val="24"/>
                <w:szCs w:val="24"/>
              </w:rPr>
              <w:t>lert included professional development activities. The implementation group has been meeting since Summer 2017. Fall 2017 early alert was implemented in all basic skills courses.  Of the 202 sections</w:t>
            </w:r>
            <w:r w:rsidR="00C90EB9" w:rsidRPr="00A44D23">
              <w:rPr>
                <w:rFonts w:ascii="Times New Roman" w:hAnsi="Times New Roman" w:cs="Times New Roman"/>
                <w:b/>
                <w:sz w:val="24"/>
                <w:szCs w:val="24"/>
              </w:rPr>
              <w:t>,</w:t>
            </w:r>
            <w:r w:rsidRPr="00A44D23">
              <w:rPr>
                <w:rFonts w:ascii="Times New Roman" w:hAnsi="Times New Roman" w:cs="Times New Roman"/>
                <w:b/>
                <w:sz w:val="24"/>
                <w:szCs w:val="24"/>
              </w:rPr>
              <w:t xml:space="preserve"> 88 faculty engaged in </w:t>
            </w:r>
            <w:r w:rsidR="00C90EB9" w:rsidRPr="00A44D23">
              <w:rPr>
                <w:rFonts w:ascii="Times New Roman" w:hAnsi="Times New Roman" w:cs="Times New Roman"/>
                <w:b/>
                <w:sz w:val="24"/>
                <w:szCs w:val="24"/>
              </w:rPr>
              <w:t>the Early A</w:t>
            </w:r>
            <w:r w:rsidRPr="00A44D23">
              <w:rPr>
                <w:rFonts w:ascii="Times New Roman" w:hAnsi="Times New Roman" w:cs="Times New Roman"/>
                <w:b/>
                <w:sz w:val="24"/>
                <w:szCs w:val="24"/>
              </w:rPr>
              <w:t xml:space="preserve">lert program. </w:t>
            </w:r>
          </w:p>
          <w:p w14:paraId="7DE0A718" w14:textId="1B889A1B" w:rsidR="004C5601" w:rsidRPr="004C5601" w:rsidRDefault="004C5601" w:rsidP="006A0C20">
            <w:pPr>
              <w:pStyle w:val="ListParagraph"/>
              <w:numPr>
                <w:ilvl w:val="0"/>
                <w:numId w:val="19"/>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Describe one or two challenges or barriers that you anticipate may hinder progress on this key element.</w:t>
            </w:r>
          </w:p>
          <w:p w14:paraId="79656366" w14:textId="63EF137C" w:rsidR="00177BA6" w:rsidRPr="00A44D23" w:rsidRDefault="00D75FE9" w:rsidP="00A44D23">
            <w:pPr>
              <w:spacing w:after="0" w:line="240" w:lineRule="auto"/>
              <w:ind w:left="705"/>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Barriers in moving strategies are linked to funding and facilities.  For example, the college has implemented a number of instructional support service</w:t>
            </w:r>
            <w:r w:rsidR="00D255A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limited to small cohorts due to facility and funding for gro</w:t>
            </w:r>
            <w:r w:rsidR="009115FB">
              <w:rPr>
                <w:rFonts w:ascii="Times New Roman" w:eastAsia="Times New Roman" w:hAnsi="Times New Roman" w:cs="Times New Roman"/>
                <w:b/>
                <w:sz w:val="24"/>
                <w:szCs w:val="24"/>
              </w:rPr>
              <w:t>wth.</w:t>
            </w:r>
          </w:p>
          <w:p w14:paraId="41A33565" w14:textId="77777777" w:rsidR="00177BA6" w:rsidRPr="004C5601" w:rsidRDefault="00177BA6" w:rsidP="004C5601">
            <w:pPr>
              <w:spacing w:after="0" w:line="240" w:lineRule="auto"/>
              <w:rPr>
                <w:rFonts w:ascii="Times New Roman" w:eastAsia="Times New Roman" w:hAnsi="Times New Roman" w:cs="Times New Roman"/>
                <w:sz w:val="24"/>
                <w:szCs w:val="24"/>
              </w:rPr>
            </w:pPr>
          </w:p>
          <w:p w14:paraId="1F5EBD6C" w14:textId="5663D259" w:rsidR="004C5601" w:rsidRDefault="004C5601" w:rsidP="006A0C20">
            <w:pPr>
              <w:pStyle w:val="ListParagraph"/>
              <w:numPr>
                <w:ilvl w:val="0"/>
                <w:numId w:val="19"/>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Comment (optional): is there any additional information that you want to add that is not addressed sufficiently in the questions above?</w:t>
            </w:r>
            <w:r w:rsidR="00A44D23">
              <w:rPr>
                <w:rFonts w:ascii="Times New Roman" w:eastAsia="Times New Roman" w:hAnsi="Times New Roman" w:cs="Times New Roman"/>
                <w:sz w:val="24"/>
                <w:szCs w:val="24"/>
              </w:rPr>
              <w:t xml:space="preserve"> </w:t>
            </w:r>
            <w:r w:rsidR="00A44D23" w:rsidRPr="00A44D23">
              <w:rPr>
                <w:rFonts w:ascii="Times New Roman" w:eastAsia="Times New Roman" w:hAnsi="Times New Roman" w:cs="Times New Roman"/>
                <w:b/>
                <w:sz w:val="24"/>
                <w:szCs w:val="24"/>
              </w:rPr>
              <w:t>N/A</w:t>
            </w:r>
          </w:p>
          <w:p w14:paraId="5D12EE61" w14:textId="535C6B2E" w:rsidR="001D0CD7" w:rsidRPr="001D0CD7" w:rsidRDefault="001D0CD7" w:rsidP="001D0CD7">
            <w:pPr>
              <w:spacing w:after="0" w:line="240" w:lineRule="auto"/>
              <w:rPr>
                <w:rFonts w:ascii="Times New Roman" w:eastAsia="Times New Roman" w:hAnsi="Times New Roman" w:cs="Times New Roman"/>
                <w:sz w:val="24"/>
                <w:szCs w:val="24"/>
              </w:rPr>
            </w:pPr>
          </w:p>
        </w:tc>
      </w:tr>
    </w:tbl>
    <w:p w14:paraId="26FADDF6" w14:textId="11ED865D" w:rsidR="00414616" w:rsidRDefault="00414616" w:rsidP="00414616"/>
    <w:p w14:paraId="5498AAE1" w14:textId="77777777" w:rsidR="007B5850" w:rsidRDefault="007B5850" w:rsidP="00414616"/>
    <w:tbl>
      <w:tblPr>
        <w:tblStyle w:val="TableGrid"/>
        <w:tblpPr w:leftFromText="180" w:rightFromText="180" w:vertAnchor="text" w:horzAnchor="margin" w:tblpY="-155"/>
        <w:tblW w:w="13045" w:type="dxa"/>
        <w:tblLayout w:type="fixed"/>
        <w:tblLook w:val="04A0" w:firstRow="1" w:lastRow="0" w:firstColumn="1" w:lastColumn="0" w:noHBand="0" w:noVBand="1"/>
      </w:tblPr>
      <w:tblGrid>
        <w:gridCol w:w="2993"/>
        <w:gridCol w:w="1710"/>
        <w:gridCol w:w="2700"/>
        <w:gridCol w:w="2767"/>
        <w:gridCol w:w="2875"/>
      </w:tblGrid>
      <w:tr w:rsidR="00C07D84" w14:paraId="13DB2D80" w14:textId="77777777" w:rsidTr="00C07D84">
        <w:tc>
          <w:tcPr>
            <w:tcW w:w="13045" w:type="dxa"/>
            <w:gridSpan w:val="5"/>
          </w:tcPr>
          <w:p w14:paraId="77862209" w14:textId="43BBE24A" w:rsidR="00C07D84" w:rsidRDefault="00C07D84" w:rsidP="00C07D84">
            <w:pPr>
              <w:jc w:val="center"/>
              <w:rPr>
                <w:rFonts w:ascii="Times New Roman" w:eastAsia="Times New Roman" w:hAnsi="Times New Roman" w:cs="Times New Roman"/>
                <w:b/>
                <w:sz w:val="24"/>
                <w:szCs w:val="24"/>
              </w:rPr>
            </w:pPr>
            <w:r w:rsidRPr="00902473">
              <w:rPr>
                <w:rFonts w:ascii="Times New Roman" w:eastAsia="Times New Roman" w:hAnsi="Times New Roman" w:cs="Times New Roman"/>
                <w:b/>
                <w:sz w:val="24"/>
                <w:szCs w:val="24"/>
              </w:rPr>
              <w:lastRenderedPageBreak/>
              <w:t xml:space="preserve">IMPLEMENTATION </w:t>
            </w:r>
            <w:r w:rsidR="004D432E">
              <w:rPr>
                <w:rFonts w:ascii="Times New Roman" w:eastAsia="Times New Roman" w:hAnsi="Times New Roman" w:cs="Times New Roman"/>
                <w:b/>
                <w:sz w:val="24"/>
                <w:szCs w:val="24"/>
              </w:rPr>
              <w:t>(9-14</w:t>
            </w:r>
            <w:r>
              <w:rPr>
                <w:rFonts w:ascii="Times New Roman" w:eastAsia="Times New Roman" w:hAnsi="Times New Roman" w:cs="Times New Roman"/>
                <w:b/>
                <w:sz w:val="24"/>
                <w:szCs w:val="24"/>
              </w:rPr>
              <w:t>)</w:t>
            </w:r>
          </w:p>
          <w:p w14:paraId="782A8FCA" w14:textId="1AE110D1" w:rsidR="00C07D84" w:rsidRPr="00504ECD" w:rsidRDefault="00C07D84" w:rsidP="00504ECD">
            <w:pPr>
              <w:jc w:val="center"/>
              <w:rPr>
                <w:rFonts w:ascii="Times New Roman" w:eastAsia="Times New Roman" w:hAnsi="Times New Roman" w:cs="Times New Roman"/>
                <w:b/>
                <w:sz w:val="24"/>
                <w:szCs w:val="24"/>
              </w:rPr>
            </w:pPr>
            <w:r w:rsidRPr="00902473">
              <w:rPr>
                <w:rFonts w:ascii="Times New Roman" w:eastAsia="Times New Roman" w:hAnsi="Times New Roman" w:cs="Times New Roman"/>
                <w:sz w:val="24"/>
                <w:szCs w:val="24"/>
              </w:rPr>
              <w:t>Adapting and implementing the key components of Guided Pathways to meet student needs at scale.</w:t>
            </w:r>
          </w:p>
        </w:tc>
      </w:tr>
      <w:tr w:rsidR="00257ADB" w14:paraId="13F5F329" w14:textId="77777777" w:rsidTr="00257ADB">
        <w:trPr>
          <w:trHeight w:val="456"/>
        </w:trPr>
        <w:tc>
          <w:tcPr>
            <w:tcW w:w="2993" w:type="dxa"/>
            <w:vMerge w:val="restart"/>
            <w:shd w:val="clear" w:color="auto" w:fill="D9D9D9" w:themeFill="background1" w:themeFillShade="D9"/>
          </w:tcPr>
          <w:p w14:paraId="301D6F8B" w14:textId="3909C350" w:rsidR="00257ADB" w:rsidRDefault="00257ADB" w:rsidP="00257A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KEY ELEMENT</w:t>
            </w:r>
            <w:r>
              <w:rPr>
                <w:rFonts w:ascii="Times New Roman" w:eastAsia="Times New Roman" w:hAnsi="Times New Roman" w:cs="Times New Roman"/>
                <w:b/>
                <w:sz w:val="24"/>
                <w:szCs w:val="24"/>
              </w:rPr>
              <w:tab/>
            </w:r>
          </w:p>
        </w:tc>
        <w:tc>
          <w:tcPr>
            <w:tcW w:w="10052" w:type="dxa"/>
            <w:gridSpan w:val="4"/>
            <w:shd w:val="clear" w:color="auto" w:fill="D9D9D9" w:themeFill="background1" w:themeFillShade="D9"/>
          </w:tcPr>
          <w:p w14:paraId="42821895" w14:textId="28A29B87" w:rsidR="00257ADB" w:rsidRDefault="00257ADB" w:rsidP="00257A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488A9AF1" w14:textId="77777777" w:rsidTr="00257ADB">
        <w:trPr>
          <w:trHeight w:val="456"/>
        </w:trPr>
        <w:tc>
          <w:tcPr>
            <w:tcW w:w="2993" w:type="dxa"/>
            <w:vMerge/>
            <w:shd w:val="clear" w:color="auto" w:fill="D9D9D9" w:themeFill="background1" w:themeFillShade="D9"/>
          </w:tcPr>
          <w:p w14:paraId="5A6D3761" w14:textId="21CC18A7" w:rsidR="00257ADB" w:rsidRDefault="00257ADB" w:rsidP="00C07D84">
            <w:pPr>
              <w:rPr>
                <w:rFonts w:ascii="Times New Roman" w:eastAsia="Times New Roman" w:hAnsi="Times New Roman" w:cs="Times New Roman"/>
                <w:sz w:val="24"/>
                <w:szCs w:val="24"/>
              </w:rPr>
            </w:pPr>
          </w:p>
        </w:tc>
        <w:tc>
          <w:tcPr>
            <w:tcW w:w="1710" w:type="dxa"/>
          </w:tcPr>
          <w:p w14:paraId="2AF260B4" w14:textId="77777777" w:rsidR="00257ADB" w:rsidRDefault="00257ADB" w:rsidP="00C07D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700" w:type="dxa"/>
          </w:tcPr>
          <w:p w14:paraId="2F74926A" w14:textId="77777777" w:rsidR="00257ADB" w:rsidRDefault="00257ADB" w:rsidP="00C07D8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767" w:type="dxa"/>
          </w:tcPr>
          <w:p w14:paraId="2621A8C1" w14:textId="77777777" w:rsidR="00257ADB" w:rsidRDefault="00257ADB" w:rsidP="00C07D8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2875" w:type="dxa"/>
          </w:tcPr>
          <w:p w14:paraId="7453A916" w14:textId="77777777" w:rsidR="00257ADB" w:rsidRDefault="00257ADB" w:rsidP="00C07D8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C07D84" w14:paraId="1421FC22" w14:textId="77777777" w:rsidTr="00A5226F">
        <w:tc>
          <w:tcPr>
            <w:tcW w:w="2993" w:type="dxa"/>
            <w:shd w:val="clear" w:color="auto" w:fill="F2F2F2" w:themeFill="background1" w:themeFillShade="F2"/>
          </w:tcPr>
          <w:p w14:paraId="13A290CF" w14:textId="469697B9" w:rsidR="00C07D84" w:rsidRPr="00504ECD" w:rsidRDefault="00C07D84" w:rsidP="006A0C20">
            <w:pPr>
              <w:pStyle w:val="ListParagraph"/>
              <w:numPr>
                <w:ilvl w:val="0"/>
                <w:numId w:val="3"/>
              </w:numPr>
              <w:ind w:left="360"/>
              <w:rPr>
                <w:rFonts w:ascii="Times New Roman" w:eastAsia="Times New Roman" w:hAnsi="Times New Roman" w:cs="Times New Roman"/>
                <w:sz w:val="24"/>
                <w:szCs w:val="24"/>
              </w:rPr>
            </w:pPr>
            <w:r w:rsidRPr="00504ECD">
              <w:rPr>
                <w:rFonts w:ascii="Times New Roman" w:eastAsia="Times New Roman" w:hAnsi="Times New Roman" w:cs="Times New Roman"/>
                <w:b/>
                <w:sz w:val="24"/>
                <w:szCs w:val="24"/>
              </w:rPr>
              <w:t>INTEGRATED TECHNOLOGY INFRASTRUCTURE</w:t>
            </w:r>
            <w:r w:rsidRPr="00504ECD">
              <w:rPr>
                <w:rFonts w:ascii="Times New Roman" w:eastAsia="Times New Roman" w:hAnsi="Times New Roman" w:cs="Times New Roman"/>
                <w:sz w:val="24"/>
                <w:szCs w:val="24"/>
              </w:rPr>
              <w:t xml:space="preserve"> </w:t>
            </w:r>
          </w:p>
          <w:p w14:paraId="3DE87684" w14:textId="77777777" w:rsidR="00C07D84" w:rsidRDefault="00C07D84" w:rsidP="00A5226F">
            <w:pPr>
              <w:rPr>
                <w:rFonts w:ascii="Times New Roman" w:eastAsia="Times New Roman" w:hAnsi="Times New Roman" w:cs="Times New Roman"/>
                <w:sz w:val="24"/>
                <w:szCs w:val="24"/>
              </w:rPr>
            </w:pPr>
          </w:p>
          <w:p w14:paraId="19469976" w14:textId="6F560B61" w:rsidR="00752737" w:rsidRPr="00752737" w:rsidRDefault="00752737" w:rsidP="0075273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52737">
              <w:rPr>
                <w:rFonts w:ascii="Times New Roman" w:eastAsia="Times New Roman" w:hAnsi="Times New Roman" w:cs="Times New Roman"/>
                <w:i/>
                <w:sz w:val="24"/>
                <w:szCs w:val="24"/>
              </w:rPr>
              <w:t>Help Students Choose and Enter a Pathway; Help Students Stay on the Path</w:t>
            </w:r>
            <w:r>
              <w:rPr>
                <w:rFonts w:ascii="Times New Roman" w:eastAsia="Times New Roman" w:hAnsi="Times New Roman" w:cs="Times New Roman"/>
                <w:i/>
                <w:sz w:val="24"/>
                <w:szCs w:val="24"/>
              </w:rPr>
              <w:t>)</w:t>
            </w:r>
          </w:p>
          <w:p w14:paraId="447A0E7F" w14:textId="77777777" w:rsidR="00752737" w:rsidRDefault="00752737" w:rsidP="00752737">
            <w:pPr>
              <w:rPr>
                <w:rFonts w:ascii="Times New Roman" w:eastAsia="Times New Roman" w:hAnsi="Times New Roman" w:cs="Times New Roman"/>
                <w:sz w:val="24"/>
                <w:szCs w:val="24"/>
              </w:rPr>
            </w:pPr>
          </w:p>
          <w:p w14:paraId="19A9F33E" w14:textId="77777777" w:rsidR="00FB1131" w:rsidRDefault="00C07D84" w:rsidP="005A520E">
            <w:pPr>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College has the technology infrastructure to provide tools for students as well as instructional, counseling, and student support faculty and staff to support planning, tracking, and outcomes for Guided Pathways</w:t>
            </w:r>
            <w:r w:rsidR="00FB1131">
              <w:rPr>
                <w:rFonts w:ascii="Times New Roman" w:eastAsia="Times New Roman" w:hAnsi="Times New Roman" w:cs="Times New Roman"/>
                <w:sz w:val="24"/>
                <w:szCs w:val="24"/>
              </w:rPr>
              <w:t xml:space="preserve"> including:</w:t>
            </w:r>
          </w:p>
          <w:p w14:paraId="124F116F" w14:textId="10F278E6" w:rsidR="00FB1131" w:rsidRDefault="00FB1131" w:rsidP="006A0C2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07D84" w:rsidRPr="00FB1131">
              <w:rPr>
                <w:rFonts w:ascii="Times New Roman" w:eastAsia="Times New Roman" w:hAnsi="Times New Roman" w:cs="Times New Roman"/>
                <w:sz w:val="24"/>
                <w:szCs w:val="24"/>
              </w:rPr>
              <w:t>ink student demand to scheduling</w:t>
            </w:r>
          </w:p>
          <w:p w14:paraId="5DE6358F" w14:textId="4114D46A" w:rsidR="00C07D84" w:rsidRDefault="00FB1131" w:rsidP="006A0C2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for students to monitor schedule and progress (e.g., Degree Audit)</w:t>
            </w:r>
          </w:p>
          <w:p w14:paraId="6F81CBC2" w14:textId="2DFC776C" w:rsidR="00FB1131" w:rsidRDefault="00FB1131" w:rsidP="006A0C2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for counselors and faculty to monitor students’ progress </w:t>
            </w:r>
            <w:r>
              <w:rPr>
                <w:rFonts w:ascii="Times New Roman" w:eastAsia="Times New Roman" w:hAnsi="Times New Roman" w:cs="Times New Roman"/>
                <w:sz w:val="24"/>
                <w:szCs w:val="24"/>
              </w:rPr>
              <w:lastRenderedPageBreak/>
              <w:t>(e.g., Starfish, early alert system</w:t>
            </w:r>
            <w:r w:rsidR="00A53E83">
              <w:rPr>
                <w:rFonts w:ascii="Times New Roman" w:eastAsia="Times New Roman" w:hAnsi="Times New Roman" w:cs="Times New Roman"/>
                <w:sz w:val="24"/>
                <w:szCs w:val="24"/>
              </w:rPr>
              <w:t>, etc.</w:t>
            </w:r>
            <w:r>
              <w:rPr>
                <w:rFonts w:ascii="Times New Roman" w:eastAsia="Times New Roman" w:hAnsi="Times New Roman" w:cs="Times New Roman"/>
                <w:sz w:val="24"/>
                <w:szCs w:val="24"/>
              </w:rPr>
              <w:t>)</w:t>
            </w:r>
          </w:p>
          <w:p w14:paraId="532176A4" w14:textId="497E26B4" w:rsidR="00FB1131" w:rsidRDefault="00FB1131" w:rsidP="006A0C2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Data on career and employment opportunities including salary and requirements (e.g., SalarySurfer</w:t>
            </w:r>
            <w:r w:rsidR="00A53E83">
              <w:rPr>
                <w:rFonts w:ascii="Times New Roman" w:eastAsia="Times New Roman" w:hAnsi="Times New Roman" w:cs="Times New Roman"/>
                <w:sz w:val="24"/>
                <w:szCs w:val="24"/>
              </w:rPr>
              <w:t>, other</w:t>
            </w:r>
            <w:r>
              <w:rPr>
                <w:rFonts w:ascii="Times New Roman" w:eastAsia="Times New Roman" w:hAnsi="Times New Roman" w:cs="Times New Roman"/>
                <w:sz w:val="24"/>
                <w:szCs w:val="24"/>
              </w:rPr>
              <w:t>)</w:t>
            </w:r>
          </w:p>
          <w:p w14:paraId="0866E366" w14:textId="3BBCC89E" w:rsidR="00FB1131" w:rsidRPr="00A53E83" w:rsidRDefault="00FB1131" w:rsidP="00A53E83">
            <w:pPr>
              <w:pStyle w:val="ListParagraph"/>
              <w:numPr>
                <w:ilvl w:val="0"/>
                <w:numId w:val="5"/>
              </w:numPr>
              <w:rPr>
                <w:rFonts w:ascii="Times New Roman" w:eastAsia="Times New Roman" w:hAnsi="Times New Roman" w:cs="Times New Roman"/>
                <w:sz w:val="24"/>
                <w:szCs w:val="24"/>
              </w:rPr>
            </w:pPr>
            <w:r w:rsidRPr="00A53E83">
              <w:rPr>
                <w:rFonts w:ascii="Times New Roman" w:eastAsia="Times New Roman" w:hAnsi="Times New Roman" w:cs="Times New Roman"/>
                <w:sz w:val="24"/>
                <w:szCs w:val="24"/>
              </w:rPr>
              <w:t>O</w:t>
            </w:r>
            <w:r w:rsidR="00A53E83">
              <w:rPr>
                <w:rFonts w:ascii="Times New Roman" w:eastAsia="Times New Roman" w:hAnsi="Times New Roman" w:cs="Times New Roman"/>
                <w:sz w:val="24"/>
                <w:szCs w:val="24"/>
              </w:rPr>
              <w:t>thers</w:t>
            </w:r>
          </w:p>
        </w:tc>
        <w:tc>
          <w:tcPr>
            <w:tcW w:w="1710" w:type="dxa"/>
          </w:tcPr>
          <w:p w14:paraId="6E2E7D58" w14:textId="4F8D3945" w:rsidR="00C07D84" w:rsidRPr="00A01B56" w:rsidRDefault="00C07D84" w:rsidP="00C07D84">
            <w:pPr>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College currently </w:t>
            </w:r>
            <w:r w:rsidR="00FB1131">
              <w:rPr>
                <w:rFonts w:ascii="Times New Roman" w:eastAsia="Times New Roman" w:hAnsi="Times New Roman" w:cs="Times New Roman"/>
                <w:sz w:val="24"/>
                <w:szCs w:val="24"/>
              </w:rPr>
              <w:t xml:space="preserve">does </w:t>
            </w:r>
            <w:r>
              <w:rPr>
                <w:rFonts w:ascii="Times New Roman" w:eastAsia="Times New Roman" w:hAnsi="Times New Roman" w:cs="Times New Roman"/>
                <w:sz w:val="24"/>
                <w:szCs w:val="24"/>
              </w:rPr>
              <w:t xml:space="preserve">not </w:t>
            </w:r>
            <w:r w:rsidR="00FB1131">
              <w:rPr>
                <w:rFonts w:ascii="Times New Roman" w:eastAsia="Times New Roman" w:hAnsi="Times New Roman" w:cs="Times New Roman"/>
                <w:sz w:val="24"/>
                <w:szCs w:val="24"/>
              </w:rPr>
              <w:t xml:space="preserve">have or plan to </w:t>
            </w:r>
            <w:r w:rsidR="002B2733">
              <w:rPr>
                <w:rFonts w:ascii="Times New Roman" w:eastAsia="Times New Roman" w:hAnsi="Times New Roman" w:cs="Times New Roman"/>
                <w:sz w:val="24"/>
                <w:szCs w:val="24"/>
              </w:rPr>
              <w:t>build</w:t>
            </w:r>
            <w:r w:rsidR="00FB1131">
              <w:rPr>
                <w:rFonts w:ascii="Times New Roman" w:eastAsia="Times New Roman" w:hAnsi="Times New Roman" w:cs="Times New Roman"/>
                <w:sz w:val="24"/>
                <w:szCs w:val="24"/>
              </w:rPr>
              <w:t xml:space="preserve"> an integrated technology infrastructure. </w:t>
            </w:r>
          </w:p>
        </w:tc>
        <w:tc>
          <w:tcPr>
            <w:tcW w:w="2700" w:type="dxa"/>
          </w:tcPr>
          <w:p w14:paraId="088B8924" w14:textId="77777777" w:rsidR="00C07D84" w:rsidRDefault="00C07D84" w:rsidP="00C07D84">
            <w:pPr>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The college has in place technology tools to support academic </w:t>
            </w:r>
            <w:r w:rsidRPr="00933EB1">
              <w:rPr>
                <w:rFonts w:ascii="Times New Roman" w:eastAsia="Times New Roman" w:hAnsi="Times New Roman" w:cs="Times New Roman"/>
                <w:sz w:val="24"/>
                <w:szCs w:val="24"/>
              </w:rPr>
              <w:t>planning</w:t>
            </w:r>
            <w:r>
              <w:rPr>
                <w:rFonts w:ascii="Times New Roman" w:eastAsia="Times New Roman" w:hAnsi="Times New Roman" w:cs="Times New Roman"/>
                <w:sz w:val="24"/>
                <w:szCs w:val="24"/>
              </w:rPr>
              <w:t xml:space="preserve"> and counseling, but these tools are not used consistently and/or do not provide timely planning, support, and tracking capabilities. </w:t>
            </w:r>
          </w:p>
        </w:tc>
        <w:tc>
          <w:tcPr>
            <w:tcW w:w="2767" w:type="dxa"/>
          </w:tcPr>
          <w:p w14:paraId="6C18DA68" w14:textId="77777777" w:rsidR="00C07D84" w:rsidRDefault="00C07D84" w:rsidP="00C07D84">
            <w:pPr>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The college has in place technology tools that enable students, counselors, and faculty to</w:t>
            </w:r>
            <w:r>
              <w:rPr>
                <w:rFonts w:ascii="Times New Roman" w:eastAsia="Times New Roman" w:hAnsi="Times New Roman" w:cs="Times New Roman"/>
                <w:b/>
                <w:sz w:val="24"/>
                <w:szCs w:val="24"/>
              </w:rPr>
              <w:t xml:space="preserve"> </w:t>
            </w:r>
            <w:r w:rsidRPr="00933EB1">
              <w:rPr>
                <w:rFonts w:ascii="Times New Roman" w:eastAsia="Times New Roman" w:hAnsi="Times New Roman" w:cs="Times New Roman"/>
                <w:sz w:val="24"/>
                <w:szCs w:val="24"/>
              </w:rPr>
              <w:t>track student progress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through a defined pathway and provide some timely planning, support, and tracking capabilities. </w:t>
            </w:r>
          </w:p>
        </w:tc>
        <w:tc>
          <w:tcPr>
            <w:tcW w:w="2875" w:type="dxa"/>
          </w:tcPr>
          <w:p w14:paraId="107FA7B1" w14:textId="2814999D" w:rsidR="00C07D84" w:rsidRDefault="00C07D84" w:rsidP="00C07D84">
            <w:pPr>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The college has in place technology tools to support planning, implementation and ongoing assessment of </w:t>
            </w:r>
            <w:r w:rsidR="00FB113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uided </w:t>
            </w:r>
            <w:r w:rsidR="00D4035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athways, including: academic </w:t>
            </w:r>
            <w:r w:rsidRPr="00933EB1">
              <w:rPr>
                <w:rFonts w:ascii="Times New Roman" w:eastAsia="Times New Roman" w:hAnsi="Times New Roman" w:cs="Times New Roman"/>
                <w:sz w:val="24"/>
                <w:szCs w:val="24"/>
              </w:rPr>
              <w:t>planning</w:t>
            </w:r>
            <w:r>
              <w:rPr>
                <w:rFonts w:ascii="Times New Roman" w:eastAsia="Times New Roman" w:hAnsi="Times New Roman" w:cs="Times New Roman"/>
                <w:sz w:val="24"/>
                <w:szCs w:val="24"/>
              </w:rPr>
              <w:t>; placement; advising; tracking;</w:t>
            </w:r>
            <w:r w:rsidRPr="003E39B0">
              <w:rPr>
                <w:rFonts w:ascii="Times New Roman" w:eastAsia="Times New Roman" w:hAnsi="Times New Roman" w:cs="Times New Roman"/>
                <w:sz w:val="24"/>
                <w:szCs w:val="24"/>
              </w:rPr>
              <w:t xml:space="preserve"> </w:t>
            </w:r>
            <w:r w:rsidRPr="00933EB1">
              <w:rPr>
                <w:rFonts w:ascii="Times New Roman" w:eastAsia="Times New Roman" w:hAnsi="Times New Roman" w:cs="Times New Roman"/>
                <w:sz w:val="24"/>
                <w:szCs w:val="24"/>
              </w:rPr>
              <w:t>completion outcomes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career counseling, including employment and salary information; and transfer and bachelor’s degree attainment data.</w:t>
            </w:r>
          </w:p>
          <w:p w14:paraId="0C50F7F6" w14:textId="77777777" w:rsidR="00C07D84" w:rsidRDefault="00C07D84" w:rsidP="00C07D84">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C6D40F7" w14:textId="77777777" w:rsidR="00C07D84" w:rsidRDefault="00C07D84" w:rsidP="00C07D84">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has the capacity to manage and connect course scheduling with student needs and default schedules. The technology infrastructure supports integrated reporting, auditing, and planning processes.</w:t>
            </w:r>
          </w:p>
          <w:p w14:paraId="194556DC" w14:textId="77777777" w:rsidR="00140C28" w:rsidRDefault="00140C28" w:rsidP="00C07D84">
            <w:pPr>
              <w:rPr>
                <w:rFonts w:ascii="Times New Roman" w:eastAsia="Times New Roman" w:hAnsi="Times New Roman" w:cs="Times New Roman"/>
                <w:sz w:val="24"/>
                <w:szCs w:val="24"/>
              </w:rPr>
            </w:pPr>
          </w:p>
        </w:tc>
      </w:tr>
      <w:tr w:rsidR="004C5601" w14:paraId="13A6946B" w14:textId="77777777" w:rsidTr="00A53E83">
        <w:tc>
          <w:tcPr>
            <w:tcW w:w="13045" w:type="dxa"/>
            <w:gridSpan w:val="5"/>
            <w:shd w:val="clear" w:color="auto" w:fill="auto"/>
          </w:tcPr>
          <w:p w14:paraId="4C454F84" w14:textId="49BA6C95" w:rsidR="004C5601" w:rsidRDefault="004C5601" w:rsidP="004C5601">
            <w:pPr>
              <w:rPr>
                <w:rFonts w:ascii="Times New Roman" w:hAnsi="Times New Roman" w:cs="Times New Roman"/>
                <w:sz w:val="24"/>
                <w:szCs w:val="24"/>
              </w:rPr>
            </w:pPr>
            <w:r w:rsidRPr="004C5601">
              <w:rPr>
                <w:rFonts w:ascii="Times New Roman" w:hAnsi="Times New Roman" w:cs="Times New Roman"/>
                <w:sz w:val="24"/>
                <w:szCs w:val="24"/>
              </w:rPr>
              <w:lastRenderedPageBreak/>
              <w:t>Please respond to the following items (500 word maximum per item)</w:t>
            </w:r>
          </w:p>
          <w:p w14:paraId="0FE45D3C" w14:textId="77777777" w:rsidR="004C5601" w:rsidRPr="004C5601" w:rsidRDefault="004C5601" w:rsidP="004C5601">
            <w:pPr>
              <w:rPr>
                <w:rFonts w:ascii="Times New Roman" w:hAnsi="Times New Roman" w:cs="Times New Roman"/>
                <w:sz w:val="24"/>
                <w:szCs w:val="24"/>
              </w:rPr>
            </w:pPr>
          </w:p>
          <w:p w14:paraId="472942EC" w14:textId="77777777" w:rsidR="00A44D23" w:rsidRPr="00A44D23" w:rsidRDefault="004C5601" w:rsidP="005E5D9A">
            <w:pPr>
              <w:pStyle w:val="ListParagraph"/>
              <w:numPr>
                <w:ilvl w:val="0"/>
                <w:numId w:val="18"/>
              </w:numPr>
              <w:rPr>
                <w:rFonts w:ascii="Times New Roman" w:hAnsi="Times New Roman" w:cs="Times New Roman"/>
                <w:b/>
                <w:sz w:val="24"/>
                <w:szCs w:val="24"/>
              </w:rPr>
            </w:pPr>
            <w:r w:rsidRPr="005E5D9A">
              <w:rPr>
                <w:rFonts w:ascii="Times New Roman" w:hAnsi="Times New Roman" w:cs="Times New Roman"/>
                <w:sz w:val="24"/>
                <w:szCs w:val="24"/>
              </w:rPr>
              <w:t>Please briefly explain why you selected this rating.</w:t>
            </w:r>
            <w:r w:rsidR="00FE0DF2" w:rsidRPr="005E5D9A">
              <w:rPr>
                <w:rFonts w:ascii="Times New Roman" w:hAnsi="Times New Roman" w:cs="Times New Roman"/>
                <w:sz w:val="24"/>
                <w:szCs w:val="24"/>
              </w:rPr>
              <w:t xml:space="preserve"> </w:t>
            </w:r>
          </w:p>
          <w:p w14:paraId="4AA73891" w14:textId="58A89079" w:rsidR="004C5601" w:rsidRDefault="00FE0DF2" w:rsidP="00A44D23">
            <w:pPr>
              <w:pStyle w:val="ListParagraph"/>
              <w:rPr>
                <w:rFonts w:ascii="Times New Roman" w:hAnsi="Times New Roman" w:cs="Times New Roman"/>
                <w:b/>
                <w:sz w:val="24"/>
                <w:szCs w:val="24"/>
              </w:rPr>
            </w:pPr>
            <w:r w:rsidRPr="005E5D9A">
              <w:rPr>
                <w:rFonts w:ascii="Times New Roman" w:hAnsi="Times New Roman" w:cs="Times New Roman"/>
                <w:b/>
                <w:sz w:val="24"/>
                <w:szCs w:val="24"/>
              </w:rPr>
              <w:t>(Early Adoption)</w:t>
            </w:r>
            <w:r w:rsidR="0067332F" w:rsidRPr="005E5D9A">
              <w:rPr>
                <w:rFonts w:ascii="Times New Roman" w:hAnsi="Times New Roman" w:cs="Times New Roman"/>
                <w:b/>
                <w:sz w:val="24"/>
                <w:szCs w:val="24"/>
              </w:rPr>
              <w:t xml:space="preserve"> </w:t>
            </w:r>
            <w:r w:rsidR="005E5D9A">
              <w:t xml:space="preserve"> </w:t>
            </w:r>
            <w:r w:rsidR="005E5D9A" w:rsidRPr="005E5D9A">
              <w:rPr>
                <w:rFonts w:ascii="Times New Roman" w:hAnsi="Times New Roman" w:cs="Times New Roman"/>
                <w:b/>
                <w:sz w:val="24"/>
                <w:szCs w:val="24"/>
              </w:rPr>
              <w:t>Early Adoption was selected because this most accurately reflects where the institution stands when examining the technology infrastructure as a whole . However, different components are at different points of adoption.  We have made the most advancement with the launch of Early Alert in Fall 2017.  In this area</w:t>
            </w:r>
            <w:r w:rsidR="00A44D23">
              <w:rPr>
                <w:rFonts w:ascii="Times New Roman" w:hAnsi="Times New Roman" w:cs="Times New Roman"/>
                <w:b/>
                <w:sz w:val="24"/>
                <w:szCs w:val="24"/>
              </w:rPr>
              <w:t>,</w:t>
            </w:r>
            <w:r w:rsidR="005E5D9A" w:rsidRPr="005E5D9A">
              <w:rPr>
                <w:rFonts w:ascii="Times New Roman" w:hAnsi="Times New Roman" w:cs="Times New Roman"/>
                <w:b/>
                <w:sz w:val="24"/>
                <w:szCs w:val="24"/>
              </w:rPr>
              <w:t xml:space="preserve"> we stand at Scaling in Progress.  However, there is still work to be done.  Degree Planning is in Early Adoption and linking student demand to scheduling is in Pre-Adoption.</w:t>
            </w:r>
          </w:p>
          <w:p w14:paraId="58EBB533" w14:textId="77777777" w:rsidR="005E5D9A" w:rsidRPr="005E5D9A" w:rsidRDefault="005E5D9A" w:rsidP="005E5D9A">
            <w:pPr>
              <w:pStyle w:val="ListParagraph"/>
              <w:rPr>
                <w:rFonts w:ascii="Times New Roman" w:hAnsi="Times New Roman" w:cs="Times New Roman"/>
                <w:b/>
                <w:sz w:val="24"/>
                <w:szCs w:val="24"/>
              </w:rPr>
            </w:pPr>
          </w:p>
          <w:p w14:paraId="4DF22288" w14:textId="77777777" w:rsidR="00A44D23" w:rsidRDefault="004C5601" w:rsidP="00A44D23">
            <w:pPr>
              <w:numPr>
                <w:ilvl w:val="0"/>
                <w:numId w:val="18"/>
              </w:numPr>
              <w:spacing w:line="259" w:lineRule="auto"/>
              <w:rPr>
                <w:rFonts w:ascii="Times New Roman" w:hAnsi="Times New Roman" w:cs="Times New Roman"/>
                <w:sz w:val="24"/>
                <w:szCs w:val="24"/>
              </w:rPr>
            </w:pPr>
            <w:r w:rsidRPr="004C5601">
              <w:rPr>
                <w:rFonts w:ascii="Times New Roman" w:hAnsi="Times New Roman" w:cs="Times New Roman"/>
                <w:sz w:val="24"/>
                <w:szCs w:val="24"/>
              </w:rPr>
              <w:t>Describe one or two accomplishments the college has achieved to date on this key element.</w:t>
            </w:r>
            <w:r w:rsidR="005E5D9A">
              <w:rPr>
                <w:rFonts w:ascii="Times New Roman" w:hAnsi="Times New Roman" w:cs="Times New Roman"/>
                <w:sz w:val="24"/>
                <w:szCs w:val="24"/>
              </w:rPr>
              <w:t xml:space="preserve"> </w:t>
            </w:r>
          </w:p>
          <w:p w14:paraId="276B05F8" w14:textId="49D8728D" w:rsidR="005E5D9A" w:rsidRPr="005E5D9A" w:rsidRDefault="005E5D9A" w:rsidP="00A44D23">
            <w:pPr>
              <w:spacing w:line="259" w:lineRule="auto"/>
              <w:ind w:left="720"/>
              <w:rPr>
                <w:rFonts w:ascii="Times New Roman" w:hAnsi="Times New Roman" w:cs="Times New Roman"/>
                <w:sz w:val="24"/>
                <w:szCs w:val="24"/>
              </w:rPr>
            </w:pPr>
            <w:r w:rsidRPr="005E5D9A">
              <w:rPr>
                <w:rFonts w:ascii="Times New Roman" w:hAnsi="Times New Roman" w:cs="Times New Roman"/>
                <w:b/>
                <w:sz w:val="24"/>
                <w:szCs w:val="24"/>
              </w:rPr>
              <w:t>This past Fall 2017, RHC successfully launched Starfish-Early Alert. Over 1,000 flags and kudos were raised on students from across 202 sections of English, math, reading, and ESL. Feedback from instructional faculty, counselors, and s</w:t>
            </w:r>
            <w:r w:rsidR="00A44D23">
              <w:rPr>
                <w:rFonts w:ascii="Times New Roman" w:hAnsi="Times New Roman" w:cs="Times New Roman"/>
                <w:b/>
                <w:sz w:val="24"/>
                <w:szCs w:val="24"/>
              </w:rPr>
              <w:t>tudents has been positive. The c</w:t>
            </w:r>
            <w:r w:rsidRPr="005E5D9A">
              <w:rPr>
                <w:rFonts w:ascii="Times New Roman" w:hAnsi="Times New Roman" w:cs="Times New Roman"/>
                <w:b/>
                <w:sz w:val="24"/>
                <w:szCs w:val="24"/>
              </w:rPr>
              <w:t>ollege plans to scale up to the</w:t>
            </w:r>
            <w:r>
              <w:rPr>
                <w:rFonts w:ascii="Times New Roman" w:hAnsi="Times New Roman" w:cs="Times New Roman"/>
                <w:b/>
                <w:sz w:val="24"/>
                <w:szCs w:val="24"/>
              </w:rPr>
              <w:t xml:space="preserve"> entire campus for Spring 2018.</w:t>
            </w:r>
          </w:p>
          <w:p w14:paraId="42EA9E74" w14:textId="77777777" w:rsidR="005E5D9A" w:rsidRDefault="005E5D9A" w:rsidP="005E5D9A">
            <w:pPr>
              <w:pStyle w:val="ListParagraph"/>
              <w:rPr>
                <w:rFonts w:ascii="Times New Roman" w:hAnsi="Times New Roman" w:cs="Times New Roman"/>
                <w:sz w:val="24"/>
                <w:szCs w:val="24"/>
              </w:rPr>
            </w:pPr>
          </w:p>
          <w:p w14:paraId="422D57D9" w14:textId="77777777" w:rsidR="00A44D23" w:rsidRPr="00A44D23" w:rsidRDefault="004C5601" w:rsidP="00175B29">
            <w:pPr>
              <w:numPr>
                <w:ilvl w:val="0"/>
                <w:numId w:val="18"/>
              </w:numPr>
              <w:rPr>
                <w:rFonts w:ascii="Times New Roman" w:hAnsi="Times New Roman" w:cs="Times New Roman"/>
                <w:b/>
                <w:sz w:val="24"/>
                <w:szCs w:val="24"/>
              </w:rPr>
            </w:pPr>
            <w:r w:rsidRPr="005E5D9A">
              <w:rPr>
                <w:rFonts w:ascii="Times New Roman" w:hAnsi="Times New Roman" w:cs="Times New Roman"/>
                <w:sz w:val="24"/>
                <w:szCs w:val="24"/>
              </w:rPr>
              <w:t>Describe one or two challenges or barriers that you anticipate may hinder progress on this key element.</w:t>
            </w:r>
            <w:r w:rsidR="005E5D9A">
              <w:rPr>
                <w:rFonts w:ascii="Times New Roman" w:hAnsi="Times New Roman" w:cs="Times New Roman"/>
                <w:sz w:val="24"/>
                <w:szCs w:val="24"/>
              </w:rPr>
              <w:t xml:space="preserve">  </w:t>
            </w:r>
            <w:r w:rsidR="005E5D9A">
              <w:t xml:space="preserve"> </w:t>
            </w:r>
          </w:p>
          <w:p w14:paraId="5B63D6A4" w14:textId="3BBE2F5D" w:rsidR="00FE0DF2" w:rsidRDefault="005E5D9A" w:rsidP="00A44D23">
            <w:pPr>
              <w:ind w:left="720"/>
              <w:rPr>
                <w:rFonts w:ascii="Times New Roman" w:hAnsi="Times New Roman" w:cs="Times New Roman"/>
                <w:b/>
                <w:sz w:val="24"/>
                <w:szCs w:val="24"/>
              </w:rPr>
            </w:pPr>
            <w:r w:rsidRPr="005E5D9A">
              <w:rPr>
                <w:rFonts w:ascii="Times New Roman" w:hAnsi="Times New Roman" w:cs="Times New Roman"/>
                <w:b/>
                <w:sz w:val="24"/>
                <w:szCs w:val="24"/>
              </w:rPr>
              <w:t>Some challenges include</w:t>
            </w:r>
            <w:r w:rsidR="00A44D23">
              <w:rPr>
                <w:rFonts w:ascii="Times New Roman" w:hAnsi="Times New Roman" w:cs="Times New Roman"/>
                <w:b/>
                <w:sz w:val="24"/>
                <w:szCs w:val="24"/>
              </w:rPr>
              <w:t xml:space="preserve"> the following</w:t>
            </w:r>
            <w:r w:rsidRPr="005E5D9A">
              <w:rPr>
                <w:rFonts w:ascii="Times New Roman" w:hAnsi="Times New Roman" w:cs="Times New Roman"/>
                <w:b/>
                <w:sz w:val="24"/>
                <w:szCs w:val="24"/>
              </w:rPr>
              <w:t>:</w:t>
            </w:r>
            <w:r>
              <w:rPr>
                <w:rFonts w:ascii="Times New Roman" w:hAnsi="Times New Roman" w:cs="Times New Roman"/>
                <w:b/>
                <w:sz w:val="24"/>
                <w:szCs w:val="24"/>
              </w:rPr>
              <w:t xml:space="preserve"> a) </w:t>
            </w:r>
            <w:r w:rsidRPr="005E5D9A">
              <w:rPr>
                <w:rFonts w:ascii="Times New Roman" w:hAnsi="Times New Roman" w:cs="Times New Roman"/>
                <w:b/>
                <w:sz w:val="24"/>
                <w:szCs w:val="24"/>
              </w:rPr>
              <w:t>technological back end – time and resources could be barriers but there is a plan in place</w:t>
            </w:r>
            <w:r>
              <w:rPr>
                <w:rFonts w:ascii="Times New Roman" w:hAnsi="Times New Roman" w:cs="Times New Roman"/>
                <w:b/>
                <w:sz w:val="24"/>
                <w:szCs w:val="24"/>
              </w:rPr>
              <w:t xml:space="preserve">; b) </w:t>
            </w:r>
            <w:r w:rsidRPr="005E5D9A">
              <w:rPr>
                <w:rFonts w:ascii="Times New Roman" w:hAnsi="Times New Roman" w:cs="Times New Roman"/>
                <w:b/>
                <w:sz w:val="24"/>
                <w:szCs w:val="24"/>
              </w:rPr>
              <w:t>workflow pieces – developing a workflow th</w:t>
            </w:r>
            <w:r w:rsidR="00A44D23">
              <w:rPr>
                <w:rFonts w:ascii="Times New Roman" w:hAnsi="Times New Roman" w:cs="Times New Roman"/>
                <w:b/>
                <w:sz w:val="24"/>
                <w:szCs w:val="24"/>
              </w:rPr>
              <w:t xml:space="preserve">at is meaningful and efficient, and </w:t>
            </w:r>
            <w:r w:rsidRPr="005E5D9A">
              <w:rPr>
                <w:rFonts w:ascii="Times New Roman" w:hAnsi="Times New Roman" w:cs="Times New Roman"/>
                <w:b/>
                <w:sz w:val="24"/>
                <w:szCs w:val="24"/>
              </w:rPr>
              <w:t>limited physical space to train staff a</w:t>
            </w:r>
            <w:r>
              <w:rPr>
                <w:rFonts w:ascii="Times New Roman" w:hAnsi="Times New Roman" w:cs="Times New Roman"/>
                <w:b/>
                <w:sz w:val="24"/>
                <w:szCs w:val="24"/>
              </w:rPr>
              <w:t xml:space="preserve">nd students how to use the tool; </w:t>
            </w:r>
            <w:r w:rsidR="00175B29">
              <w:rPr>
                <w:rFonts w:ascii="Times New Roman" w:hAnsi="Times New Roman" w:cs="Times New Roman"/>
                <w:b/>
                <w:sz w:val="24"/>
                <w:szCs w:val="24"/>
              </w:rPr>
              <w:t xml:space="preserve">c) </w:t>
            </w:r>
            <w:r w:rsidRPr="005E5D9A">
              <w:rPr>
                <w:rFonts w:ascii="Times New Roman" w:hAnsi="Times New Roman" w:cs="Times New Roman"/>
                <w:b/>
                <w:sz w:val="24"/>
                <w:szCs w:val="24"/>
              </w:rPr>
              <w:t>human elements (cultural shifts) – addr</w:t>
            </w:r>
            <w:r w:rsidR="00A44D23">
              <w:rPr>
                <w:rFonts w:ascii="Times New Roman" w:hAnsi="Times New Roman" w:cs="Times New Roman"/>
                <w:b/>
                <w:sz w:val="24"/>
                <w:szCs w:val="24"/>
              </w:rPr>
              <w:t xml:space="preserve">essing faculty fears and </w:t>
            </w:r>
            <w:r w:rsidR="00175B29">
              <w:rPr>
                <w:rFonts w:ascii="Times New Roman" w:hAnsi="Times New Roman" w:cs="Times New Roman"/>
                <w:b/>
                <w:sz w:val="24"/>
                <w:szCs w:val="24"/>
              </w:rPr>
              <w:t>ensuring</w:t>
            </w:r>
            <w:r w:rsidRPr="005E5D9A">
              <w:rPr>
                <w:rFonts w:ascii="Times New Roman" w:hAnsi="Times New Roman" w:cs="Times New Roman"/>
                <w:b/>
                <w:sz w:val="24"/>
                <w:szCs w:val="24"/>
              </w:rPr>
              <w:t xml:space="preserve"> that the institution has the ability to configure career exploration in a meaningful way (particularly because many of our marginalized students have a limited viewpoint to career possibilities)</w:t>
            </w:r>
            <w:r w:rsidR="00A44D23">
              <w:rPr>
                <w:rFonts w:ascii="Times New Roman" w:hAnsi="Times New Roman" w:cs="Times New Roman"/>
                <w:b/>
                <w:sz w:val="24"/>
                <w:szCs w:val="24"/>
              </w:rPr>
              <w:t>.</w:t>
            </w:r>
          </w:p>
          <w:p w14:paraId="7ED56043" w14:textId="3FFB8895" w:rsidR="00175B29" w:rsidRPr="00175B29" w:rsidRDefault="00175B29" w:rsidP="00175B29">
            <w:pPr>
              <w:rPr>
                <w:rFonts w:ascii="Times New Roman" w:hAnsi="Times New Roman" w:cs="Times New Roman"/>
                <w:b/>
                <w:sz w:val="24"/>
                <w:szCs w:val="24"/>
              </w:rPr>
            </w:pPr>
          </w:p>
          <w:p w14:paraId="3D7CE46C" w14:textId="5028E33E" w:rsidR="004C5601" w:rsidRPr="00175B29" w:rsidRDefault="004C5601" w:rsidP="00BF5F3A">
            <w:pPr>
              <w:pStyle w:val="ListParagraph"/>
              <w:numPr>
                <w:ilvl w:val="0"/>
                <w:numId w:val="18"/>
              </w:numPr>
              <w:rPr>
                <w:rFonts w:ascii="Times New Roman" w:hAnsi="Times New Roman" w:cs="Times New Roman"/>
                <w:sz w:val="24"/>
                <w:szCs w:val="24"/>
              </w:rPr>
            </w:pPr>
            <w:r w:rsidRPr="00175B29">
              <w:rPr>
                <w:rFonts w:ascii="Times New Roman" w:hAnsi="Times New Roman" w:cs="Times New Roman"/>
                <w:sz w:val="24"/>
                <w:szCs w:val="24"/>
              </w:rPr>
              <w:t>Comment (optional): is there any additional information that you want to add that is not addressed sufficiently in the questions above?</w:t>
            </w:r>
            <w:r w:rsidR="005E5D9A" w:rsidRPr="00175B29">
              <w:rPr>
                <w:rFonts w:ascii="Times New Roman" w:hAnsi="Times New Roman" w:cs="Times New Roman"/>
                <w:sz w:val="24"/>
                <w:szCs w:val="24"/>
              </w:rPr>
              <w:t xml:space="preserve"> </w:t>
            </w:r>
            <w:r w:rsidR="005E5D9A">
              <w:t xml:space="preserve"> </w:t>
            </w:r>
            <w:r w:rsidR="00175B29">
              <w:rPr>
                <w:rFonts w:ascii="Times New Roman" w:hAnsi="Times New Roman" w:cs="Times New Roman"/>
                <w:b/>
                <w:sz w:val="24"/>
                <w:szCs w:val="24"/>
              </w:rPr>
              <w:t>N/A</w:t>
            </w:r>
          </w:p>
          <w:p w14:paraId="15630AEB" w14:textId="77777777" w:rsidR="004C5601" w:rsidRPr="004C5601" w:rsidRDefault="004C5601" w:rsidP="00C07D84">
            <w:pPr>
              <w:rPr>
                <w:rFonts w:ascii="Times New Roman" w:eastAsia="Times New Roman" w:hAnsi="Times New Roman" w:cs="Times New Roman"/>
                <w:sz w:val="24"/>
                <w:szCs w:val="24"/>
              </w:rPr>
            </w:pPr>
          </w:p>
        </w:tc>
      </w:tr>
    </w:tbl>
    <w:tbl>
      <w:tblPr>
        <w:tblW w:w="13320" w:type="dxa"/>
        <w:tblInd w:w="-100" w:type="dxa"/>
        <w:tblLayout w:type="fixed"/>
        <w:tblLook w:val="0400" w:firstRow="0" w:lastRow="0" w:firstColumn="0" w:lastColumn="0" w:noHBand="0" w:noVBand="1"/>
      </w:tblPr>
      <w:tblGrid>
        <w:gridCol w:w="2990"/>
        <w:gridCol w:w="1710"/>
        <w:gridCol w:w="2770"/>
        <w:gridCol w:w="2700"/>
        <w:gridCol w:w="3150"/>
      </w:tblGrid>
      <w:tr w:rsidR="00414616" w14:paraId="105AA3D6" w14:textId="77777777" w:rsidTr="00670582">
        <w:trPr>
          <w:trHeight w:val="240"/>
        </w:trPr>
        <w:tc>
          <w:tcPr>
            <w:tcW w:w="1332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621CE9A" w14:textId="578508F8" w:rsidR="00414616" w:rsidRDefault="00C07D84" w:rsidP="008B52F6">
            <w:pPr>
              <w:spacing w:after="0" w:line="240" w:lineRule="auto"/>
              <w:jc w:val="center"/>
              <w:rPr>
                <w:rFonts w:ascii="Times New Roman" w:eastAsia="Times New Roman" w:hAnsi="Times New Roman" w:cs="Times New Roman"/>
                <w:b/>
                <w:sz w:val="24"/>
                <w:szCs w:val="24"/>
              </w:rPr>
            </w:pPr>
            <w:r>
              <w:lastRenderedPageBreak/>
              <w:br w:type="page"/>
            </w:r>
            <w:r w:rsidR="00414616" w:rsidRPr="00902473">
              <w:rPr>
                <w:rFonts w:ascii="Times New Roman" w:eastAsia="Times New Roman" w:hAnsi="Times New Roman" w:cs="Times New Roman"/>
                <w:b/>
                <w:sz w:val="24"/>
                <w:szCs w:val="24"/>
              </w:rPr>
              <w:t xml:space="preserve">IMPLEMENTATION </w:t>
            </w:r>
            <w:r w:rsidR="00414616">
              <w:rPr>
                <w:rFonts w:ascii="Times New Roman" w:eastAsia="Times New Roman" w:hAnsi="Times New Roman" w:cs="Times New Roman"/>
                <w:b/>
                <w:sz w:val="24"/>
                <w:szCs w:val="24"/>
              </w:rPr>
              <w:t>(9-1</w:t>
            </w:r>
            <w:r w:rsidR="004D432E">
              <w:rPr>
                <w:rFonts w:ascii="Times New Roman" w:eastAsia="Times New Roman" w:hAnsi="Times New Roman" w:cs="Times New Roman"/>
                <w:b/>
                <w:sz w:val="24"/>
                <w:szCs w:val="24"/>
              </w:rPr>
              <w:t>4</w:t>
            </w:r>
            <w:r w:rsidR="00414616">
              <w:rPr>
                <w:rFonts w:ascii="Times New Roman" w:eastAsia="Times New Roman" w:hAnsi="Times New Roman" w:cs="Times New Roman"/>
                <w:b/>
                <w:sz w:val="24"/>
                <w:szCs w:val="24"/>
              </w:rPr>
              <w:t>)</w:t>
            </w:r>
          </w:p>
          <w:p w14:paraId="0121FFB0" w14:textId="1E283652" w:rsidR="00C07D84" w:rsidRPr="00902473" w:rsidRDefault="00C07D84" w:rsidP="008B52F6">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sz w:val="24"/>
                <w:szCs w:val="24"/>
              </w:rPr>
              <w:t>Adapting and implementing the key components of Guided Pathways to meet student needs at scale.</w:t>
            </w:r>
          </w:p>
        </w:tc>
      </w:tr>
      <w:tr w:rsidR="00257ADB" w14:paraId="123656AC" w14:textId="77777777" w:rsidTr="00257ADB">
        <w:trPr>
          <w:trHeight w:val="456"/>
        </w:trPr>
        <w:tc>
          <w:tcPr>
            <w:tcW w:w="299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0DF38C" w14:textId="4175329C"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56275436" w14:textId="48235D18"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1033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7779907" w14:textId="75074AF5" w:rsidR="00257ADB" w:rsidRDefault="00257ADB" w:rsidP="00257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3CA3BFB8" w14:textId="77777777" w:rsidTr="00257ADB">
        <w:trPr>
          <w:trHeight w:val="456"/>
        </w:trPr>
        <w:tc>
          <w:tcPr>
            <w:tcW w:w="299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F6FCA5E" w14:textId="5396E922" w:rsidR="00257ADB" w:rsidRDefault="00257ADB" w:rsidP="008B52F6">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EB34A92" w14:textId="77777777"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F409562"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BAFC258"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0BF7978"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rsidRPr="00CD5CA8" w14:paraId="3314A1DB" w14:textId="77777777" w:rsidTr="00A5226F">
        <w:trPr>
          <w:trHeight w:val="2000"/>
        </w:trPr>
        <w:tc>
          <w:tcPr>
            <w:tcW w:w="29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B6AA95C" w14:textId="77777777" w:rsidR="00E422A8" w:rsidRDefault="00E422A8" w:rsidP="006A0C20">
            <w:pPr>
              <w:pStyle w:val="ListParagraph"/>
              <w:numPr>
                <w:ilvl w:val="0"/>
                <w:numId w:val="3"/>
              </w:numPr>
              <w:spacing w:after="0" w:line="240" w:lineRule="auto"/>
              <w:ind w:left="370"/>
              <w:rPr>
                <w:rFonts w:ascii="Times New Roman" w:eastAsia="Times New Roman" w:hAnsi="Times New Roman" w:cs="Times New Roman"/>
                <w:sz w:val="24"/>
                <w:szCs w:val="24"/>
              </w:rPr>
            </w:pPr>
            <w:bookmarkStart w:id="10" w:name="OLE_LINK13"/>
            <w:r w:rsidRPr="004A092E">
              <w:rPr>
                <w:rFonts w:ascii="Times New Roman" w:eastAsia="Times New Roman" w:hAnsi="Times New Roman" w:cs="Times New Roman"/>
                <w:b/>
                <w:sz w:val="24"/>
                <w:szCs w:val="24"/>
              </w:rPr>
              <w:t>STRATEGIC PROFESSIONAL DEVELOPMENT</w:t>
            </w:r>
            <w:r w:rsidRPr="00E422A8">
              <w:rPr>
                <w:rFonts w:ascii="Times New Roman" w:eastAsia="Times New Roman" w:hAnsi="Times New Roman" w:cs="Times New Roman"/>
                <w:sz w:val="24"/>
                <w:szCs w:val="24"/>
              </w:rPr>
              <w:t xml:space="preserve"> </w:t>
            </w:r>
          </w:p>
          <w:p w14:paraId="5408E6F6" w14:textId="77777777" w:rsidR="00E422A8" w:rsidRDefault="00E422A8" w:rsidP="00E422A8">
            <w:pPr>
              <w:spacing w:after="0" w:line="240" w:lineRule="auto"/>
              <w:rPr>
                <w:rFonts w:ascii="Times New Roman" w:eastAsia="Times New Roman" w:hAnsi="Times New Roman" w:cs="Times New Roman"/>
                <w:sz w:val="24"/>
                <w:szCs w:val="24"/>
              </w:rPr>
            </w:pPr>
          </w:p>
          <w:p w14:paraId="02A33D51" w14:textId="687BDA08" w:rsidR="00752737" w:rsidRPr="00752737" w:rsidRDefault="00752737" w:rsidP="00E422A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52737">
              <w:rPr>
                <w:rFonts w:ascii="Times New Roman" w:eastAsia="Times New Roman" w:hAnsi="Times New Roman" w:cs="Times New Roman"/>
                <w:i/>
                <w:sz w:val="24"/>
                <w:szCs w:val="24"/>
              </w:rPr>
              <w:t>Help Students Stay on the Path; Ensure Students are Learning</w:t>
            </w:r>
            <w:r>
              <w:rPr>
                <w:rFonts w:ascii="Times New Roman" w:eastAsia="Times New Roman" w:hAnsi="Times New Roman" w:cs="Times New Roman"/>
                <w:i/>
                <w:sz w:val="24"/>
                <w:szCs w:val="24"/>
              </w:rPr>
              <w:t>)</w:t>
            </w:r>
          </w:p>
          <w:p w14:paraId="4B73FBDB" w14:textId="77777777" w:rsidR="00752737" w:rsidRDefault="00752737" w:rsidP="00E422A8">
            <w:pPr>
              <w:spacing w:after="0" w:line="240" w:lineRule="auto"/>
              <w:rPr>
                <w:rFonts w:ascii="Times New Roman" w:eastAsia="Times New Roman" w:hAnsi="Times New Roman" w:cs="Times New Roman"/>
                <w:sz w:val="24"/>
                <w:szCs w:val="24"/>
              </w:rPr>
            </w:pPr>
          </w:p>
          <w:p w14:paraId="70FEC87D" w14:textId="5725BD93" w:rsidR="00414616" w:rsidRPr="00504ECD" w:rsidRDefault="00414616" w:rsidP="00E422A8">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 xml:space="preserve">Professional Development (PD) is strategically, frequently, and consistently offered for staff, faculty and administrators and aligned with the college’s strategic goals, </w:t>
            </w:r>
            <w:r w:rsidR="002B2733">
              <w:rPr>
                <w:rFonts w:ascii="Times New Roman" w:eastAsia="Times New Roman" w:hAnsi="Times New Roman" w:cs="Times New Roman"/>
                <w:sz w:val="24"/>
                <w:szCs w:val="24"/>
              </w:rPr>
              <w:t xml:space="preserve">needs and </w:t>
            </w:r>
            <w:r w:rsidRPr="00504ECD">
              <w:rPr>
                <w:rFonts w:ascii="Times New Roman" w:eastAsia="Times New Roman" w:hAnsi="Times New Roman" w:cs="Times New Roman"/>
                <w:sz w:val="24"/>
                <w:szCs w:val="24"/>
              </w:rPr>
              <w:t>priorities identified in integrated plans, program review</w:t>
            </w:r>
            <w:r w:rsidR="002B2733">
              <w:rPr>
                <w:rFonts w:ascii="Times New Roman" w:eastAsia="Times New Roman" w:hAnsi="Times New Roman" w:cs="Times New Roman"/>
                <w:sz w:val="24"/>
                <w:szCs w:val="24"/>
              </w:rPr>
              <w:t>,</w:t>
            </w:r>
            <w:r w:rsidRPr="00504ECD">
              <w:rPr>
                <w:rFonts w:ascii="Times New Roman" w:eastAsia="Times New Roman" w:hAnsi="Times New Roman" w:cs="Times New Roman"/>
                <w:sz w:val="24"/>
                <w:szCs w:val="24"/>
              </w:rPr>
              <w:t xml:space="preserve"> and other intentional processes.</w:t>
            </w:r>
          </w:p>
          <w:bookmarkEnd w:id="10"/>
          <w:p w14:paraId="795E4AA8" w14:textId="77777777" w:rsidR="00414616" w:rsidRDefault="00414616" w:rsidP="008B52F6">
            <w:pPr>
              <w:spacing w:after="0" w:line="240" w:lineRule="auto"/>
              <w:rPr>
                <w:rFonts w:ascii="Times New Roman" w:eastAsia="Times New Roman" w:hAnsi="Times New Roman" w:cs="Times New Roman"/>
                <w:sz w:val="24"/>
                <w:szCs w:val="24"/>
                <w:highlight w:val="yellow"/>
              </w:rPr>
            </w:pPr>
          </w:p>
          <w:p w14:paraId="31631AEC" w14:textId="77777777" w:rsidR="00414616" w:rsidRPr="00E53A39" w:rsidRDefault="00414616" w:rsidP="008B52F6">
            <w:pPr>
              <w:spacing w:after="0" w:line="240" w:lineRule="auto"/>
              <w:rPr>
                <w:rFonts w:ascii="Times New Roman" w:eastAsia="Times New Roman" w:hAnsi="Times New Roman" w:cs="Times New Roman"/>
                <w:sz w:val="24"/>
                <w:szCs w:val="24"/>
                <w:highlight w:val="yellow"/>
              </w:rPr>
            </w:pPr>
          </w:p>
        </w:tc>
        <w:tc>
          <w:tcPr>
            <w:tcW w:w="1710" w:type="dxa"/>
            <w:tcBorders>
              <w:top w:val="single" w:sz="8" w:space="0" w:color="000000"/>
              <w:left w:val="single" w:sz="8" w:space="0" w:color="000000"/>
              <w:bottom w:val="single" w:sz="8" w:space="0" w:color="000000"/>
              <w:right w:val="single" w:sz="8" w:space="0" w:color="000000"/>
            </w:tcBorders>
          </w:tcPr>
          <w:p w14:paraId="420CAE5E" w14:textId="2E904909" w:rsidR="00414616" w:rsidRPr="00E53A39" w:rsidRDefault="00414616" w:rsidP="008B52F6">
            <w:pPr>
              <w:spacing w:after="0" w:line="240" w:lineRule="auto"/>
              <w:rPr>
                <w:rFonts w:ascii="Times New Roman" w:eastAsia="Times New Roman" w:hAnsi="Times New Roman" w:cs="Times New Roman"/>
                <w:sz w:val="24"/>
                <w:szCs w:val="24"/>
              </w:rPr>
            </w:pPr>
            <w:r w:rsidRPr="00C27B3B">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College is currently not </w:t>
            </w:r>
            <w:r w:rsidR="002B2733">
              <w:rPr>
                <w:rFonts w:ascii="Times New Roman" w:eastAsia="Times New Roman" w:hAnsi="Times New Roman" w:cs="Times New Roman"/>
                <w:sz w:val="24"/>
                <w:szCs w:val="24"/>
              </w:rPr>
              <w:t xml:space="preserve">offering </w:t>
            </w:r>
            <w:r>
              <w:rPr>
                <w:rFonts w:ascii="Times New Roman" w:eastAsia="Times New Roman" w:hAnsi="Times New Roman" w:cs="Times New Roman"/>
                <w:sz w:val="24"/>
                <w:szCs w:val="24"/>
              </w:rPr>
              <w:t xml:space="preserve">or planning to </w:t>
            </w:r>
            <w:r w:rsidR="00FB1131">
              <w:rPr>
                <w:rFonts w:ascii="Times New Roman" w:eastAsia="Times New Roman" w:hAnsi="Times New Roman" w:cs="Times New Roman"/>
                <w:sz w:val="24"/>
                <w:szCs w:val="24"/>
              </w:rPr>
              <w:t xml:space="preserve">offer professional development (PD) </w:t>
            </w:r>
            <w:r w:rsidR="002B2733">
              <w:rPr>
                <w:rFonts w:ascii="Times New Roman" w:eastAsia="Times New Roman" w:hAnsi="Times New Roman" w:cs="Times New Roman"/>
                <w:sz w:val="24"/>
                <w:szCs w:val="24"/>
              </w:rPr>
              <w:t xml:space="preserve">opportunities aligned with needs and priorities </w:t>
            </w:r>
            <w:r w:rsidR="002B2733" w:rsidRPr="00504ECD">
              <w:rPr>
                <w:rFonts w:ascii="Times New Roman" w:eastAsia="Times New Roman" w:hAnsi="Times New Roman" w:cs="Times New Roman"/>
                <w:sz w:val="24"/>
                <w:szCs w:val="24"/>
              </w:rPr>
              <w:t>identified in integrated plans, program review</w:t>
            </w:r>
            <w:r w:rsidR="002B2733">
              <w:rPr>
                <w:rFonts w:ascii="Times New Roman" w:eastAsia="Times New Roman" w:hAnsi="Times New Roman" w:cs="Times New Roman"/>
                <w:sz w:val="24"/>
                <w:szCs w:val="24"/>
              </w:rPr>
              <w:t>,</w:t>
            </w:r>
            <w:r w:rsidR="002B2733" w:rsidRPr="00504ECD">
              <w:rPr>
                <w:rFonts w:ascii="Times New Roman" w:eastAsia="Times New Roman" w:hAnsi="Times New Roman" w:cs="Times New Roman"/>
                <w:sz w:val="24"/>
                <w:szCs w:val="24"/>
              </w:rPr>
              <w:t xml:space="preserve"> a</w:t>
            </w:r>
            <w:r w:rsidR="002B2733">
              <w:rPr>
                <w:rFonts w:ascii="Times New Roman" w:eastAsia="Times New Roman" w:hAnsi="Times New Roman" w:cs="Times New Roman"/>
                <w:sz w:val="24"/>
                <w:szCs w:val="24"/>
              </w:rPr>
              <w:t>nd other intentional processes.</w:t>
            </w:r>
            <w:r w:rsidR="00FB1131">
              <w:rPr>
                <w:rFonts w:ascii="Times New Roman" w:eastAsia="Times New Roman" w:hAnsi="Times New Roman" w:cs="Times New Roman"/>
                <w:sz w:val="24"/>
                <w:szCs w:val="24"/>
              </w:rPr>
              <w:t xml:space="preserve"> </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A35CB" w14:textId="704EAD04" w:rsidR="00414616" w:rsidRPr="00E53A39" w:rsidRDefault="00414616" w:rsidP="008B52F6">
            <w:pPr>
              <w:spacing w:after="0" w:line="240" w:lineRule="auto"/>
              <w:rPr>
                <w:rFonts w:ascii="Times New Roman" w:eastAsia="Times New Roman" w:hAnsi="Times New Roman" w:cs="Times New Roman"/>
                <w:sz w:val="24"/>
                <w:szCs w:val="24"/>
                <w:highlight w:val="yellow"/>
              </w:rPr>
            </w:pPr>
            <w:r w:rsidRPr="00E53A39">
              <w:rPr>
                <w:rFonts w:ascii="Times New Roman" w:eastAsia="Times New Roman" w:hAnsi="Times New Roman" w:cs="Times New Roman"/>
                <w:sz w:val="24"/>
                <w:szCs w:val="24"/>
              </w:rPr>
              <w:t xml:space="preserve"> </w:t>
            </w: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E53A39">
              <w:rPr>
                <w:rFonts w:ascii="Times New Roman" w:eastAsia="Times New Roman" w:hAnsi="Times New Roman" w:cs="Times New Roman"/>
                <w:sz w:val="24"/>
                <w:szCs w:val="24"/>
              </w:rPr>
              <w:t xml:space="preserve">Professional development is provided to faculty, staff and administrators but the development </w:t>
            </w:r>
            <w:r>
              <w:rPr>
                <w:rFonts w:ascii="Times New Roman" w:eastAsia="Times New Roman" w:hAnsi="Times New Roman" w:cs="Times New Roman"/>
                <w:sz w:val="24"/>
                <w:szCs w:val="24"/>
              </w:rPr>
              <w:t xml:space="preserve">and offerings </w:t>
            </w:r>
            <w:r w:rsidRPr="00E53A39">
              <w:rPr>
                <w:rFonts w:ascii="Times New Roman" w:eastAsia="Times New Roman" w:hAnsi="Times New Roman" w:cs="Times New Roman"/>
                <w:sz w:val="24"/>
                <w:szCs w:val="24"/>
              </w:rPr>
              <w:t xml:space="preserve">of PD </w:t>
            </w:r>
            <w:r>
              <w:rPr>
                <w:rFonts w:ascii="Times New Roman" w:eastAsia="Times New Roman" w:hAnsi="Times New Roman" w:cs="Times New Roman"/>
                <w:sz w:val="24"/>
                <w:szCs w:val="24"/>
              </w:rPr>
              <w:t>is not aligned with</w:t>
            </w:r>
            <w:r w:rsidRPr="00E53A39">
              <w:rPr>
                <w:rFonts w:ascii="Times New Roman" w:eastAsia="Times New Roman" w:hAnsi="Times New Roman" w:cs="Times New Roman"/>
                <w:sz w:val="24"/>
                <w:szCs w:val="24"/>
              </w:rPr>
              <w:t xml:space="preserve"> the college’s strategic goals identified in an integrated planning process</w:t>
            </w:r>
            <w:r>
              <w:rPr>
                <w:rFonts w:ascii="Times New Roman" w:eastAsia="Times New Roman" w:hAnsi="Times New Roman" w:cs="Times New Roman"/>
                <w:sz w:val="24"/>
                <w:szCs w:val="24"/>
              </w:rPr>
              <w:t>,</w:t>
            </w:r>
            <w:r w:rsidRPr="00E53A3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there are </w:t>
            </w:r>
            <w:r w:rsidRPr="00E53A39">
              <w:rPr>
                <w:rFonts w:ascii="Times New Roman" w:eastAsia="Times New Roman" w:hAnsi="Times New Roman" w:cs="Times New Roman"/>
                <w:sz w:val="24"/>
                <w:szCs w:val="24"/>
              </w:rPr>
              <w:t xml:space="preserve">gaps </w:t>
            </w:r>
            <w:r>
              <w:rPr>
                <w:rFonts w:ascii="Times New Roman" w:eastAsia="Times New Roman" w:hAnsi="Times New Roman" w:cs="Times New Roman"/>
                <w:sz w:val="24"/>
                <w:szCs w:val="24"/>
              </w:rPr>
              <w:t xml:space="preserve">in </w:t>
            </w:r>
            <w:r w:rsidRPr="00E53A39">
              <w:rPr>
                <w:rFonts w:ascii="Times New Roman" w:eastAsia="Times New Roman" w:hAnsi="Times New Roman" w:cs="Times New Roman"/>
                <w:sz w:val="24"/>
                <w:szCs w:val="24"/>
              </w:rPr>
              <w:t xml:space="preserve">systematically </w:t>
            </w:r>
            <w:r>
              <w:rPr>
                <w:rFonts w:ascii="Times New Roman" w:eastAsia="Times New Roman" w:hAnsi="Times New Roman" w:cs="Times New Roman"/>
                <w:sz w:val="24"/>
                <w:szCs w:val="24"/>
              </w:rPr>
              <w:t>identifying and</w:t>
            </w:r>
            <w:r w:rsidRPr="00E53A39">
              <w:rPr>
                <w:rFonts w:ascii="Times New Roman" w:eastAsia="Times New Roman" w:hAnsi="Times New Roman" w:cs="Times New Roman"/>
                <w:sz w:val="24"/>
                <w:szCs w:val="24"/>
              </w:rPr>
              <w:t xml:space="preserve"> meeting those goals.</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EB14C" w14:textId="77777777"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E53A39">
              <w:rPr>
                <w:rFonts w:ascii="Times New Roman" w:eastAsia="Times New Roman" w:hAnsi="Times New Roman" w:cs="Times New Roman"/>
                <w:sz w:val="24"/>
                <w:szCs w:val="24"/>
              </w:rPr>
              <w:t xml:space="preserve">Some but not all PD opportunities are developed to intentionally support the college’s strategic goals identified as part of an integrated planning process. </w:t>
            </w:r>
          </w:p>
          <w:p w14:paraId="00247087" w14:textId="77777777" w:rsidR="00414616" w:rsidRDefault="00414616" w:rsidP="008B52F6">
            <w:pPr>
              <w:spacing w:after="0" w:line="240" w:lineRule="auto"/>
              <w:rPr>
                <w:rFonts w:ascii="Times New Roman" w:eastAsia="Times New Roman" w:hAnsi="Times New Roman" w:cs="Times New Roman"/>
                <w:sz w:val="24"/>
                <w:szCs w:val="24"/>
              </w:rPr>
            </w:pPr>
          </w:p>
          <w:p w14:paraId="10FD9C33" w14:textId="77777777" w:rsidR="00414616" w:rsidRPr="008B16CF" w:rsidRDefault="00414616" w:rsidP="008B52F6">
            <w:pPr>
              <w:spacing w:after="0" w:line="240" w:lineRule="auto"/>
              <w:rPr>
                <w:rFonts w:ascii="Times New Roman" w:eastAsia="Times New Roman" w:hAnsi="Times New Roman" w:cs="Times New Roman"/>
                <w:sz w:val="24"/>
                <w:szCs w:val="24"/>
              </w:rPr>
            </w:pPr>
            <w:r w:rsidRPr="003459F2">
              <w:rPr>
                <w:rFonts w:ascii="Times New Roman" w:hAnsi="Times New Roman" w:cs="Times New Roman"/>
                <w:sz w:val="24"/>
                <w:szCs w:val="24"/>
              </w:rPr>
              <w:t>Strategic professional development includes systematic, frequent and strategic attention to</w:t>
            </w:r>
            <w:r w:rsidRPr="008B16CF">
              <w:rPr>
                <w:rFonts w:ascii="Times New Roman" w:eastAsia="Times New Roman" w:hAnsi="Times New Roman" w:cs="Times New Roman"/>
                <w:sz w:val="24"/>
                <w:szCs w:val="24"/>
              </w:rPr>
              <w:t>:</w:t>
            </w:r>
          </w:p>
          <w:p w14:paraId="70D9D021" w14:textId="2D044529"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z w:val="24"/>
                <w:szCs w:val="24"/>
              </w:rPr>
            </w:pPr>
            <w:r>
              <w:rPr>
                <w:rFonts w:ascii="Times New Roman" w:eastAsia="Times New Roman" w:hAnsi="Times New Roman" w:cs="Times New Roman"/>
                <w:sz w:val="24"/>
                <w:szCs w:val="24"/>
              </w:rPr>
              <w:t>Using learning outcomes assessment results to support/improve teaching and learning</w:t>
            </w:r>
            <w:r w:rsidR="00690D0C">
              <w:rPr>
                <w:rFonts w:ascii="Times New Roman" w:eastAsia="Times New Roman" w:hAnsi="Times New Roman" w:cs="Times New Roman"/>
                <w:sz w:val="24"/>
                <w:szCs w:val="24"/>
              </w:rPr>
              <w:t>.</w:t>
            </w:r>
          </w:p>
          <w:p w14:paraId="6F126950" w14:textId="17DDFF54"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updated information across the college to enable faculty and staff to refer </w:t>
            </w:r>
            <w:r>
              <w:rPr>
                <w:rFonts w:ascii="Times New Roman" w:eastAsia="Times New Roman" w:hAnsi="Times New Roman" w:cs="Times New Roman"/>
                <w:sz w:val="24"/>
                <w:szCs w:val="24"/>
              </w:rPr>
              <w:lastRenderedPageBreak/>
              <w:t>students to</w:t>
            </w:r>
            <w:r w:rsidDel="00165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academic and non-academic supports and services as necessary</w:t>
            </w:r>
            <w:r w:rsidR="00690D0C">
              <w:rPr>
                <w:rFonts w:ascii="Times New Roman" w:eastAsia="Times New Roman" w:hAnsi="Times New Roman" w:cs="Times New Roman"/>
                <w:sz w:val="24"/>
                <w:szCs w:val="24"/>
              </w:rPr>
              <w:t>.</w:t>
            </w:r>
          </w:p>
          <w:p w14:paraId="305F0E7C" w14:textId="77777777"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pacing w:val="-10"/>
                <w:kern w:val="28"/>
                <w:sz w:val="24"/>
                <w:szCs w:val="24"/>
              </w:rPr>
            </w:pPr>
            <w:r>
              <w:rPr>
                <w:rFonts w:ascii="Times New Roman" w:eastAsia="Times New Roman" w:hAnsi="Times New Roman" w:cs="Times New Roman"/>
                <w:sz w:val="24"/>
                <w:szCs w:val="24"/>
              </w:rPr>
              <w:t>Improvements in those college processes directly serving students.</w:t>
            </w:r>
          </w:p>
          <w:p w14:paraId="49BB7E97" w14:textId="77777777"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pacing w:val="-10"/>
                <w:kern w:val="28"/>
                <w:sz w:val="24"/>
                <w:szCs w:val="24"/>
              </w:rPr>
            </w:pPr>
            <w:r>
              <w:rPr>
                <w:rFonts w:ascii="Times New Roman" w:eastAsia="Times New Roman" w:hAnsi="Times New Roman" w:cs="Times New Roman"/>
                <w:sz w:val="24"/>
                <w:szCs w:val="24"/>
              </w:rPr>
              <w:t>Leadership capacity and stability for all areas on campus and the college as a whole.</w:t>
            </w:r>
          </w:p>
          <w:p w14:paraId="38F45500" w14:textId="77777777" w:rsidR="00414616" w:rsidRPr="000E3CFF" w:rsidRDefault="00414616" w:rsidP="006A0C20">
            <w:pPr>
              <w:pStyle w:val="ListParagraph"/>
              <w:numPr>
                <w:ilvl w:val="0"/>
                <w:numId w:val="2"/>
              </w:numPr>
              <w:spacing w:after="0" w:line="240" w:lineRule="auto"/>
              <w:ind w:left="530"/>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analyzing student data (qualitative and quantitative) and identifying structural decisions that can be based directly around student need.</w:t>
            </w:r>
          </w:p>
          <w:p w14:paraId="106DBB4B" w14:textId="77777777" w:rsidR="00414616" w:rsidRDefault="00414616" w:rsidP="008B52F6">
            <w:pPr>
              <w:spacing w:after="0" w:line="240" w:lineRule="auto"/>
              <w:rPr>
                <w:rFonts w:ascii="Times New Roman" w:eastAsia="Times New Roman" w:hAnsi="Times New Roman" w:cs="Times New Roman"/>
                <w:sz w:val="24"/>
                <w:szCs w:val="24"/>
              </w:rPr>
            </w:pPr>
          </w:p>
          <w:p w14:paraId="5CB6DB00" w14:textId="77777777" w:rsidR="00414616" w:rsidRPr="00E53A39" w:rsidRDefault="00414616" w:rsidP="008B52F6">
            <w:pPr>
              <w:spacing w:after="0" w:line="240" w:lineRule="auto"/>
              <w:rPr>
                <w:rFonts w:ascii="Times New Roman" w:eastAsia="Times New Roman" w:hAnsi="Times New Roman" w:cs="Times New Roman"/>
                <w:sz w:val="24"/>
                <w:szCs w:val="24"/>
                <w:highlight w:val="yellow"/>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C7606" w14:textId="77777777" w:rsidR="00414616" w:rsidRPr="00E53A39"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sidRPr="00E53A39">
              <w:rPr>
                <w:rFonts w:ascii="Times New Roman" w:eastAsia="Times New Roman" w:hAnsi="Times New Roman" w:cs="Times New Roman"/>
                <w:sz w:val="24"/>
                <w:szCs w:val="24"/>
              </w:rPr>
              <w:t>PD opportunities are available for staff, faculty and administrators and are strategically developed to meet the college’s overarching goals, shared across initiatives. Assessment of learning outcomes and other data driven processes are continuously used to identify the areas of greatest need for PD to help the college meet its overarching strategic goals.</w:t>
            </w:r>
          </w:p>
          <w:p w14:paraId="0948BB05" w14:textId="77777777" w:rsidR="00414616" w:rsidRDefault="00414616" w:rsidP="008B52F6">
            <w:pPr>
              <w:spacing w:after="0" w:line="240" w:lineRule="auto"/>
              <w:rPr>
                <w:rFonts w:ascii="Times New Roman" w:eastAsia="Times New Roman" w:hAnsi="Times New Roman" w:cs="Times New Roman"/>
                <w:sz w:val="24"/>
                <w:szCs w:val="24"/>
              </w:rPr>
            </w:pPr>
          </w:p>
          <w:p w14:paraId="463B6597" w14:textId="77777777" w:rsidR="00414616" w:rsidRPr="008B16CF" w:rsidRDefault="00414616" w:rsidP="008B52F6">
            <w:pPr>
              <w:spacing w:after="0" w:line="240" w:lineRule="auto"/>
              <w:rPr>
                <w:rFonts w:ascii="Times New Roman" w:eastAsia="Times New Roman" w:hAnsi="Times New Roman" w:cs="Times New Roman"/>
                <w:sz w:val="24"/>
                <w:szCs w:val="24"/>
              </w:rPr>
            </w:pPr>
            <w:r w:rsidRPr="001A4C00">
              <w:rPr>
                <w:rFonts w:ascii="Times New Roman" w:hAnsi="Times New Roman" w:cs="Times New Roman"/>
                <w:sz w:val="24"/>
                <w:szCs w:val="24"/>
              </w:rPr>
              <w:t>Strategic professional development includes systematic, frequent and strategic attention to</w:t>
            </w:r>
            <w:r w:rsidRPr="008B16CF">
              <w:rPr>
                <w:rFonts w:ascii="Times New Roman" w:eastAsia="Times New Roman" w:hAnsi="Times New Roman" w:cs="Times New Roman"/>
                <w:sz w:val="24"/>
                <w:szCs w:val="24"/>
              </w:rPr>
              <w:t>:</w:t>
            </w:r>
          </w:p>
          <w:p w14:paraId="6FB5233A" w14:textId="77777777" w:rsidR="00414616" w:rsidRDefault="00414616" w:rsidP="008B52F6">
            <w:pPr>
              <w:spacing w:after="0" w:line="240" w:lineRule="auto"/>
              <w:rPr>
                <w:rFonts w:ascii="Times New Roman" w:eastAsia="Times New Roman" w:hAnsi="Times New Roman" w:cs="Times New Roman"/>
                <w:sz w:val="24"/>
                <w:szCs w:val="24"/>
              </w:rPr>
            </w:pPr>
          </w:p>
          <w:p w14:paraId="13154BF4" w14:textId="77777777"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z w:val="24"/>
                <w:szCs w:val="24"/>
              </w:rPr>
            </w:pPr>
            <w:r>
              <w:rPr>
                <w:rFonts w:ascii="Times New Roman" w:eastAsia="Times New Roman" w:hAnsi="Times New Roman" w:cs="Times New Roman"/>
                <w:sz w:val="24"/>
                <w:szCs w:val="24"/>
              </w:rPr>
              <w:t>Using learning outcomes assessment results to support/improve teaching and learning</w:t>
            </w:r>
          </w:p>
          <w:p w14:paraId="330F8810" w14:textId="3A98ED4B"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Providing updated information across the college to enable faculty and staff to refer students to</w:t>
            </w:r>
            <w:r w:rsidDel="00165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academic and non-academic supports and services as necessary</w:t>
            </w:r>
            <w:r w:rsidR="00690D0C">
              <w:rPr>
                <w:rFonts w:ascii="Times New Roman" w:eastAsia="Times New Roman" w:hAnsi="Times New Roman" w:cs="Times New Roman"/>
                <w:sz w:val="24"/>
                <w:szCs w:val="24"/>
              </w:rPr>
              <w:t>.</w:t>
            </w:r>
          </w:p>
          <w:p w14:paraId="75E39F08" w14:textId="17D41D6E"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pacing w:val="-10"/>
                <w:kern w:val="28"/>
                <w:sz w:val="24"/>
                <w:szCs w:val="24"/>
              </w:rPr>
            </w:pPr>
            <w:r>
              <w:rPr>
                <w:rFonts w:ascii="Times New Roman" w:eastAsia="Times New Roman" w:hAnsi="Times New Roman" w:cs="Times New Roman"/>
                <w:sz w:val="24"/>
                <w:szCs w:val="24"/>
              </w:rPr>
              <w:t>Improvements in those college processes</w:t>
            </w:r>
            <w:r w:rsidR="00690D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directly serving students.</w:t>
            </w:r>
          </w:p>
          <w:p w14:paraId="3858F237" w14:textId="77777777"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pacing w:val="-10"/>
                <w:kern w:val="28"/>
                <w:sz w:val="24"/>
                <w:szCs w:val="24"/>
              </w:rPr>
            </w:pPr>
            <w:r>
              <w:rPr>
                <w:rFonts w:ascii="Times New Roman" w:eastAsia="Times New Roman" w:hAnsi="Times New Roman" w:cs="Times New Roman"/>
                <w:sz w:val="24"/>
                <w:szCs w:val="24"/>
              </w:rPr>
              <w:t>Leadership capacity and stability for all areas on campus and the college as a whole.</w:t>
            </w:r>
          </w:p>
          <w:p w14:paraId="4750E8A5" w14:textId="77777777" w:rsidR="00414616" w:rsidRPr="00165F53" w:rsidRDefault="00414616" w:rsidP="006A0C20">
            <w:pPr>
              <w:pStyle w:val="ListParagraph"/>
              <w:numPr>
                <w:ilvl w:val="0"/>
                <w:numId w:val="2"/>
              </w:numPr>
              <w:spacing w:after="0" w:line="240" w:lineRule="auto"/>
              <w:ind w:left="530"/>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analyzing student data (qualitative and quantitative) and identifying structural decisions that can be based directly around student need.</w:t>
            </w:r>
          </w:p>
          <w:p w14:paraId="11579D2A" w14:textId="1F33EF04" w:rsidR="00414616" w:rsidRDefault="00414616" w:rsidP="006A0C20">
            <w:pPr>
              <w:pStyle w:val="ListParagraph"/>
              <w:numPr>
                <w:ilvl w:val="0"/>
                <w:numId w:val="2"/>
              </w:numPr>
              <w:spacing w:after="0" w:line="240" w:lineRule="auto"/>
              <w:ind w:left="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broad engagement in cross-functional decision-making.  </w:t>
            </w:r>
          </w:p>
          <w:p w14:paraId="69350BDA" w14:textId="131B4633" w:rsidR="00414616" w:rsidRPr="001D0CD7" w:rsidRDefault="00140C28" w:rsidP="008B52F6">
            <w:pPr>
              <w:pStyle w:val="ListParagraph"/>
              <w:numPr>
                <w:ilvl w:val="0"/>
                <w:numId w:val="2"/>
              </w:numPr>
              <w:spacing w:after="0" w:line="240" w:lineRule="auto"/>
              <w:ind w:left="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and consistent training on the use of technology to support academic </w:t>
            </w:r>
            <w:r w:rsidR="001D0CD7">
              <w:rPr>
                <w:rFonts w:ascii="Times New Roman" w:eastAsia="Times New Roman" w:hAnsi="Times New Roman" w:cs="Times New Roman"/>
                <w:sz w:val="24"/>
                <w:szCs w:val="24"/>
              </w:rPr>
              <w:t xml:space="preserve">programs </w:t>
            </w:r>
            <w:r>
              <w:rPr>
                <w:rFonts w:ascii="Times New Roman" w:eastAsia="Times New Roman" w:hAnsi="Times New Roman" w:cs="Times New Roman"/>
                <w:sz w:val="24"/>
                <w:szCs w:val="24"/>
              </w:rPr>
              <w:t xml:space="preserve">and student services.  </w:t>
            </w:r>
          </w:p>
        </w:tc>
      </w:tr>
      <w:tr w:rsidR="004C5601" w:rsidRPr="00CD5CA8" w14:paraId="5BE4C717" w14:textId="77777777" w:rsidTr="00A53E83">
        <w:trPr>
          <w:trHeight w:val="2000"/>
        </w:trPr>
        <w:tc>
          <w:tcPr>
            <w:tcW w:w="1332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BA557" w14:textId="4182A28E" w:rsidR="004C5601" w:rsidRPr="004C5601" w:rsidRDefault="004C5601" w:rsidP="004C5601">
            <w:pPr>
              <w:rPr>
                <w:rFonts w:ascii="Times New Roman" w:hAnsi="Times New Roman" w:cs="Times New Roman"/>
                <w:sz w:val="24"/>
                <w:szCs w:val="24"/>
              </w:rPr>
            </w:pPr>
            <w:r w:rsidRPr="004C5601">
              <w:rPr>
                <w:rFonts w:ascii="Times New Roman" w:hAnsi="Times New Roman" w:cs="Times New Roman"/>
                <w:sz w:val="24"/>
                <w:szCs w:val="24"/>
              </w:rPr>
              <w:lastRenderedPageBreak/>
              <w:t>Please respond to the following items (500 word maximum per item)</w:t>
            </w:r>
          </w:p>
          <w:p w14:paraId="3419CCCF" w14:textId="77777777" w:rsidR="00A44D23" w:rsidRDefault="004C5601" w:rsidP="00AE1FC7">
            <w:pPr>
              <w:pStyle w:val="ListParagraph"/>
              <w:numPr>
                <w:ilvl w:val="0"/>
                <w:numId w:val="20"/>
              </w:numPr>
              <w:rPr>
                <w:rFonts w:ascii="Times New Roman" w:hAnsi="Times New Roman" w:cs="Times New Roman"/>
                <w:b/>
                <w:sz w:val="24"/>
                <w:szCs w:val="24"/>
              </w:rPr>
            </w:pPr>
            <w:r w:rsidRPr="004C5601">
              <w:rPr>
                <w:rFonts w:ascii="Times New Roman" w:hAnsi="Times New Roman" w:cs="Times New Roman"/>
                <w:sz w:val="24"/>
                <w:szCs w:val="24"/>
              </w:rPr>
              <w:t>Please briefly explain why you selected this rating.</w:t>
            </w:r>
            <w:r w:rsidR="00BC32B1" w:rsidRPr="00EF3D2C">
              <w:rPr>
                <w:rFonts w:ascii="Times New Roman" w:hAnsi="Times New Roman" w:cs="Times New Roman"/>
                <w:b/>
                <w:sz w:val="24"/>
                <w:szCs w:val="24"/>
              </w:rPr>
              <w:t xml:space="preserve"> </w:t>
            </w:r>
          </w:p>
          <w:p w14:paraId="5873D97F" w14:textId="6CEAC76D" w:rsidR="004C5601" w:rsidRDefault="00BC32B1" w:rsidP="00A44D23">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(Early Adoption) </w:t>
            </w:r>
            <w:r w:rsidRPr="00EF3D2C">
              <w:rPr>
                <w:rFonts w:ascii="Times New Roman" w:hAnsi="Times New Roman" w:cs="Times New Roman"/>
                <w:b/>
                <w:sz w:val="24"/>
                <w:szCs w:val="24"/>
              </w:rPr>
              <w:t>Professional development has been implemented based on funding sources and initiatives.  For example, Basic Skills, Equity, Student Success and Support Program, Perkin</w:t>
            </w:r>
            <w:r w:rsidR="00E30668">
              <w:rPr>
                <w:rFonts w:ascii="Times New Roman" w:hAnsi="Times New Roman" w:cs="Times New Roman"/>
                <w:b/>
                <w:sz w:val="24"/>
                <w:szCs w:val="24"/>
              </w:rPr>
              <w:t>s</w:t>
            </w:r>
            <w:r w:rsidRPr="00EF3D2C">
              <w:rPr>
                <w:rFonts w:ascii="Times New Roman" w:hAnsi="Times New Roman" w:cs="Times New Roman"/>
                <w:b/>
                <w:sz w:val="24"/>
                <w:szCs w:val="24"/>
              </w:rPr>
              <w:t xml:space="preserve">, and Strong Workforce have professional </w:t>
            </w:r>
            <w:r>
              <w:rPr>
                <w:rFonts w:ascii="Times New Roman" w:hAnsi="Times New Roman" w:cs="Times New Roman"/>
                <w:b/>
                <w:sz w:val="24"/>
                <w:szCs w:val="24"/>
              </w:rPr>
              <w:t>development a</w:t>
            </w:r>
            <w:r w:rsidR="00E30668">
              <w:rPr>
                <w:rFonts w:ascii="Times New Roman" w:hAnsi="Times New Roman" w:cs="Times New Roman"/>
                <w:b/>
                <w:sz w:val="24"/>
                <w:szCs w:val="24"/>
              </w:rPr>
              <w:t>ctivities planned;</w:t>
            </w:r>
            <w:r>
              <w:rPr>
                <w:rFonts w:ascii="Times New Roman" w:hAnsi="Times New Roman" w:cs="Times New Roman"/>
                <w:b/>
                <w:sz w:val="24"/>
                <w:szCs w:val="24"/>
              </w:rPr>
              <w:t xml:space="preserve"> h</w:t>
            </w:r>
            <w:r w:rsidRPr="00EF3D2C">
              <w:rPr>
                <w:rFonts w:ascii="Times New Roman" w:hAnsi="Times New Roman" w:cs="Times New Roman"/>
                <w:b/>
                <w:sz w:val="24"/>
                <w:szCs w:val="24"/>
              </w:rPr>
              <w:t xml:space="preserve">owever, these activities are not integrated </w:t>
            </w:r>
            <w:r>
              <w:rPr>
                <w:rFonts w:ascii="Times New Roman" w:hAnsi="Times New Roman" w:cs="Times New Roman"/>
                <w:b/>
                <w:sz w:val="24"/>
                <w:szCs w:val="24"/>
              </w:rPr>
              <w:t>with the CAGP framework</w:t>
            </w:r>
            <w:r w:rsidRPr="00EF3D2C">
              <w:rPr>
                <w:rFonts w:ascii="Times New Roman" w:hAnsi="Times New Roman" w:cs="Times New Roman"/>
                <w:b/>
                <w:sz w:val="24"/>
                <w:szCs w:val="24"/>
              </w:rPr>
              <w:t xml:space="preserve">.  </w:t>
            </w:r>
            <w:r>
              <w:rPr>
                <w:rFonts w:ascii="Times New Roman" w:hAnsi="Times New Roman" w:cs="Times New Roman"/>
                <w:b/>
                <w:sz w:val="24"/>
                <w:szCs w:val="24"/>
              </w:rPr>
              <w:t xml:space="preserve">The development of a comprehensive professional development plan will require restructuring current practices. </w:t>
            </w:r>
          </w:p>
          <w:p w14:paraId="05F18B39" w14:textId="77777777" w:rsidR="00A44D23" w:rsidRPr="00AE1FC7" w:rsidRDefault="00A44D23" w:rsidP="00A44D23">
            <w:pPr>
              <w:pStyle w:val="ListParagraph"/>
              <w:ind w:left="1080"/>
              <w:rPr>
                <w:rFonts w:ascii="Times New Roman" w:hAnsi="Times New Roman" w:cs="Times New Roman"/>
                <w:b/>
                <w:sz w:val="24"/>
                <w:szCs w:val="24"/>
              </w:rPr>
            </w:pPr>
          </w:p>
          <w:p w14:paraId="4FE412B9" w14:textId="77777777" w:rsidR="00A44D23" w:rsidRPr="00A44D23" w:rsidRDefault="004C5601" w:rsidP="00AE1FC7">
            <w:pPr>
              <w:pStyle w:val="ListParagraph"/>
              <w:numPr>
                <w:ilvl w:val="0"/>
                <w:numId w:val="20"/>
              </w:numPr>
              <w:rPr>
                <w:rFonts w:ascii="Times New Roman" w:hAnsi="Times New Roman" w:cs="Times New Roman"/>
                <w:b/>
                <w:sz w:val="24"/>
                <w:szCs w:val="24"/>
              </w:rPr>
            </w:pPr>
            <w:r w:rsidRPr="00AE1FC7">
              <w:rPr>
                <w:rFonts w:ascii="Times New Roman" w:hAnsi="Times New Roman" w:cs="Times New Roman"/>
                <w:sz w:val="24"/>
                <w:szCs w:val="24"/>
              </w:rPr>
              <w:t>Describe one or two accomplishments the college has achieved to date on this key element.</w:t>
            </w:r>
            <w:r w:rsidR="00AE1FC7">
              <w:rPr>
                <w:rFonts w:ascii="Times New Roman" w:hAnsi="Times New Roman" w:cs="Times New Roman"/>
                <w:sz w:val="24"/>
                <w:szCs w:val="24"/>
              </w:rPr>
              <w:t xml:space="preserve"> </w:t>
            </w:r>
          </w:p>
          <w:p w14:paraId="148ACD26" w14:textId="07CA0CBE" w:rsidR="004C5601" w:rsidRPr="00AE1FC7" w:rsidRDefault="00AE1FC7" w:rsidP="00A44D23">
            <w:pPr>
              <w:pStyle w:val="ListParagraph"/>
              <w:ind w:left="1080"/>
              <w:rPr>
                <w:rFonts w:ascii="Times New Roman" w:hAnsi="Times New Roman" w:cs="Times New Roman"/>
                <w:b/>
                <w:sz w:val="24"/>
                <w:szCs w:val="24"/>
              </w:rPr>
            </w:pPr>
            <w:r w:rsidRPr="00AE1FC7">
              <w:rPr>
                <w:rFonts w:ascii="Times New Roman" w:hAnsi="Times New Roman" w:cs="Times New Roman"/>
                <w:b/>
                <w:sz w:val="24"/>
                <w:szCs w:val="24"/>
              </w:rPr>
              <w:t>The college program review process is linked to resource allocation</w:t>
            </w:r>
            <w:r>
              <w:rPr>
                <w:rFonts w:ascii="Times New Roman" w:hAnsi="Times New Roman" w:cs="Times New Roman"/>
                <w:b/>
                <w:sz w:val="24"/>
                <w:szCs w:val="24"/>
              </w:rPr>
              <w:t xml:space="preserve">, </w:t>
            </w:r>
            <w:r w:rsidRPr="00AE1FC7">
              <w:rPr>
                <w:rFonts w:ascii="Times New Roman" w:hAnsi="Times New Roman" w:cs="Times New Roman"/>
                <w:b/>
                <w:sz w:val="24"/>
                <w:szCs w:val="24"/>
              </w:rPr>
              <w:t xml:space="preserve">although not </w:t>
            </w:r>
            <w:r w:rsidR="00A44D23">
              <w:rPr>
                <w:rFonts w:ascii="Times New Roman" w:hAnsi="Times New Roman" w:cs="Times New Roman"/>
                <w:b/>
                <w:sz w:val="24"/>
                <w:szCs w:val="24"/>
              </w:rPr>
              <w:t>systematic</w:t>
            </w:r>
            <w:r>
              <w:rPr>
                <w:rFonts w:ascii="Times New Roman" w:hAnsi="Times New Roman" w:cs="Times New Roman"/>
                <w:b/>
                <w:sz w:val="24"/>
                <w:szCs w:val="24"/>
              </w:rPr>
              <w:t xml:space="preserve"> </w:t>
            </w:r>
            <w:r w:rsidRPr="00AE1FC7">
              <w:rPr>
                <w:rFonts w:ascii="Times New Roman" w:hAnsi="Times New Roman" w:cs="Times New Roman"/>
                <w:b/>
                <w:sz w:val="24"/>
                <w:szCs w:val="24"/>
              </w:rPr>
              <w:t>across all funding sources.</w:t>
            </w:r>
            <w:r w:rsidR="00090A1C">
              <w:rPr>
                <w:rFonts w:ascii="Times New Roman" w:hAnsi="Times New Roman" w:cs="Times New Roman"/>
                <w:b/>
                <w:sz w:val="24"/>
                <w:szCs w:val="24"/>
              </w:rPr>
              <w:t xml:space="preserve"> With the adoption of new software called Taskstream, the college </w:t>
            </w:r>
            <w:r w:rsidR="00D80F33">
              <w:rPr>
                <w:rFonts w:ascii="Times New Roman" w:hAnsi="Times New Roman" w:cs="Times New Roman"/>
                <w:b/>
                <w:sz w:val="24"/>
                <w:szCs w:val="24"/>
              </w:rPr>
              <w:t xml:space="preserve">has a process and tools available </w:t>
            </w:r>
            <w:r w:rsidR="00090A1C">
              <w:rPr>
                <w:rFonts w:ascii="Times New Roman" w:hAnsi="Times New Roman" w:cs="Times New Roman"/>
                <w:b/>
                <w:sz w:val="24"/>
                <w:szCs w:val="24"/>
              </w:rPr>
              <w:t>to scale up to systematic impl</w:t>
            </w:r>
            <w:r w:rsidR="00D80F33">
              <w:rPr>
                <w:rFonts w:ascii="Times New Roman" w:hAnsi="Times New Roman" w:cs="Times New Roman"/>
                <w:b/>
                <w:sz w:val="24"/>
                <w:szCs w:val="24"/>
              </w:rPr>
              <w:t>ementation.</w:t>
            </w:r>
          </w:p>
          <w:p w14:paraId="38BC45F8" w14:textId="0EDDFB65" w:rsidR="004C5601" w:rsidRDefault="004C5601" w:rsidP="00A44D23">
            <w:pPr>
              <w:numPr>
                <w:ilvl w:val="0"/>
                <w:numId w:val="20"/>
              </w:numPr>
              <w:spacing w:after="0"/>
              <w:rPr>
                <w:rFonts w:ascii="Times New Roman" w:hAnsi="Times New Roman" w:cs="Times New Roman"/>
                <w:sz w:val="24"/>
                <w:szCs w:val="24"/>
              </w:rPr>
            </w:pPr>
            <w:r w:rsidRPr="004C5601">
              <w:rPr>
                <w:rFonts w:ascii="Times New Roman" w:hAnsi="Times New Roman" w:cs="Times New Roman"/>
                <w:sz w:val="24"/>
                <w:szCs w:val="24"/>
              </w:rPr>
              <w:t>Describe one or two challenges or barriers that you anticipate may hinder progress on this key element.</w:t>
            </w:r>
          </w:p>
          <w:p w14:paraId="750210EE" w14:textId="25D26BB7" w:rsidR="00A44D23" w:rsidRPr="00D80F33" w:rsidRDefault="00090A1C" w:rsidP="00A44D23">
            <w:pPr>
              <w:spacing w:after="0"/>
              <w:ind w:left="1080"/>
              <w:rPr>
                <w:rFonts w:ascii="Times New Roman" w:hAnsi="Times New Roman" w:cs="Times New Roman"/>
                <w:b/>
                <w:sz w:val="24"/>
                <w:szCs w:val="24"/>
              </w:rPr>
            </w:pPr>
            <w:r w:rsidRPr="00D80F33">
              <w:rPr>
                <w:rFonts w:ascii="Times New Roman" w:hAnsi="Times New Roman" w:cs="Times New Roman"/>
                <w:b/>
                <w:sz w:val="24"/>
                <w:szCs w:val="24"/>
              </w:rPr>
              <w:t xml:space="preserve">Extending professional development opportunities to </w:t>
            </w:r>
            <w:r w:rsidR="00D80F33">
              <w:rPr>
                <w:rFonts w:ascii="Times New Roman" w:hAnsi="Times New Roman" w:cs="Times New Roman"/>
                <w:b/>
                <w:sz w:val="24"/>
                <w:szCs w:val="24"/>
              </w:rPr>
              <w:t>classified staff is needed, as well as increasing</w:t>
            </w:r>
            <w:r w:rsidRPr="00D80F33">
              <w:rPr>
                <w:rFonts w:ascii="Times New Roman" w:hAnsi="Times New Roman" w:cs="Times New Roman"/>
                <w:b/>
                <w:sz w:val="24"/>
                <w:szCs w:val="24"/>
              </w:rPr>
              <w:t xml:space="preserve"> </w:t>
            </w:r>
            <w:r w:rsidR="00D80F33">
              <w:rPr>
                <w:rFonts w:ascii="Times New Roman" w:hAnsi="Times New Roman" w:cs="Times New Roman"/>
                <w:b/>
                <w:sz w:val="24"/>
                <w:szCs w:val="24"/>
              </w:rPr>
              <w:t>participation</w:t>
            </w:r>
            <w:r w:rsidRPr="00D80F33">
              <w:rPr>
                <w:rFonts w:ascii="Times New Roman" w:hAnsi="Times New Roman" w:cs="Times New Roman"/>
                <w:b/>
                <w:sz w:val="24"/>
                <w:szCs w:val="24"/>
              </w:rPr>
              <w:t xml:space="preserve"> of faculty </w:t>
            </w:r>
            <w:r w:rsidR="00D80F33">
              <w:rPr>
                <w:rFonts w:ascii="Times New Roman" w:hAnsi="Times New Roman" w:cs="Times New Roman"/>
                <w:b/>
                <w:sz w:val="24"/>
                <w:szCs w:val="24"/>
              </w:rPr>
              <w:t>across</w:t>
            </w:r>
            <w:r w:rsidRPr="00D80F33">
              <w:rPr>
                <w:rFonts w:ascii="Times New Roman" w:hAnsi="Times New Roman" w:cs="Times New Roman"/>
                <w:b/>
                <w:sz w:val="24"/>
                <w:szCs w:val="24"/>
              </w:rPr>
              <w:t xml:space="preserve"> the disciplines. </w:t>
            </w:r>
          </w:p>
          <w:p w14:paraId="244473E1" w14:textId="77777777" w:rsidR="00090A1C" w:rsidRPr="004C5601" w:rsidRDefault="00090A1C" w:rsidP="00A44D23">
            <w:pPr>
              <w:spacing w:after="0"/>
              <w:ind w:left="1080"/>
              <w:rPr>
                <w:rFonts w:ascii="Times New Roman" w:hAnsi="Times New Roman" w:cs="Times New Roman"/>
                <w:sz w:val="24"/>
                <w:szCs w:val="24"/>
              </w:rPr>
            </w:pPr>
          </w:p>
          <w:p w14:paraId="29D4FEE8" w14:textId="656873ED" w:rsidR="004C5601" w:rsidRPr="004C5601" w:rsidRDefault="004C5601" w:rsidP="00AE1FC7">
            <w:pPr>
              <w:numPr>
                <w:ilvl w:val="0"/>
                <w:numId w:val="20"/>
              </w:numPr>
              <w:rPr>
                <w:rFonts w:ascii="Times New Roman" w:hAnsi="Times New Roman" w:cs="Times New Roman"/>
                <w:sz w:val="24"/>
                <w:szCs w:val="24"/>
              </w:rPr>
            </w:pPr>
            <w:r w:rsidRPr="004C5601">
              <w:rPr>
                <w:rFonts w:ascii="Times New Roman" w:hAnsi="Times New Roman" w:cs="Times New Roman"/>
                <w:sz w:val="24"/>
                <w:szCs w:val="24"/>
              </w:rPr>
              <w:t>Comment (optional): is there any additional information that you want to add that is not addressed sufficiently in the questions above?</w:t>
            </w:r>
            <w:r w:rsidR="00A44D23">
              <w:rPr>
                <w:rFonts w:ascii="Times New Roman" w:hAnsi="Times New Roman" w:cs="Times New Roman"/>
                <w:sz w:val="24"/>
                <w:szCs w:val="24"/>
              </w:rPr>
              <w:t xml:space="preserve"> </w:t>
            </w:r>
            <w:r w:rsidR="00A44D23" w:rsidRPr="00A44D23">
              <w:rPr>
                <w:rFonts w:ascii="Times New Roman" w:hAnsi="Times New Roman" w:cs="Times New Roman"/>
                <w:b/>
                <w:sz w:val="24"/>
                <w:szCs w:val="24"/>
              </w:rPr>
              <w:t>N/A</w:t>
            </w:r>
          </w:p>
          <w:p w14:paraId="1406973D" w14:textId="77777777" w:rsidR="004C5601" w:rsidRPr="004C5601" w:rsidRDefault="004C5601" w:rsidP="008B52F6">
            <w:pPr>
              <w:spacing w:after="0" w:line="240" w:lineRule="auto"/>
              <w:rPr>
                <w:rFonts w:ascii="Times New Roman" w:eastAsia="Times New Roman" w:hAnsi="Times New Roman" w:cs="Times New Roman"/>
                <w:sz w:val="24"/>
                <w:szCs w:val="24"/>
              </w:rPr>
            </w:pPr>
          </w:p>
        </w:tc>
      </w:tr>
    </w:tbl>
    <w:p w14:paraId="39922B78" w14:textId="77777777" w:rsidR="00414616" w:rsidRDefault="00414616" w:rsidP="00372CC4">
      <w:pPr>
        <w:spacing w:after="0"/>
        <w:rPr>
          <w:rFonts w:ascii="Times New Roman" w:eastAsia="Times New Roman" w:hAnsi="Times New Roman" w:cs="Times New Roman"/>
          <w:b/>
          <w:sz w:val="24"/>
          <w:szCs w:val="24"/>
        </w:rPr>
      </w:pPr>
    </w:p>
    <w:p w14:paraId="218C4FE2" w14:textId="77777777" w:rsidR="00372CC4" w:rsidRDefault="00372CC4" w:rsidP="00372CC4">
      <w:pPr>
        <w:spacing w:after="0"/>
        <w:rPr>
          <w:rFonts w:ascii="Times New Roman" w:eastAsia="Times New Roman" w:hAnsi="Times New Roman" w:cs="Times New Roman"/>
          <w:b/>
          <w:sz w:val="24"/>
          <w:szCs w:val="24"/>
        </w:rPr>
      </w:pPr>
    </w:p>
    <w:p w14:paraId="40E28DE8" w14:textId="266522DA" w:rsidR="00414616" w:rsidRDefault="00414616" w:rsidP="004146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3320" w:type="dxa"/>
        <w:tblInd w:w="-100" w:type="dxa"/>
        <w:tblLayout w:type="fixed"/>
        <w:tblLook w:val="0400" w:firstRow="0" w:lastRow="0" w:firstColumn="0" w:lastColumn="0" w:noHBand="0" w:noVBand="1"/>
      </w:tblPr>
      <w:tblGrid>
        <w:gridCol w:w="2900"/>
        <w:gridCol w:w="1690"/>
        <w:gridCol w:w="2880"/>
        <w:gridCol w:w="2610"/>
        <w:gridCol w:w="3240"/>
      </w:tblGrid>
      <w:tr w:rsidR="00414616" w14:paraId="730AFA98" w14:textId="77777777" w:rsidTr="00670582">
        <w:trPr>
          <w:trHeight w:val="240"/>
        </w:trPr>
        <w:tc>
          <w:tcPr>
            <w:tcW w:w="1332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DD02ED" w14:textId="0FB73411" w:rsidR="00257ADB" w:rsidRDefault="00257ADB" w:rsidP="00257ADB">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b/>
                <w:sz w:val="24"/>
                <w:szCs w:val="24"/>
              </w:rPr>
              <w:lastRenderedPageBreak/>
              <w:t xml:space="preserve">IMPLEMENTATION </w:t>
            </w:r>
            <w:r>
              <w:rPr>
                <w:rFonts w:ascii="Times New Roman" w:eastAsia="Times New Roman" w:hAnsi="Times New Roman" w:cs="Times New Roman"/>
                <w:b/>
                <w:sz w:val="24"/>
                <w:szCs w:val="24"/>
              </w:rPr>
              <w:t>(9-14)</w:t>
            </w:r>
          </w:p>
          <w:p w14:paraId="4E6AD219" w14:textId="40C61610" w:rsidR="00414616" w:rsidRPr="00902473" w:rsidRDefault="00257ADB">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sz w:val="24"/>
                <w:szCs w:val="24"/>
              </w:rPr>
              <w:t>Adapting and implementing the key components of Guided Pathways to meet student needs at scale.</w:t>
            </w:r>
          </w:p>
        </w:tc>
      </w:tr>
      <w:tr w:rsidR="00257ADB" w14:paraId="20C8CF5A" w14:textId="77777777" w:rsidTr="00257ADB">
        <w:trPr>
          <w:trHeight w:val="456"/>
        </w:trPr>
        <w:tc>
          <w:tcPr>
            <w:tcW w:w="290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3BDCE0C" w14:textId="02553B8F"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7E0A47EE" w14:textId="1ADA8616"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1042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6A987BB" w14:textId="4F4AF31A" w:rsidR="00257ADB" w:rsidRDefault="00257ADB" w:rsidP="00257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65BC0B2B" w14:textId="77777777" w:rsidTr="00257ADB">
        <w:trPr>
          <w:trHeight w:val="384"/>
        </w:trPr>
        <w:tc>
          <w:tcPr>
            <w:tcW w:w="290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C1B31C0" w14:textId="742B51EB" w:rsidR="00257ADB" w:rsidRDefault="00257ADB" w:rsidP="008B52F6">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A509054" w14:textId="77777777" w:rsidR="00257ADB" w:rsidRDefault="00257ADB" w:rsidP="008B52F6">
            <w:pPr>
              <w:spacing w:after="0" w:line="240" w:lineRule="auto"/>
              <w:rPr>
                <w:rFonts w:ascii="Times New Roman" w:eastAsia="Times New Roman" w:hAnsi="Times New Roman" w:cs="Times New Roman"/>
                <w:b/>
                <w:spacing w:val="-10"/>
                <w:kern w:val="28"/>
                <w:sz w:val="24"/>
                <w:szCs w:val="24"/>
              </w:rPr>
            </w:pPr>
            <w:r>
              <w:rPr>
                <w:rFonts w:ascii="Times New Roman" w:eastAsia="Times New Roman" w:hAnsi="Times New Roman" w:cs="Times New Roman"/>
                <w:b/>
                <w:sz w:val="24"/>
                <w:szCs w:val="24"/>
              </w:rPr>
              <w:t>Pre-Adoption</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0019848" w14:textId="1A270E8E" w:rsidR="00257ADB" w:rsidRPr="00AB5EAE" w:rsidRDefault="00257ADB" w:rsidP="00257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r>
              <w:rPr>
                <w:rFonts w:ascii="Times New Roman" w:eastAsia="Times New Roman" w:hAnsi="Times New Roman" w:cs="Times New Roman"/>
                <w:sz w:val="24"/>
                <w:szCs w:val="24"/>
              </w:rPr>
              <w:tab/>
            </w:r>
          </w:p>
        </w:tc>
        <w:tc>
          <w:tcPr>
            <w:tcW w:w="26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83BC344"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BF01FD"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14:paraId="2B369A58" w14:textId="77777777" w:rsidTr="00A5226F">
        <w:trPr>
          <w:trHeight w:val="2931"/>
        </w:trPr>
        <w:tc>
          <w:tcPr>
            <w:tcW w:w="29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F17AF81" w14:textId="77777777" w:rsidR="00E422A8" w:rsidRDefault="00E422A8" w:rsidP="006A0C20">
            <w:pPr>
              <w:pStyle w:val="ListParagraph"/>
              <w:numPr>
                <w:ilvl w:val="0"/>
                <w:numId w:val="3"/>
              </w:numPr>
              <w:spacing w:after="0" w:line="240" w:lineRule="auto"/>
              <w:ind w:left="370"/>
              <w:rPr>
                <w:rFonts w:ascii="Times New Roman" w:eastAsia="Times New Roman" w:hAnsi="Times New Roman" w:cs="Times New Roman"/>
                <w:sz w:val="24"/>
                <w:szCs w:val="24"/>
              </w:rPr>
            </w:pPr>
            <w:bookmarkStart w:id="11" w:name="OLE_LINK6"/>
            <w:bookmarkStart w:id="12" w:name="OLE_LINK7"/>
            <w:r w:rsidRPr="004A092E">
              <w:rPr>
                <w:rFonts w:ascii="Times New Roman" w:eastAsia="Times New Roman" w:hAnsi="Times New Roman" w:cs="Times New Roman"/>
                <w:b/>
                <w:sz w:val="24"/>
                <w:szCs w:val="24"/>
              </w:rPr>
              <w:t>ALIGNED LEARNING OUTCOMES</w:t>
            </w:r>
            <w:r w:rsidRPr="00E422A8">
              <w:rPr>
                <w:rFonts w:ascii="Times New Roman" w:eastAsia="Times New Roman" w:hAnsi="Times New Roman" w:cs="Times New Roman"/>
                <w:sz w:val="24"/>
                <w:szCs w:val="24"/>
              </w:rPr>
              <w:t xml:space="preserve"> </w:t>
            </w:r>
          </w:p>
          <w:p w14:paraId="3EAC6F95" w14:textId="77777777" w:rsidR="00E422A8" w:rsidRDefault="00E422A8" w:rsidP="00E422A8">
            <w:pPr>
              <w:spacing w:after="0" w:line="240" w:lineRule="auto"/>
              <w:rPr>
                <w:rFonts w:ascii="Times New Roman" w:eastAsia="Times New Roman" w:hAnsi="Times New Roman" w:cs="Times New Roman"/>
                <w:sz w:val="24"/>
                <w:szCs w:val="24"/>
              </w:rPr>
            </w:pPr>
          </w:p>
          <w:p w14:paraId="2BFC950A" w14:textId="1D4BDEC5" w:rsidR="00752737" w:rsidRDefault="00752737" w:rsidP="00E422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752737">
              <w:rPr>
                <w:rFonts w:ascii="Times New Roman" w:eastAsia="Times New Roman" w:hAnsi="Times New Roman" w:cs="Times New Roman"/>
                <w:i/>
                <w:sz w:val="24"/>
                <w:szCs w:val="24"/>
              </w:rPr>
              <w:t>Ensure Students are Learning</w:t>
            </w:r>
            <w:r>
              <w:rPr>
                <w:rFonts w:ascii="Times New Roman" w:eastAsia="Times New Roman" w:hAnsi="Times New Roman" w:cs="Times New Roman"/>
                <w:i/>
                <w:sz w:val="24"/>
                <w:szCs w:val="24"/>
              </w:rPr>
              <w:t>)</w:t>
            </w:r>
          </w:p>
          <w:p w14:paraId="13EE59A8" w14:textId="77777777" w:rsidR="00752737" w:rsidRDefault="00752737" w:rsidP="00E422A8">
            <w:pPr>
              <w:spacing w:after="0" w:line="240" w:lineRule="auto"/>
              <w:rPr>
                <w:rFonts w:ascii="Times New Roman" w:eastAsia="Times New Roman" w:hAnsi="Times New Roman" w:cs="Times New Roman"/>
                <w:sz w:val="24"/>
                <w:szCs w:val="24"/>
              </w:rPr>
            </w:pPr>
          </w:p>
          <w:p w14:paraId="7A055CAA" w14:textId="3AB4C021" w:rsidR="00414616" w:rsidRPr="00504ECD" w:rsidRDefault="00414616" w:rsidP="00E422A8">
            <w:pPr>
              <w:spacing w:after="0" w:line="240" w:lineRule="auto"/>
              <w:rPr>
                <w:rFonts w:ascii="Times New Roman" w:eastAsia="Times New Roman" w:hAnsi="Times New Roman" w:cs="Times New Roman"/>
                <w:sz w:val="24"/>
                <w:szCs w:val="24"/>
              </w:rPr>
            </w:pPr>
            <w:r w:rsidRPr="00504ECD">
              <w:rPr>
                <w:rFonts w:ascii="Times New Roman" w:eastAsia="Times New Roman" w:hAnsi="Times New Roman" w:cs="Times New Roman"/>
                <w:sz w:val="24"/>
                <w:szCs w:val="24"/>
              </w:rPr>
              <w:t>Learning outcomes are aligned with the requirements targeted by each program and across all levels (i.e., course, program, institutional) to ensure students’ success in subsequent educational, employment, and career goals.</w:t>
            </w:r>
            <w:bookmarkEnd w:id="11"/>
          </w:p>
          <w:bookmarkEnd w:id="12"/>
          <w:p w14:paraId="3AC0E31D" w14:textId="77777777" w:rsidR="00414616" w:rsidRDefault="00414616" w:rsidP="008B52F6">
            <w:pPr>
              <w:spacing w:after="0" w:line="240" w:lineRule="auto"/>
              <w:rPr>
                <w:rFonts w:ascii="Times New Roman" w:eastAsia="Times New Roman" w:hAnsi="Times New Roman" w:cs="Times New Roman"/>
                <w:sz w:val="24"/>
                <w:szCs w:val="24"/>
              </w:rPr>
            </w:pPr>
          </w:p>
          <w:p w14:paraId="05825EB8" w14:textId="77777777" w:rsidR="00414616" w:rsidRDefault="00414616">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Pr>
          <w:p w14:paraId="75786AAB" w14:textId="49BE8F31" w:rsidR="00414616" w:rsidRPr="00A01B56" w:rsidRDefault="00414616" w:rsidP="008B52F6">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College is currently not </w:t>
            </w:r>
            <w:r w:rsidR="002B2733">
              <w:rPr>
                <w:rFonts w:ascii="Times New Roman" w:eastAsia="Times New Roman" w:hAnsi="Times New Roman" w:cs="Times New Roman"/>
                <w:sz w:val="24"/>
                <w:szCs w:val="24"/>
              </w:rPr>
              <w:t xml:space="preserve">aligning </w:t>
            </w:r>
            <w:r>
              <w:rPr>
                <w:rFonts w:ascii="Times New Roman" w:eastAsia="Times New Roman" w:hAnsi="Times New Roman" w:cs="Times New Roman"/>
                <w:sz w:val="24"/>
                <w:szCs w:val="24"/>
              </w:rPr>
              <w:t xml:space="preserve">or planning to </w:t>
            </w:r>
            <w:r w:rsidR="002B2733">
              <w:rPr>
                <w:rFonts w:ascii="Times New Roman" w:eastAsia="Times New Roman" w:hAnsi="Times New Roman" w:cs="Times New Roman"/>
                <w:sz w:val="24"/>
                <w:szCs w:val="24"/>
              </w:rPr>
              <w:t>align learning outcomes.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11A4F" w14:textId="5ED763DB"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Student Learning Outcomes (SLOs), Program Learning Outcomes (PLOs), and General Education Learning Outcomes (GELOs)/Institutional Learning Outcomes (ILOs) have been developed, but they are not systematically reviewed to ensure alignment, academic rigor, integrity, relevance, and currency.</w:t>
            </w:r>
          </w:p>
          <w:p w14:paraId="6A7B09A9" w14:textId="77777777" w:rsidR="00414616" w:rsidRDefault="00414616" w:rsidP="008B52F6">
            <w:pPr>
              <w:spacing w:after="0" w:line="240" w:lineRule="auto"/>
              <w:rPr>
                <w:rFonts w:ascii="Times New Roman" w:eastAsia="Times New Roman" w:hAnsi="Times New Roman" w:cs="Times New Roman"/>
                <w:sz w:val="24"/>
                <w:szCs w:val="24"/>
              </w:rPr>
            </w:pPr>
          </w:p>
          <w:p w14:paraId="0D2E84BF" w14:textId="77777777" w:rsidR="0041461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r w:rsidRPr="007970F1">
              <w:rPr>
                <w:rFonts w:ascii="Times New Roman" w:eastAsia="Times New Roman" w:hAnsi="Times New Roman" w:cs="Times New Roman"/>
                <w:sz w:val="24"/>
                <w:szCs w:val="24"/>
              </w:rPr>
              <w:t xml:space="preserve"> of learning outcomes </w:t>
            </w:r>
            <w:r>
              <w:rPr>
                <w:rFonts w:ascii="Times New Roman" w:eastAsia="Times New Roman" w:hAnsi="Times New Roman" w:cs="Times New Roman"/>
                <w:sz w:val="24"/>
                <w:szCs w:val="24"/>
              </w:rPr>
              <w:t>assessments are</w:t>
            </w:r>
            <w:r w:rsidRPr="007970F1">
              <w:rPr>
                <w:rFonts w:ascii="Times New Roman" w:eastAsia="Times New Roman" w:hAnsi="Times New Roman" w:cs="Times New Roman"/>
                <w:sz w:val="24"/>
                <w:szCs w:val="24"/>
              </w:rPr>
              <w:t xml:space="preserve"> not linked with professional development or changes to the course or program content.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73986" w14:textId="081EAE3E" w:rsidR="00414616" w:rsidRPr="007970F1"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Student Learning Outcomes (SLOs), Program Learning Outcomes (PLOs), and General Education Learning Outcomes (GELOs)/Institutional Learning Outcomes (ILOs) </w:t>
            </w:r>
            <w:r w:rsidRPr="007970F1">
              <w:rPr>
                <w:rFonts w:ascii="Times New Roman" w:eastAsia="Times New Roman" w:hAnsi="Times New Roman" w:cs="Times New Roman"/>
                <w:sz w:val="24"/>
                <w:szCs w:val="24"/>
              </w:rPr>
              <w:t xml:space="preserve">are reviewed and </w:t>
            </w:r>
            <w:r>
              <w:rPr>
                <w:rFonts w:ascii="Times New Roman" w:eastAsia="Times New Roman" w:hAnsi="Times New Roman" w:cs="Times New Roman"/>
                <w:sz w:val="24"/>
                <w:szCs w:val="24"/>
              </w:rPr>
              <w:t>revised</w:t>
            </w:r>
            <w:r w:rsidR="001051DD">
              <w:rPr>
                <w:rFonts w:ascii="Times New Roman" w:eastAsia="Times New Roman" w:hAnsi="Times New Roman" w:cs="Times New Roman"/>
                <w:sz w:val="24"/>
                <w:szCs w:val="24"/>
              </w:rPr>
              <w:t xml:space="preserve"> for some outcomes</w:t>
            </w:r>
            <w:r w:rsidRPr="007970F1">
              <w:rPr>
                <w:rFonts w:ascii="Times New Roman" w:eastAsia="Times New Roman" w:hAnsi="Times New Roman" w:cs="Times New Roman"/>
                <w:sz w:val="24"/>
                <w:szCs w:val="24"/>
              </w:rPr>
              <w:t xml:space="preserve"> to ensure alignment, academic rigor, integrity, relevance, and currency. </w:t>
            </w:r>
          </w:p>
          <w:p w14:paraId="4656B4FA" w14:textId="77777777" w:rsidR="00414616" w:rsidRPr="007970F1" w:rsidRDefault="00414616" w:rsidP="008B52F6">
            <w:pPr>
              <w:spacing w:after="0" w:line="240" w:lineRule="auto"/>
              <w:rPr>
                <w:rFonts w:ascii="Times New Roman" w:eastAsia="Times New Roman" w:hAnsi="Times New Roman" w:cs="Times New Roman"/>
                <w:sz w:val="24"/>
                <w:szCs w:val="24"/>
              </w:rPr>
            </w:pPr>
          </w:p>
          <w:p w14:paraId="0769B8DC" w14:textId="0F5F43DA" w:rsidR="00414616" w:rsidRDefault="00414616" w:rsidP="001D0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r w:rsidRPr="007970F1">
              <w:rPr>
                <w:rFonts w:ascii="Times New Roman" w:eastAsia="Times New Roman" w:hAnsi="Times New Roman" w:cs="Times New Roman"/>
                <w:sz w:val="24"/>
                <w:szCs w:val="24"/>
              </w:rPr>
              <w:t xml:space="preserve"> of learning outcomes</w:t>
            </w:r>
            <w:r>
              <w:rPr>
                <w:rFonts w:ascii="Times New Roman" w:eastAsia="Times New Roman" w:hAnsi="Times New Roman" w:cs="Times New Roman"/>
                <w:sz w:val="24"/>
                <w:szCs w:val="24"/>
              </w:rPr>
              <w:t xml:space="preserve"> assessment</w:t>
            </w:r>
            <w:r w:rsidRPr="007970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7970F1">
              <w:rPr>
                <w:rFonts w:ascii="Times New Roman" w:eastAsia="Times New Roman" w:hAnsi="Times New Roman" w:cs="Times New Roman"/>
                <w:sz w:val="24"/>
                <w:szCs w:val="24"/>
              </w:rPr>
              <w:t xml:space="preserve"> </w:t>
            </w:r>
            <w:r w:rsidR="001D0CD7">
              <w:rPr>
                <w:rFonts w:ascii="Times New Roman" w:eastAsia="Times New Roman" w:hAnsi="Times New Roman" w:cs="Times New Roman"/>
                <w:sz w:val="24"/>
                <w:szCs w:val="24"/>
              </w:rPr>
              <w:t xml:space="preserve">not consistently </w:t>
            </w:r>
            <w:r w:rsidRPr="007970F1">
              <w:rPr>
                <w:rFonts w:ascii="Times New Roman" w:eastAsia="Times New Roman" w:hAnsi="Times New Roman" w:cs="Times New Roman"/>
                <w:sz w:val="24"/>
                <w:szCs w:val="24"/>
              </w:rPr>
              <w:t xml:space="preserve">linked with professional development or changes to the course or program content.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581D2" w14:textId="0D7E9EDB" w:rsidR="00414616"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Student Learning Outcomes (SLOs), Program Learning Outcomes (PLOs), and General Education Learning Outcomes (GELOs)/Institutional Learning Outcomes (ILOs) are regularly reviewed and revised to ensure alignment, academic rigor, integrity, relevance, and currency. </w:t>
            </w:r>
          </w:p>
          <w:p w14:paraId="68B25471" w14:textId="77777777" w:rsidR="00414616" w:rsidRDefault="00414616" w:rsidP="008B52F6">
            <w:pPr>
              <w:spacing w:after="0" w:line="240" w:lineRule="auto"/>
              <w:rPr>
                <w:rFonts w:ascii="Times New Roman" w:eastAsia="Times New Roman" w:hAnsi="Times New Roman" w:cs="Times New Roman"/>
                <w:sz w:val="24"/>
                <w:szCs w:val="24"/>
              </w:rPr>
            </w:pPr>
          </w:p>
          <w:p w14:paraId="2A6D824C" w14:textId="2B43C177" w:rsidR="00414616" w:rsidRPr="003E2AE6" w:rsidRDefault="00414616"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of learning outcomes assessments are used to inform professional development, and are linked to changes to course and program content. </w:t>
            </w:r>
          </w:p>
          <w:p w14:paraId="462C5DF9" w14:textId="77777777" w:rsidR="00414616" w:rsidRDefault="00414616" w:rsidP="008B52F6">
            <w:pPr>
              <w:spacing w:after="0" w:line="240" w:lineRule="auto"/>
              <w:rPr>
                <w:rFonts w:ascii="Times New Roman" w:eastAsia="Times New Roman" w:hAnsi="Times New Roman" w:cs="Times New Roman"/>
                <w:sz w:val="24"/>
                <w:szCs w:val="24"/>
              </w:rPr>
            </w:pPr>
          </w:p>
          <w:p w14:paraId="2F1DF46C" w14:textId="77777777" w:rsidR="00414616" w:rsidRDefault="00414616" w:rsidP="008B52F6">
            <w:pPr>
              <w:spacing w:after="0" w:line="240" w:lineRule="auto"/>
              <w:rPr>
                <w:rFonts w:ascii="Times New Roman" w:eastAsia="Times New Roman" w:hAnsi="Times New Roman" w:cs="Times New Roman"/>
                <w:sz w:val="24"/>
                <w:szCs w:val="24"/>
              </w:rPr>
            </w:pPr>
          </w:p>
        </w:tc>
      </w:tr>
      <w:tr w:rsidR="004C5601" w14:paraId="511F0432" w14:textId="77777777" w:rsidTr="00A53E83">
        <w:trPr>
          <w:trHeight w:val="2931"/>
        </w:trPr>
        <w:tc>
          <w:tcPr>
            <w:tcW w:w="1332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E0560" w14:textId="77777777" w:rsidR="004C5601" w:rsidRPr="004C5601" w:rsidRDefault="004C5601" w:rsidP="004C5601">
            <w:p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lastRenderedPageBreak/>
              <w:t>Please respond to the following items (500 word maximum per item)</w:t>
            </w:r>
          </w:p>
          <w:p w14:paraId="3C00F909" w14:textId="77777777" w:rsidR="004C5601" w:rsidRPr="004C5601" w:rsidRDefault="004C5601" w:rsidP="004C5601">
            <w:pPr>
              <w:spacing w:after="0" w:line="240" w:lineRule="auto"/>
              <w:rPr>
                <w:rFonts w:ascii="Times New Roman" w:eastAsia="Times New Roman" w:hAnsi="Times New Roman" w:cs="Times New Roman"/>
                <w:sz w:val="24"/>
                <w:szCs w:val="24"/>
              </w:rPr>
            </w:pPr>
          </w:p>
          <w:p w14:paraId="0C5EA65A" w14:textId="0F111439" w:rsidR="004C5601" w:rsidRPr="004C5601" w:rsidRDefault="004C5601" w:rsidP="006A0C20">
            <w:pPr>
              <w:pStyle w:val="ListParagraph"/>
              <w:numPr>
                <w:ilvl w:val="0"/>
                <w:numId w:val="17"/>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Please briefly explain why you selected this rating.</w:t>
            </w:r>
          </w:p>
          <w:p w14:paraId="066CB8F9" w14:textId="40498700" w:rsidR="00A21CE7" w:rsidRPr="00D80F33" w:rsidRDefault="00D80F33" w:rsidP="00D80F33">
            <w:pPr>
              <w:ind w:left="705"/>
              <w:rPr>
                <w:rFonts w:ascii="Times New Roman" w:hAnsi="Times New Roman" w:cs="Times New Roman"/>
                <w:b/>
                <w:u w:val="single"/>
              </w:rPr>
            </w:pPr>
            <w:r>
              <w:rPr>
                <w:rFonts w:ascii="Times New Roman" w:hAnsi="Times New Roman" w:cs="Times New Roman"/>
                <w:b/>
              </w:rPr>
              <w:t>(</w:t>
            </w:r>
            <w:r w:rsidR="00A21CE7" w:rsidRPr="00D80F33">
              <w:rPr>
                <w:rFonts w:ascii="Times New Roman" w:hAnsi="Times New Roman" w:cs="Times New Roman"/>
                <w:b/>
              </w:rPr>
              <w:t>Full Scale</w:t>
            </w:r>
            <w:r>
              <w:rPr>
                <w:rFonts w:ascii="Times New Roman" w:hAnsi="Times New Roman" w:cs="Times New Roman"/>
                <w:b/>
              </w:rPr>
              <w:t>)</w:t>
            </w:r>
            <w:r>
              <w:rPr>
                <w:rFonts w:ascii="Times New Roman" w:hAnsi="Times New Roman" w:cs="Times New Roman"/>
                <w:b/>
                <w:u w:val="single"/>
              </w:rPr>
              <w:t xml:space="preserve"> </w:t>
            </w:r>
            <w:r w:rsidR="00A21CE7" w:rsidRPr="00D44B86">
              <w:rPr>
                <w:rFonts w:ascii="Times New Roman" w:hAnsi="Times New Roman" w:cs="Times New Roman"/>
                <w:b/>
              </w:rPr>
              <w:t xml:space="preserve">This rating is warranted for several reasons. Rio Hondo College has adopted institutional level outcomes and is in the process of mapping both course-level and program-level outcomes to them. Outcomes at all levels are reviewed periodically at several levels. Faculty, classified staff, and administrators review and revise the outcomes on a cyclical basis during department and division meetings, in our annual program planning process, and during our program review cycle. Outcomes are reviewed for alignment, academic rigor, integrity, relevance, and currency. This is done by discipline faculty, program coordinators, and peer reviewers during program review. Assessment of outcomes could be used in a more systematic manner to inform professional development. However, discussions among discipline faculty and program coordinators do make suggestions for professional development when deficiencies are recognized. Assessments are used by discipline faculty and program coordinators to identify appropriate changes to course and program content, as well as pedagogy. </w:t>
            </w:r>
          </w:p>
          <w:p w14:paraId="47AF0E7E" w14:textId="5F851204" w:rsidR="004C5601" w:rsidRPr="004C5601" w:rsidRDefault="004C5601" w:rsidP="006A0C20">
            <w:pPr>
              <w:pStyle w:val="ListParagraph"/>
              <w:numPr>
                <w:ilvl w:val="0"/>
                <w:numId w:val="17"/>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Describe one or two accomplishments the college has achieved to date on this key element.</w:t>
            </w:r>
          </w:p>
          <w:p w14:paraId="2DF4B366" w14:textId="035AA928" w:rsidR="00083AA9" w:rsidRPr="00D44B86" w:rsidRDefault="00083AA9" w:rsidP="00D80F33">
            <w:pPr>
              <w:ind w:left="705"/>
              <w:rPr>
                <w:rFonts w:ascii="Times New Roman" w:eastAsia="Times New Roman" w:hAnsi="Times New Roman" w:cs="Times New Roman"/>
                <w:sz w:val="24"/>
                <w:szCs w:val="24"/>
              </w:rPr>
            </w:pPr>
            <w:r w:rsidRPr="00D44B86">
              <w:rPr>
                <w:rFonts w:ascii="Times New Roman" w:hAnsi="Times New Roman" w:cs="Times New Roman"/>
                <w:b/>
              </w:rPr>
              <w:t xml:space="preserve">One of the key accomplishments Rio Hondo had achieved to date in this area is the overhaul of the outcomes processes used by the college. We are in the process of changing how outcomes reporting is done and assessments are made. In addition, Rio Hondo recently adopted institutional level outcomes. </w:t>
            </w:r>
          </w:p>
          <w:p w14:paraId="2354E449" w14:textId="47172F79" w:rsidR="004C5601" w:rsidRPr="004C5601" w:rsidRDefault="004C5601" w:rsidP="006A0C20">
            <w:pPr>
              <w:pStyle w:val="ListParagraph"/>
              <w:numPr>
                <w:ilvl w:val="0"/>
                <w:numId w:val="17"/>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Describe one or two challenges or barriers that you anticipate may hinder progress on this key element.</w:t>
            </w:r>
          </w:p>
          <w:p w14:paraId="0B478888" w14:textId="61C8B653" w:rsidR="00083AA9" w:rsidRPr="00D44B86" w:rsidRDefault="00083AA9" w:rsidP="00D80F33">
            <w:pPr>
              <w:ind w:left="705"/>
              <w:rPr>
                <w:rFonts w:ascii="Times New Roman" w:eastAsia="Times New Roman" w:hAnsi="Times New Roman" w:cs="Times New Roman"/>
                <w:sz w:val="24"/>
                <w:szCs w:val="24"/>
              </w:rPr>
            </w:pPr>
            <w:r w:rsidRPr="00D44B86">
              <w:rPr>
                <w:rFonts w:ascii="Times New Roman" w:hAnsi="Times New Roman" w:cs="Times New Roman"/>
                <w:b/>
              </w:rPr>
              <w:t>A key challenge relating to this element o</w:t>
            </w:r>
            <w:r w:rsidR="00A006CE">
              <w:rPr>
                <w:rFonts w:ascii="Times New Roman" w:hAnsi="Times New Roman" w:cs="Times New Roman"/>
                <w:b/>
              </w:rPr>
              <w:t>f the G</w:t>
            </w:r>
            <w:r w:rsidR="00F7622C">
              <w:rPr>
                <w:rFonts w:ascii="Times New Roman" w:hAnsi="Times New Roman" w:cs="Times New Roman"/>
                <w:b/>
              </w:rPr>
              <w:t>uided P</w:t>
            </w:r>
            <w:r w:rsidRPr="00D44B86">
              <w:rPr>
                <w:rFonts w:ascii="Times New Roman" w:hAnsi="Times New Roman" w:cs="Times New Roman"/>
                <w:b/>
              </w:rPr>
              <w:t xml:space="preserve">athways process is that faculty see little need for the extensive review of outcomes in order to ensure alignment, academic rigor, integrity, relevance, and currency. </w:t>
            </w:r>
          </w:p>
          <w:p w14:paraId="0AC696F2" w14:textId="77777777" w:rsidR="004C5601" w:rsidRPr="004C5601" w:rsidRDefault="004C5601" w:rsidP="004C5601">
            <w:pPr>
              <w:spacing w:after="0" w:line="240" w:lineRule="auto"/>
              <w:rPr>
                <w:rFonts w:ascii="Times New Roman" w:eastAsia="Times New Roman" w:hAnsi="Times New Roman" w:cs="Times New Roman"/>
                <w:sz w:val="24"/>
                <w:szCs w:val="24"/>
              </w:rPr>
            </w:pPr>
          </w:p>
          <w:p w14:paraId="63F535D4" w14:textId="54D6288B" w:rsidR="004C5601" w:rsidRPr="004C5601" w:rsidRDefault="004C5601" w:rsidP="006A0C20">
            <w:pPr>
              <w:pStyle w:val="ListParagraph"/>
              <w:numPr>
                <w:ilvl w:val="0"/>
                <w:numId w:val="17"/>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Comment (optional): is there any additional information that you want to add that is not addressed sufficiently in the questions above?</w:t>
            </w:r>
            <w:r w:rsidR="00D80F33">
              <w:rPr>
                <w:rFonts w:ascii="Times New Roman" w:eastAsia="Times New Roman" w:hAnsi="Times New Roman" w:cs="Times New Roman"/>
                <w:sz w:val="24"/>
                <w:szCs w:val="24"/>
              </w:rPr>
              <w:t xml:space="preserve"> </w:t>
            </w:r>
            <w:r w:rsidR="00D80F33" w:rsidRPr="00D80F33">
              <w:rPr>
                <w:rFonts w:ascii="Times New Roman" w:eastAsia="Times New Roman" w:hAnsi="Times New Roman" w:cs="Times New Roman"/>
                <w:b/>
                <w:sz w:val="24"/>
                <w:szCs w:val="24"/>
              </w:rPr>
              <w:t>N/A</w:t>
            </w:r>
          </w:p>
        </w:tc>
      </w:tr>
    </w:tbl>
    <w:p w14:paraId="68CBE3E7" w14:textId="77777777" w:rsidR="00414616" w:rsidRDefault="00414616" w:rsidP="00414616">
      <w:pPr>
        <w:rPr>
          <w:rFonts w:ascii="Times New Roman" w:eastAsia="Times New Roman" w:hAnsi="Times New Roman" w:cs="Times New Roman"/>
          <w:b/>
          <w:sz w:val="24"/>
          <w:szCs w:val="24"/>
        </w:rPr>
      </w:pPr>
    </w:p>
    <w:p w14:paraId="70DB72CB" w14:textId="77777777" w:rsidR="00CC21DA" w:rsidRDefault="00CC21DA" w:rsidP="00414616">
      <w:pPr>
        <w:rPr>
          <w:rFonts w:ascii="Times New Roman" w:eastAsia="Times New Roman" w:hAnsi="Times New Roman" w:cs="Times New Roman"/>
          <w:b/>
          <w:sz w:val="24"/>
          <w:szCs w:val="24"/>
        </w:rPr>
      </w:pPr>
    </w:p>
    <w:p w14:paraId="2DCFBE1F" w14:textId="77777777" w:rsidR="00CC21DA" w:rsidRDefault="00CC21DA" w:rsidP="00414616">
      <w:pPr>
        <w:rPr>
          <w:rFonts w:ascii="Times New Roman" w:eastAsia="Times New Roman" w:hAnsi="Times New Roman" w:cs="Times New Roman"/>
          <w:b/>
          <w:sz w:val="24"/>
          <w:szCs w:val="24"/>
        </w:rPr>
      </w:pPr>
    </w:p>
    <w:p w14:paraId="69662AF7" w14:textId="77777777" w:rsidR="004A7AE1" w:rsidRDefault="004A7AE1" w:rsidP="00414616">
      <w:pPr>
        <w:rPr>
          <w:rFonts w:ascii="Times New Roman" w:eastAsia="Times New Roman" w:hAnsi="Times New Roman" w:cs="Times New Roman"/>
          <w:b/>
          <w:sz w:val="24"/>
          <w:szCs w:val="24"/>
        </w:rPr>
      </w:pPr>
    </w:p>
    <w:p w14:paraId="0F8B2E2F" w14:textId="77777777" w:rsidR="004A7AE1" w:rsidRDefault="004A7AE1" w:rsidP="00414616">
      <w:pPr>
        <w:rPr>
          <w:rFonts w:ascii="Times New Roman" w:eastAsia="Times New Roman" w:hAnsi="Times New Roman" w:cs="Times New Roman"/>
          <w:b/>
          <w:sz w:val="24"/>
          <w:szCs w:val="24"/>
        </w:rPr>
      </w:pPr>
    </w:p>
    <w:p w14:paraId="69777C7D" w14:textId="77777777" w:rsidR="004A7AE1" w:rsidRDefault="004A7AE1" w:rsidP="00414616">
      <w:pPr>
        <w:rPr>
          <w:rFonts w:ascii="Times New Roman" w:eastAsia="Times New Roman" w:hAnsi="Times New Roman" w:cs="Times New Roman"/>
          <w:b/>
          <w:sz w:val="24"/>
          <w:szCs w:val="24"/>
        </w:rPr>
      </w:pPr>
    </w:p>
    <w:p w14:paraId="27EFC930" w14:textId="77777777" w:rsidR="004A7AE1" w:rsidRDefault="004A7AE1" w:rsidP="00414616">
      <w:pPr>
        <w:rPr>
          <w:rFonts w:ascii="Times New Roman" w:eastAsia="Times New Roman" w:hAnsi="Times New Roman" w:cs="Times New Roman"/>
          <w:b/>
          <w:sz w:val="24"/>
          <w:szCs w:val="24"/>
        </w:rPr>
      </w:pPr>
    </w:p>
    <w:p w14:paraId="350600FE" w14:textId="77777777" w:rsidR="004A7AE1" w:rsidRDefault="004A7AE1" w:rsidP="00414616">
      <w:pPr>
        <w:rPr>
          <w:rFonts w:ascii="Times New Roman" w:eastAsia="Times New Roman" w:hAnsi="Times New Roman" w:cs="Times New Roman"/>
          <w:b/>
          <w:sz w:val="24"/>
          <w:szCs w:val="24"/>
        </w:rPr>
      </w:pPr>
    </w:p>
    <w:p w14:paraId="4260DFD9" w14:textId="77777777" w:rsidR="004A7AE1" w:rsidRDefault="004A7AE1" w:rsidP="00414616">
      <w:pPr>
        <w:rPr>
          <w:rFonts w:ascii="Times New Roman" w:eastAsia="Times New Roman" w:hAnsi="Times New Roman" w:cs="Times New Roman"/>
          <w:b/>
          <w:sz w:val="24"/>
          <w:szCs w:val="24"/>
        </w:rPr>
      </w:pPr>
    </w:p>
    <w:p w14:paraId="19785DED" w14:textId="77777777" w:rsidR="004A7AE1" w:rsidRDefault="004A7AE1" w:rsidP="00414616">
      <w:pPr>
        <w:rPr>
          <w:rFonts w:ascii="Times New Roman" w:eastAsia="Times New Roman" w:hAnsi="Times New Roman" w:cs="Times New Roman"/>
          <w:b/>
          <w:sz w:val="24"/>
          <w:szCs w:val="24"/>
        </w:rPr>
      </w:pPr>
    </w:p>
    <w:p w14:paraId="39B81BA0" w14:textId="77777777" w:rsidR="004A7AE1" w:rsidRDefault="004A7AE1" w:rsidP="00414616">
      <w:pPr>
        <w:rPr>
          <w:rFonts w:ascii="Times New Roman" w:eastAsia="Times New Roman" w:hAnsi="Times New Roman" w:cs="Times New Roman"/>
          <w:b/>
          <w:sz w:val="24"/>
          <w:szCs w:val="24"/>
        </w:rPr>
      </w:pPr>
    </w:p>
    <w:p w14:paraId="67088A63" w14:textId="77777777" w:rsidR="004A7AE1" w:rsidRDefault="004A7AE1" w:rsidP="00414616">
      <w:pPr>
        <w:rPr>
          <w:rFonts w:ascii="Times New Roman" w:eastAsia="Times New Roman" w:hAnsi="Times New Roman" w:cs="Times New Roman"/>
          <w:b/>
          <w:sz w:val="24"/>
          <w:szCs w:val="24"/>
        </w:rPr>
      </w:pPr>
    </w:p>
    <w:p w14:paraId="6BFD3113" w14:textId="77777777" w:rsidR="001051DD" w:rsidRDefault="001051DD" w:rsidP="00414616">
      <w:pPr>
        <w:rPr>
          <w:rFonts w:ascii="Times New Roman" w:eastAsia="Times New Roman" w:hAnsi="Times New Roman" w:cs="Times New Roman"/>
          <w:b/>
          <w:sz w:val="24"/>
          <w:szCs w:val="24"/>
        </w:rPr>
      </w:pPr>
    </w:p>
    <w:tbl>
      <w:tblPr>
        <w:tblW w:w="13320" w:type="dxa"/>
        <w:tblInd w:w="-100" w:type="dxa"/>
        <w:tblLayout w:type="fixed"/>
        <w:tblLook w:val="0400" w:firstRow="0" w:lastRow="0" w:firstColumn="0" w:lastColumn="0" w:noHBand="0" w:noVBand="1"/>
      </w:tblPr>
      <w:tblGrid>
        <w:gridCol w:w="2900"/>
        <w:gridCol w:w="1690"/>
        <w:gridCol w:w="2880"/>
        <w:gridCol w:w="2610"/>
        <w:gridCol w:w="3240"/>
      </w:tblGrid>
      <w:tr w:rsidR="001051DD" w:rsidRPr="00902473" w14:paraId="67499B96" w14:textId="77777777" w:rsidTr="00C07D84">
        <w:trPr>
          <w:trHeight w:val="240"/>
        </w:trPr>
        <w:tc>
          <w:tcPr>
            <w:tcW w:w="1332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839310C" w14:textId="6161B597" w:rsidR="00257ADB" w:rsidRDefault="00257ADB" w:rsidP="00257ADB">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b/>
                <w:sz w:val="24"/>
                <w:szCs w:val="24"/>
              </w:rPr>
              <w:t xml:space="preserve">IMPLEMENTATION </w:t>
            </w:r>
            <w:r>
              <w:rPr>
                <w:rFonts w:ascii="Times New Roman" w:eastAsia="Times New Roman" w:hAnsi="Times New Roman" w:cs="Times New Roman"/>
                <w:b/>
                <w:sz w:val="24"/>
                <w:szCs w:val="24"/>
              </w:rPr>
              <w:t>(9-14)</w:t>
            </w:r>
          </w:p>
          <w:p w14:paraId="0C77B439" w14:textId="051B5E39" w:rsidR="001051DD" w:rsidRPr="00902473" w:rsidRDefault="00257ADB" w:rsidP="00257ADB">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sz w:val="24"/>
                <w:szCs w:val="24"/>
              </w:rPr>
              <w:t>Adapting and implementing the key components of Guided Pathways to meet student needs at scale.</w:t>
            </w:r>
          </w:p>
        </w:tc>
      </w:tr>
      <w:tr w:rsidR="00257ADB" w14:paraId="2C33DC53" w14:textId="77777777" w:rsidTr="00257ADB">
        <w:trPr>
          <w:trHeight w:val="456"/>
        </w:trPr>
        <w:tc>
          <w:tcPr>
            <w:tcW w:w="290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EE67DF9" w14:textId="7C804701"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61A0E81B" w14:textId="6030F9CE"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1042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282BA5A" w14:textId="19FB463C" w:rsidR="00257ADB" w:rsidRDefault="00257ADB" w:rsidP="00257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141523CB" w14:textId="77777777" w:rsidTr="00257ADB">
        <w:trPr>
          <w:trHeight w:val="456"/>
        </w:trPr>
        <w:tc>
          <w:tcPr>
            <w:tcW w:w="290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FD38CAD" w14:textId="46CAB473" w:rsidR="00257ADB" w:rsidRDefault="00257ADB" w:rsidP="00C07D84">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1C8979A" w14:textId="77777777" w:rsidR="00257ADB" w:rsidRDefault="00257ADB" w:rsidP="00C07D84">
            <w:pPr>
              <w:spacing w:after="0" w:line="240" w:lineRule="auto"/>
              <w:rPr>
                <w:rFonts w:ascii="Times New Roman" w:eastAsia="Times New Roman" w:hAnsi="Times New Roman" w:cs="Times New Roman"/>
                <w:b/>
                <w:spacing w:val="-10"/>
                <w:kern w:val="28"/>
                <w:sz w:val="24"/>
                <w:szCs w:val="24"/>
              </w:rPr>
            </w:pPr>
            <w:r>
              <w:rPr>
                <w:rFonts w:ascii="Times New Roman" w:eastAsia="Times New Roman" w:hAnsi="Times New Roman" w:cs="Times New Roman"/>
                <w:b/>
                <w:sz w:val="24"/>
                <w:szCs w:val="24"/>
              </w:rPr>
              <w:t>Pre-Adoption</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D13013D" w14:textId="7177D587" w:rsidR="00257ADB" w:rsidRPr="00AB5EAE" w:rsidRDefault="00257ADB" w:rsidP="00257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D238B07" w14:textId="77777777" w:rsidR="00257ADB" w:rsidRDefault="00257ADB" w:rsidP="00C07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996DC6" w14:textId="77777777" w:rsidR="00257ADB" w:rsidRDefault="00257ADB" w:rsidP="00C07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1051DD" w14:paraId="000DF0E4" w14:textId="77777777" w:rsidTr="00A5226F">
        <w:trPr>
          <w:trHeight w:val="2931"/>
        </w:trPr>
        <w:tc>
          <w:tcPr>
            <w:tcW w:w="29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A0AD494" w14:textId="7F831CA8" w:rsidR="001051DD" w:rsidRPr="00504ECD" w:rsidRDefault="001051DD" w:rsidP="006A0C20">
            <w:pPr>
              <w:pStyle w:val="ListParagraph"/>
              <w:numPr>
                <w:ilvl w:val="0"/>
                <w:numId w:val="3"/>
              </w:numPr>
              <w:spacing w:after="0" w:line="240" w:lineRule="auto"/>
              <w:ind w:left="370"/>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ASSESSING AND DOCUMENTING LEARNING</w:t>
            </w:r>
            <w:r w:rsidRPr="00504ECD">
              <w:rPr>
                <w:rFonts w:ascii="Times New Roman" w:eastAsia="Times New Roman" w:hAnsi="Times New Roman" w:cs="Times New Roman"/>
                <w:sz w:val="24"/>
                <w:szCs w:val="24"/>
              </w:rPr>
              <w:t xml:space="preserve"> </w:t>
            </w:r>
          </w:p>
          <w:p w14:paraId="742C0E40" w14:textId="77777777" w:rsidR="001051DD" w:rsidRDefault="001051DD" w:rsidP="00C07D84">
            <w:pPr>
              <w:spacing w:after="0" w:line="240" w:lineRule="auto"/>
              <w:rPr>
                <w:rFonts w:ascii="Times New Roman" w:eastAsia="Times New Roman" w:hAnsi="Times New Roman" w:cs="Times New Roman"/>
                <w:sz w:val="24"/>
                <w:szCs w:val="24"/>
              </w:rPr>
            </w:pPr>
          </w:p>
          <w:p w14:paraId="486C2C4F" w14:textId="77777777" w:rsidR="00752737" w:rsidRDefault="00752737" w:rsidP="00752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752737">
              <w:rPr>
                <w:rFonts w:ascii="Times New Roman" w:eastAsia="Times New Roman" w:hAnsi="Times New Roman" w:cs="Times New Roman"/>
                <w:i/>
                <w:sz w:val="24"/>
                <w:szCs w:val="24"/>
              </w:rPr>
              <w:t>Ensure Students are Learning</w:t>
            </w:r>
            <w:r>
              <w:rPr>
                <w:rFonts w:ascii="Times New Roman" w:eastAsia="Times New Roman" w:hAnsi="Times New Roman" w:cs="Times New Roman"/>
                <w:i/>
                <w:sz w:val="24"/>
                <w:szCs w:val="24"/>
              </w:rPr>
              <w:t>)</w:t>
            </w:r>
          </w:p>
          <w:p w14:paraId="0B5BBA02" w14:textId="77777777" w:rsidR="00752737" w:rsidRDefault="00752737" w:rsidP="00C07D84">
            <w:pPr>
              <w:spacing w:after="0" w:line="240" w:lineRule="auto"/>
              <w:rPr>
                <w:rFonts w:ascii="Times New Roman" w:eastAsia="Times New Roman" w:hAnsi="Times New Roman" w:cs="Times New Roman"/>
                <w:sz w:val="24"/>
                <w:szCs w:val="24"/>
              </w:rPr>
            </w:pPr>
          </w:p>
          <w:p w14:paraId="160D2EB4" w14:textId="77777777" w:rsidR="00140C28" w:rsidRPr="00046C0C" w:rsidRDefault="00140C28" w:rsidP="00140C28">
            <w:pPr>
              <w:spacing w:after="0" w:line="240" w:lineRule="auto"/>
              <w:rPr>
                <w:rFonts w:ascii="Times New Roman" w:eastAsia="Times New Roman" w:hAnsi="Times New Roman" w:cs="Times New Roman"/>
                <w:color w:val="000000"/>
                <w:sz w:val="24"/>
                <w:szCs w:val="24"/>
              </w:rPr>
            </w:pPr>
            <w:r w:rsidRPr="00046C0C">
              <w:rPr>
                <w:rFonts w:ascii="Times New Roman" w:eastAsia="Times New Roman" w:hAnsi="Times New Roman" w:cs="Times New Roman"/>
                <w:color w:val="000000"/>
                <w:sz w:val="24"/>
                <w:szCs w:val="24"/>
              </w:rPr>
              <w:t xml:space="preserve">The college tracks </w:t>
            </w:r>
            <w:r>
              <w:rPr>
                <w:rFonts w:ascii="Times New Roman" w:eastAsia="Times New Roman" w:hAnsi="Times New Roman" w:cs="Times New Roman"/>
                <w:color w:val="000000"/>
                <w:sz w:val="24"/>
                <w:szCs w:val="24"/>
              </w:rPr>
              <w:t>attainment</w:t>
            </w:r>
            <w:r w:rsidRPr="00046C0C">
              <w:rPr>
                <w:rFonts w:ascii="Times New Roman" w:eastAsia="Times New Roman" w:hAnsi="Times New Roman" w:cs="Times New Roman"/>
                <w:color w:val="000000"/>
                <w:sz w:val="24"/>
                <w:szCs w:val="24"/>
              </w:rPr>
              <w:t xml:space="preserve"> of learning outcomes and that information is easily accessible to students and faculty.</w:t>
            </w:r>
          </w:p>
          <w:p w14:paraId="7F98E08A" w14:textId="77777777" w:rsidR="001051DD" w:rsidRDefault="001051DD" w:rsidP="00C07D84">
            <w:pPr>
              <w:spacing w:after="0" w:line="240" w:lineRule="auto"/>
              <w:rPr>
                <w:rFonts w:ascii="Times New Roman" w:eastAsia="Times New Roman" w:hAnsi="Times New Roman" w:cs="Times New Roman"/>
                <w:sz w:val="24"/>
                <w:szCs w:val="24"/>
              </w:rPr>
            </w:pPr>
          </w:p>
          <w:p w14:paraId="26EB118F" w14:textId="4640E6A3" w:rsidR="001051DD" w:rsidRPr="00046C0C" w:rsidRDefault="001051DD" w:rsidP="001051DD">
            <w:pPr>
              <w:pStyle w:val="CommentText"/>
              <w:rPr>
                <w:rFonts w:ascii="Times New Roman" w:hAnsi="Times New Roman" w:cs="Times New Roman"/>
                <w:sz w:val="24"/>
                <w:szCs w:val="24"/>
              </w:rPr>
            </w:pPr>
            <w:r>
              <w:rPr>
                <w:rFonts w:ascii="Times New Roman" w:hAnsi="Times New Roman" w:cs="Times New Roman"/>
                <w:sz w:val="24"/>
                <w:szCs w:val="24"/>
              </w:rPr>
              <w:t>Consistent and ongoing assessment of learning is taking place to</w:t>
            </w:r>
            <w:r w:rsidR="002B2733">
              <w:rPr>
                <w:rFonts w:ascii="Times New Roman" w:hAnsi="Times New Roman" w:cs="Times New Roman"/>
                <w:sz w:val="24"/>
                <w:szCs w:val="24"/>
              </w:rPr>
              <w:t xml:space="preserve"> assess</w:t>
            </w:r>
            <w:r>
              <w:rPr>
                <w:rFonts w:ascii="Times New Roman" w:hAnsi="Times New Roman" w:cs="Times New Roman"/>
                <w:sz w:val="24"/>
                <w:szCs w:val="24"/>
              </w:rPr>
              <w:t xml:space="preserve"> </w:t>
            </w:r>
            <w:r w:rsidRPr="00046C0C">
              <w:rPr>
                <w:rFonts w:ascii="Times New Roman" w:hAnsi="Times New Roman" w:cs="Times New Roman"/>
                <w:sz w:val="24"/>
                <w:szCs w:val="24"/>
              </w:rPr>
              <w:t>whether students are mastering learning outcomes and buil</w:t>
            </w:r>
            <w:r>
              <w:rPr>
                <w:rFonts w:ascii="Times New Roman" w:hAnsi="Times New Roman" w:cs="Times New Roman"/>
                <w:sz w:val="24"/>
                <w:szCs w:val="24"/>
              </w:rPr>
              <w:t xml:space="preserve">ding skills across each program and using </w:t>
            </w:r>
            <w:r w:rsidRPr="00046C0C">
              <w:rPr>
                <w:rFonts w:ascii="Times New Roman" w:hAnsi="Times New Roman" w:cs="Times New Roman"/>
                <w:sz w:val="24"/>
                <w:szCs w:val="24"/>
              </w:rPr>
              <w:t>results of learning outcomes assessment to improve the effectiveness of instruction in their programs.</w:t>
            </w:r>
          </w:p>
          <w:p w14:paraId="3D5CE4AA" w14:textId="77777777" w:rsidR="001051DD" w:rsidRDefault="001051DD" w:rsidP="00C07D84">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Pr>
          <w:p w14:paraId="2FBD26EC" w14:textId="35BC32BA" w:rsidR="001051DD" w:rsidRPr="00A01B56" w:rsidRDefault="001051DD" w:rsidP="00C07D84">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lastRenderedPageBreak/>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College is currently not </w:t>
            </w:r>
            <w:r w:rsidR="002B2733">
              <w:rPr>
                <w:rFonts w:ascii="Times New Roman" w:eastAsia="Times New Roman" w:hAnsi="Times New Roman" w:cs="Times New Roman"/>
                <w:sz w:val="24"/>
                <w:szCs w:val="24"/>
              </w:rPr>
              <w:t xml:space="preserve">assessing and documenting </w:t>
            </w:r>
            <w:r>
              <w:rPr>
                <w:rFonts w:ascii="Times New Roman" w:eastAsia="Times New Roman" w:hAnsi="Times New Roman" w:cs="Times New Roman"/>
                <w:sz w:val="24"/>
                <w:szCs w:val="24"/>
              </w:rPr>
              <w:t xml:space="preserve">or planning to </w:t>
            </w:r>
            <w:r w:rsidR="002B2733">
              <w:rPr>
                <w:rFonts w:ascii="Times New Roman" w:eastAsia="Times New Roman" w:hAnsi="Times New Roman" w:cs="Times New Roman"/>
                <w:sz w:val="24"/>
                <w:szCs w:val="24"/>
              </w:rPr>
              <w:t>assess and document individual student’s learning.</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7EB01" w14:textId="77777777" w:rsidR="00140C28" w:rsidRDefault="001051DD" w:rsidP="00140C28">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00140C28">
              <w:rPr>
                <w:rFonts w:ascii="Times New Roman" w:eastAsia="Times New Roman" w:hAnsi="Times New Roman" w:cs="Times New Roman"/>
                <w:sz w:val="24"/>
                <w:szCs w:val="24"/>
              </w:rPr>
              <w:t xml:space="preserve">Attainment of learning outcomes are not consistently tracked or made available to students and faculty. </w:t>
            </w:r>
          </w:p>
          <w:p w14:paraId="2C7A6453" w14:textId="5B45A215" w:rsidR="00214A0A" w:rsidRDefault="00214A0A" w:rsidP="00C07D84">
            <w:pPr>
              <w:spacing w:after="0" w:line="240" w:lineRule="auto"/>
              <w:rPr>
                <w:rFonts w:ascii="Times New Roman" w:eastAsia="Times New Roman" w:hAnsi="Times New Roman" w:cs="Times New Roman"/>
                <w:sz w:val="24"/>
                <w:szCs w:val="24"/>
              </w:rPr>
            </w:pPr>
          </w:p>
          <w:p w14:paraId="3D3AB7C4" w14:textId="1E49489C" w:rsidR="00214A0A" w:rsidRDefault="00214A0A" w:rsidP="00214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 few programs examine and use learning outcomes results to improve the effectiveness of instruction.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92BB7" w14:textId="23F8691C" w:rsidR="00214A0A" w:rsidRDefault="001051DD" w:rsidP="00214A0A">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00140C28">
              <w:rPr>
                <w:rFonts w:ascii="Times New Roman" w:eastAsia="Times New Roman" w:hAnsi="Times New Roman" w:cs="Times New Roman"/>
                <w:sz w:val="24"/>
                <w:szCs w:val="24"/>
              </w:rPr>
              <w:t xml:space="preserve">Attainment of learning outcomes tracked or made available to students and faculty for most programs. </w:t>
            </w:r>
          </w:p>
          <w:p w14:paraId="3C5EC600" w14:textId="77777777" w:rsidR="00214A0A" w:rsidRDefault="00214A0A" w:rsidP="00214A0A">
            <w:pPr>
              <w:spacing w:after="0" w:line="240" w:lineRule="auto"/>
              <w:rPr>
                <w:rFonts w:ascii="Times New Roman" w:eastAsia="Times New Roman" w:hAnsi="Times New Roman" w:cs="Times New Roman"/>
                <w:sz w:val="24"/>
                <w:szCs w:val="24"/>
              </w:rPr>
            </w:pPr>
          </w:p>
          <w:p w14:paraId="303A74CC" w14:textId="05D292FB" w:rsidR="001051DD" w:rsidRDefault="00214A0A" w:rsidP="00214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programs examine and use learning outcomes results to improve the effectiveness of instruction.</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AD173" w14:textId="3003AB84" w:rsidR="00214A0A" w:rsidRDefault="001051DD" w:rsidP="00214A0A">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00140C28">
              <w:rPr>
                <w:rFonts w:ascii="Times New Roman" w:eastAsia="Times New Roman" w:hAnsi="Times New Roman" w:cs="Times New Roman"/>
                <w:sz w:val="24"/>
                <w:szCs w:val="24"/>
              </w:rPr>
              <w:t xml:space="preserve">Attainment of learning outcomes tracked or made available to students and faculty for most programs. </w:t>
            </w:r>
          </w:p>
          <w:p w14:paraId="48B1DC8D" w14:textId="77777777" w:rsidR="00214A0A" w:rsidRDefault="00214A0A" w:rsidP="00214A0A">
            <w:pPr>
              <w:spacing w:after="0" w:line="240" w:lineRule="auto"/>
              <w:rPr>
                <w:rFonts w:ascii="Times New Roman" w:eastAsia="Times New Roman" w:hAnsi="Times New Roman" w:cs="Times New Roman"/>
                <w:sz w:val="24"/>
                <w:szCs w:val="24"/>
              </w:rPr>
            </w:pPr>
          </w:p>
          <w:p w14:paraId="0AB0D02F" w14:textId="057148E7" w:rsidR="001051DD" w:rsidRPr="003E2AE6" w:rsidRDefault="00214A0A" w:rsidP="00214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programs examine and use learning outcomes results to improve the effectiveness of instruction. </w:t>
            </w:r>
          </w:p>
          <w:p w14:paraId="3C2F3F44" w14:textId="77777777" w:rsidR="001051DD" w:rsidRDefault="001051DD" w:rsidP="00C07D84">
            <w:pPr>
              <w:spacing w:after="0" w:line="240" w:lineRule="auto"/>
              <w:rPr>
                <w:rFonts w:ascii="Times New Roman" w:eastAsia="Times New Roman" w:hAnsi="Times New Roman" w:cs="Times New Roman"/>
                <w:sz w:val="24"/>
                <w:szCs w:val="24"/>
              </w:rPr>
            </w:pPr>
          </w:p>
          <w:p w14:paraId="7B9AE346" w14:textId="77777777" w:rsidR="001051DD" w:rsidRDefault="001051DD" w:rsidP="00C07D84">
            <w:pPr>
              <w:spacing w:after="0" w:line="240" w:lineRule="auto"/>
              <w:rPr>
                <w:rFonts w:ascii="Times New Roman" w:eastAsia="Times New Roman" w:hAnsi="Times New Roman" w:cs="Times New Roman"/>
                <w:sz w:val="24"/>
                <w:szCs w:val="24"/>
              </w:rPr>
            </w:pPr>
          </w:p>
        </w:tc>
      </w:tr>
      <w:tr w:rsidR="004C5601" w14:paraId="14E8F46D" w14:textId="77777777" w:rsidTr="00A53E83">
        <w:trPr>
          <w:trHeight w:val="2931"/>
        </w:trPr>
        <w:tc>
          <w:tcPr>
            <w:tcW w:w="1332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BB0F8" w14:textId="77777777" w:rsidR="004C5601" w:rsidRPr="004C5601" w:rsidRDefault="004C5601" w:rsidP="004C5601">
            <w:p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lastRenderedPageBreak/>
              <w:t>Please respond to the following items (500 word maximum per item)</w:t>
            </w:r>
          </w:p>
          <w:p w14:paraId="7C80E146" w14:textId="77777777" w:rsidR="004C5601" w:rsidRPr="004C5601" w:rsidRDefault="004C5601" w:rsidP="004C5601">
            <w:pPr>
              <w:spacing w:after="0" w:line="240" w:lineRule="auto"/>
              <w:rPr>
                <w:rFonts w:ascii="Times New Roman" w:eastAsia="Times New Roman" w:hAnsi="Times New Roman" w:cs="Times New Roman"/>
                <w:sz w:val="24"/>
                <w:szCs w:val="24"/>
              </w:rPr>
            </w:pPr>
          </w:p>
          <w:p w14:paraId="774F29B2" w14:textId="35FEF3B3" w:rsidR="004C5601" w:rsidRPr="00A006CE" w:rsidRDefault="004C5601" w:rsidP="006A0C20">
            <w:pPr>
              <w:pStyle w:val="ListParagraph"/>
              <w:numPr>
                <w:ilvl w:val="0"/>
                <w:numId w:val="16"/>
              </w:numPr>
              <w:spacing w:after="0" w:line="240" w:lineRule="auto"/>
              <w:rPr>
                <w:rFonts w:ascii="Times New Roman" w:eastAsia="Times New Roman" w:hAnsi="Times New Roman" w:cs="Times New Roman"/>
                <w:sz w:val="24"/>
                <w:szCs w:val="24"/>
              </w:rPr>
            </w:pPr>
            <w:r w:rsidRPr="00A006CE">
              <w:rPr>
                <w:rFonts w:ascii="Times New Roman" w:eastAsia="Times New Roman" w:hAnsi="Times New Roman" w:cs="Times New Roman"/>
                <w:sz w:val="24"/>
                <w:szCs w:val="24"/>
              </w:rPr>
              <w:t>Please briefly explain why you selected this rating.</w:t>
            </w:r>
          </w:p>
          <w:p w14:paraId="542319DB" w14:textId="7A1BDB00" w:rsidR="00650E0B" w:rsidRPr="00A006CE" w:rsidRDefault="00D80F33" w:rsidP="00D80F33">
            <w:pPr>
              <w:ind w:left="705"/>
              <w:rPr>
                <w:rFonts w:ascii="Times New Roman" w:hAnsi="Times New Roman" w:cs="Times New Roman"/>
                <w:b/>
              </w:rPr>
            </w:pPr>
            <w:r>
              <w:rPr>
                <w:rFonts w:ascii="Times New Roman" w:hAnsi="Times New Roman" w:cs="Times New Roman"/>
                <w:b/>
              </w:rPr>
              <w:t>(</w:t>
            </w:r>
            <w:r w:rsidR="00650E0B" w:rsidRPr="00D80F33">
              <w:rPr>
                <w:rFonts w:ascii="Times New Roman" w:hAnsi="Times New Roman" w:cs="Times New Roman"/>
                <w:b/>
              </w:rPr>
              <w:t>Scaling in Progress</w:t>
            </w:r>
            <w:r>
              <w:rPr>
                <w:rFonts w:ascii="Times New Roman" w:hAnsi="Times New Roman" w:cs="Times New Roman"/>
                <w:b/>
              </w:rPr>
              <w:t xml:space="preserve">) </w:t>
            </w:r>
            <w:r w:rsidR="00650E0B" w:rsidRPr="00A006CE">
              <w:rPr>
                <w:rFonts w:ascii="Times New Roman" w:hAnsi="Times New Roman" w:cs="Times New Roman"/>
                <w:b/>
              </w:rPr>
              <w:t>This rating is warranted for several reasons. Rio Hondo College has tracked learning outcomes for years. Such tracking is made available to faculty for most programs. While the tracking is not directly available to students, anyone interested in reviewing outcomes data can contact the Outcomes Coordinator or Institutional Research and Planning. Most programs examine and use learning outcomes results to improve th</w:t>
            </w:r>
            <w:r w:rsidR="0080041F" w:rsidRPr="00A006CE">
              <w:rPr>
                <w:rFonts w:ascii="Times New Roman" w:hAnsi="Times New Roman" w:cs="Times New Roman"/>
                <w:b/>
              </w:rPr>
              <w:t>e effectiveness of instruction.</w:t>
            </w:r>
          </w:p>
          <w:p w14:paraId="100A94BA" w14:textId="3F122414" w:rsidR="004C5601" w:rsidRPr="00A006CE" w:rsidRDefault="004C5601" w:rsidP="006A0C20">
            <w:pPr>
              <w:pStyle w:val="ListParagraph"/>
              <w:numPr>
                <w:ilvl w:val="0"/>
                <w:numId w:val="16"/>
              </w:numPr>
              <w:spacing w:after="0" w:line="240" w:lineRule="auto"/>
              <w:rPr>
                <w:rFonts w:ascii="Times New Roman" w:eastAsia="Times New Roman" w:hAnsi="Times New Roman" w:cs="Times New Roman"/>
                <w:sz w:val="24"/>
                <w:szCs w:val="24"/>
              </w:rPr>
            </w:pPr>
            <w:r w:rsidRPr="00A006CE">
              <w:rPr>
                <w:rFonts w:ascii="Times New Roman" w:eastAsia="Times New Roman" w:hAnsi="Times New Roman" w:cs="Times New Roman"/>
                <w:sz w:val="24"/>
                <w:szCs w:val="24"/>
              </w:rPr>
              <w:t>Describe one or two accomplishments the college has achieved to date on this key element.</w:t>
            </w:r>
          </w:p>
          <w:p w14:paraId="00F86CB4" w14:textId="2A233332" w:rsidR="004C5601" w:rsidRDefault="00083AA9" w:rsidP="00D80F33">
            <w:pPr>
              <w:spacing w:after="0" w:line="240" w:lineRule="auto"/>
              <w:ind w:left="705"/>
              <w:rPr>
                <w:rFonts w:ascii="Times New Roman" w:hAnsi="Times New Roman" w:cs="Times New Roman"/>
                <w:b/>
              </w:rPr>
            </w:pPr>
            <w:r w:rsidRPr="00A006CE">
              <w:rPr>
                <w:rFonts w:ascii="Times New Roman" w:hAnsi="Times New Roman" w:cs="Times New Roman"/>
                <w:b/>
              </w:rPr>
              <w:t>One of the key accomplishments to date is that outcomes work has become part of the culture of Rio Hondo College. Faculty know that they must enter outcomes data and engage in assessments on a periodic basis.</w:t>
            </w:r>
          </w:p>
          <w:p w14:paraId="236FCEF8" w14:textId="77777777" w:rsidR="00D80F33" w:rsidRPr="00A006CE" w:rsidRDefault="00D80F33" w:rsidP="00D80F33">
            <w:pPr>
              <w:spacing w:after="0" w:line="240" w:lineRule="auto"/>
              <w:ind w:left="705"/>
              <w:rPr>
                <w:rFonts w:ascii="Times New Roman" w:eastAsia="Times New Roman" w:hAnsi="Times New Roman" w:cs="Times New Roman"/>
                <w:b/>
                <w:sz w:val="24"/>
                <w:szCs w:val="24"/>
              </w:rPr>
            </w:pPr>
          </w:p>
          <w:p w14:paraId="556EF3A8" w14:textId="7CE02C58" w:rsidR="004C5601" w:rsidRPr="00A006CE" w:rsidRDefault="004C5601" w:rsidP="006A0C20">
            <w:pPr>
              <w:pStyle w:val="ListParagraph"/>
              <w:numPr>
                <w:ilvl w:val="0"/>
                <w:numId w:val="16"/>
              </w:numPr>
              <w:spacing w:after="0" w:line="240" w:lineRule="auto"/>
              <w:rPr>
                <w:rFonts w:ascii="Times New Roman" w:eastAsia="Times New Roman" w:hAnsi="Times New Roman" w:cs="Times New Roman"/>
                <w:sz w:val="24"/>
                <w:szCs w:val="24"/>
              </w:rPr>
            </w:pPr>
            <w:r w:rsidRPr="00A006CE">
              <w:rPr>
                <w:rFonts w:ascii="Times New Roman" w:eastAsia="Times New Roman" w:hAnsi="Times New Roman" w:cs="Times New Roman"/>
                <w:sz w:val="24"/>
                <w:szCs w:val="24"/>
              </w:rPr>
              <w:t>Describe one or two challenges or barriers that you anticipate may hinder progress on this key element.</w:t>
            </w:r>
          </w:p>
          <w:p w14:paraId="59D28DC8" w14:textId="77777777" w:rsidR="00083AA9" w:rsidRPr="00A006CE" w:rsidRDefault="00083AA9" w:rsidP="00D80F33">
            <w:pPr>
              <w:ind w:firstLine="705"/>
              <w:rPr>
                <w:rFonts w:ascii="Times New Roman" w:hAnsi="Times New Roman" w:cs="Times New Roman"/>
                <w:b/>
              </w:rPr>
            </w:pPr>
            <w:r w:rsidRPr="00A006CE">
              <w:rPr>
                <w:rFonts w:ascii="Times New Roman" w:hAnsi="Times New Roman" w:cs="Times New Roman"/>
                <w:b/>
              </w:rPr>
              <w:t>A key challenge to progress in this area is making outcomes information available to students since our software does not allow this.</w:t>
            </w:r>
          </w:p>
          <w:p w14:paraId="7F8B0FC5" w14:textId="5AD68416" w:rsidR="004C5601" w:rsidRPr="004C5601" w:rsidRDefault="004C5601" w:rsidP="006A0C20">
            <w:pPr>
              <w:pStyle w:val="ListParagraph"/>
              <w:numPr>
                <w:ilvl w:val="0"/>
                <w:numId w:val="16"/>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Comment (optional): is there any additional information that you want to add that is not addressed sufficiently in the questions above?</w:t>
            </w:r>
            <w:r w:rsidR="00D80F33">
              <w:rPr>
                <w:rFonts w:ascii="Times New Roman" w:eastAsia="Times New Roman" w:hAnsi="Times New Roman" w:cs="Times New Roman"/>
                <w:sz w:val="24"/>
                <w:szCs w:val="24"/>
              </w:rPr>
              <w:t xml:space="preserve"> </w:t>
            </w:r>
            <w:r w:rsidR="00D80F33" w:rsidRPr="00D80F33">
              <w:rPr>
                <w:rFonts w:ascii="Times New Roman" w:eastAsia="Times New Roman" w:hAnsi="Times New Roman" w:cs="Times New Roman"/>
                <w:b/>
                <w:sz w:val="24"/>
                <w:szCs w:val="24"/>
              </w:rPr>
              <w:t>N/A</w:t>
            </w:r>
          </w:p>
        </w:tc>
      </w:tr>
    </w:tbl>
    <w:p w14:paraId="6B508E80" w14:textId="5CE99AD5" w:rsidR="001051DD" w:rsidRDefault="001051DD" w:rsidP="00414616">
      <w:pPr>
        <w:rPr>
          <w:rFonts w:ascii="Times New Roman" w:eastAsia="Times New Roman" w:hAnsi="Times New Roman" w:cs="Times New Roman"/>
          <w:b/>
          <w:sz w:val="24"/>
          <w:szCs w:val="24"/>
        </w:rPr>
      </w:pPr>
    </w:p>
    <w:p w14:paraId="065C76AA" w14:textId="77777777" w:rsidR="00372CC4" w:rsidRDefault="00372CC4" w:rsidP="00414616">
      <w:pPr>
        <w:rPr>
          <w:rFonts w:ascii="Times New Roman" w:eastAsia="Times New Roman" w:hAnsi="Times New Roman" w:cs="Times New Roman"/>
          <w:b/>
          <w:sz w:val="24"/>
          <w:szCs w:val="24"/>
        </w:rPr>
      </w:pPr>
    </w:p>
    <w:p w14:paraId="294AA105" w14:textId="77777777" w:rsidR="00670582" w:rsidRDefault="00670582" w:rsidP="00414616">
      <w:pPr>
        <w:rPr>
          <w:rFonts w:ascii="Times New Roman" w:eastAsia="Times New Roman" w:hAnsi="Times New Roman" w:cs="Times New Roman"/>
          <w:b/>
          <w:sz w:val="24"/>
          <w:szCs w:val="24"/>
        </w:rPr>
      </w:pPr>
    </w:p>
    <w:p w14:paraId="4DB1D9D2" w14:textId="77777777" w:rsidR="004A7AE1" w:rsidRDefault="004A7AE1" w:rsidP="00414616">
      <w:pPr>
        <w:rPr>
          <w:rFonts w:ascii="Times New Roman" w:eastAsia="Times New Roman" w:hAnsi="Times New Roman" w:cs="Times New Roman"/>
          <w:b/>
          <w:sz w:val="24"/>
          <w:szCs w:val="24"/>
        </w:rPr>
      </w:pPr>
    </w:p>
    <w:p w14:paraId="3AFE2FAC" w14:textId="77777777" w:rsidR="004A7AE1" w:rsidRDefault="004A7AE1" w:rsidP="00414616">
      <w:pPr>
        <w:rPr>
          <w:rFonts w:ascii="Times New Roman" w:eastAsia="Times New Roman" w:hAnsi="Times New Roman" w:cs="Times New Roman"/>
          <w:b/>
          <w:sz w:val="24"/>
          <w:szCs w:val="24"/>
        </w:rPr>
      </w:pPr>
    </w:p>
    <w:p w14:paraId="44779FEB" w14:textId="77777777" w:rsidR="004A7AE1" w:rsidRDefault="004A7AE1" w:rsidP="00414616">
      <w:pPr>
        <w:rPr>
          <w:rFonts w:ascii="Times New Roman" w:eastAsia="Times New Roman" w:hAnsi="Times New Roman" w:cs="Times New Roman"/>
          <w:b/>
          <w:sz w:val="24"/>
          <w:szCs w:val="24"/>
        </w:rPr>
      </w:pPr>
    </w:p>
    <w:tbl>
      <w:tblPr>
        <w:tblW w:w="13140" w:type="dxa"/>
        <w:tblInd w:w="-100" w:type="dxa"/>
        <w:tblLayout w:type="fixed"/>
        <w:tblLook w:val="0400" w:firstRow="0" w:lastRow="0" w:firstColumn="0" w:lastColumn="0" w:noHBand="0" w:noVBand="1"/>
      </w:tblPr>
      <w:tblGrid>
        <w:gridCol w:w="3170"/>
        <w:gridCol w:w="1960"/>
        <w:gridCol w:w="2810"/>
        <w:gridCol w:w="2970"/>
        <w:gridCol w:w="2230"/>
      </w:tblGrid>
      <w:tr w:rsidR="00414616" w14:paraId="37982248" w14:textId="77777777" w:rsidTr="00670582">
        <w:trPr>
          <w:trHeight w:val="330"/>
        </w:trPr>
        <w:tc>
          <w:tcPr>
            <w:tcW w:w="131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E4E0A1A" w14:textId="51EC4B32" w:rsidR="00257ADB" w:rsidRDefault="00257ADB" w:rsidP="00257ADB">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b/>
                <w:sz w:val="24"/>
                <w:szCs w:val="24"/>
              </w:rPr>
              <w:t xml:space="preserve">IMPLEMENTATION </w:t>
            </w:r>
            <w:r>
              <w:rPr>
                <w:rFonts w:ascii="Times New Roman" w:eastAsia="Times New Roman" w:hAnsi="Times New Roman" w:cs="Times New Roman"/>
                <w:b/>
                <w:sz w:val="24"/>
                <w:szCs w:val="24"/>
              </w:rPr>
              <w:t>(9-14)</w:t>
            </w:r>
          </w:p>
          <w:p w14:paraId="70F30F20" w14:textId="22E6634F" w:rsidR="00414616" w:rsidRPr="00E96804" w:rsidRDefault="00257ADB" w:rsidP="00257ADB">
            <w:pPr>
              <w:spacing w:after="0" w:line="240" w:lineRule="auto"/>
              <w:jc w:val="center"/>
              <w:rPr>
                <w:rFonts w:ascii="Times New Roman" w:eastAsia="Times New Roman" w:hAnsi="Times New Roman" w:cs="Times New Roman"/>
                <w:b/>
                <w:sz w:val="24"/>
                <w:szCs w:val="24"/>
              </w:rPr>
            </w:pPr>
            <w:r w:rsidRPr="00902473">
              <w:rPr>
                <w:rFonts w:ascii="Times New Roman" w:eastAsia="Times New Roman" w:hAnsi="Times New Roman" w:cs="Times New Roman"/>
                <w:sz w:val="24"/>
                <w:szCs w:val="24"/>
              </w:rPr>
              <w:t>Adapting and implementing the key components of Guided Pathways to meet student needs at scale.</w:t>
            </w:r>
          </w:p>
        </w:tc>
      </w:tr>
      <w:tr w:rsidR="00257ADB" w14:paraId="0EA01C57" w14:textId="77777777" w:rsidTr="00257ADB">
        <w:trPr>
          <w:trHeight w:val="456"/>
        </w:trPr>
        <w:tc>
          <w:tcPr>
            <w:tcW w:w="3170"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817C3F7" w14:textId="710DA490"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4C652ECE" w14:textId="336F1BA1" w:rsidR="00257ADB" w:rsidRDefault="00257ADB" w:rsidP="00257A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ELEMENT</w:t>
            </w:r>
            <w:r>
              <w:rPr>
                <w:rFonts w:ascii="Times New Roman" w:eastAsia="Times New Roman" w:hAnsi="Times New Roman" w:cs="Times New Roman"/>
                <w:b/>
                <w:sz w:val="24"/>
                <w:szCs w:val="24"/>
              </w:rPr>
              <w:tab/>
            </w:r>
          </w:p>
        </w:tc>
        <w:tc>
          <w:tcPr>
            <w:tcW w:w="997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AC6FB37" w14:textId="0E5436AF" w:rsidR="00257ADB" w:rsidRDefault="00257ADB" w:rsidP="00257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 OF ADOPTION</w:t>
            </w:r>
          </w:p>
        </w:tc>
      </w:tr>
      <w:tr w:rsidR="00257ADB" w14:paraId="6E063070" w14:textId="77777777" w:rsidTr="00257ADB">
        <w:trPr>
          <w:trHeight w:val="456"/>
        </w:trPr>
        <w:tc>
          <w:tcPr>
            <w:tcW w:w="3170" w:type="dxa"/>
            <w:vMerge/>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29EFE99" w14:textId="5B28FB2D" w:rsidR="00257ADB" w:rsidRDefault="00257ADB" w:rsidP="008B52F6">
            <w:pPr>
              <w:spacing w:after="0" w:line="240" w:lineRule="auto"/>
              <w:rPr>
                <w:rFonts w:ascii="Times New Roman" w:eastAsia="Times New Roman" w:hAnsi="Times New Roman" w:cs="Times New Roman"/>
                <w:sz w:val="24"/>
                <w:szCs w:val="24"/>
              </w:rPr>
            </w:pPr>
          </w:p>
        </w:tc>
        <w:tc>
          <w:tcPr>
            <w:tcW w:w="196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899EAA7" w14:textId="77777777" w:rsidR="00257ADB" w:rsidRDefault="00257ADB" w:rsidP="008B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Pre-Adoption</w:t>
            </w:r>
          </w:p>
        </w:tc>
        <w:tc>
          <w:tcPr>
            <w:tcW w:w="2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3CBF5EA"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Adoption</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2A5E58F"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Scaling in Progress</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164405E" w14:textId="77777777" w:rsidR="00257ADB" w:rsidRDefault="00257ADB" w:rsidP="008B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Scale</w:t>
            </w:r>
          </w:p>
        </w:tc>
      </w:tr>
      <w:tr w:rsidR="00414616" w:rsidRPr="00223274" w14:paraId="6D6464C2" w14:textId="77777777" w:rsidTr="00A5226F">
        <w:tc>
          <w:tcPr>
            <w:tcW w:w="31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73D4599" w14:textId="4573BC67" w:rsidR="001051DD" w:rsidRPr="00504ECD" w:rsidRDefault="001051DD" w:rsidP="006A0C20">
            <w:pPr>
              <w:pStyle w:val="ListParagraph"/>
              <w:numPr>
                <w:ilvl w:val="0"/>
                <w:numId w:val="3"/>
              </w:numPr>
              <w:spacing w:after="0" w:line="240" w:lineRule="auto"/>
              <w:ind w:left="370"/>
              <w:rPr>
                <w:rFonts w:ascii="Times New Roman" w:hAnsi="Times New Roman" w:cs="Times New Roman"/>
                <w:sz w:val="24"/>
                <w:szCs w:val="24"/>
              </w:rPr>
            </w:pPr>
            <w:bookmarkStart w:id="13" w:name="OLE_LINK14"/>
            <w:r w:rsidRPr="004A092E">
              <w:rPr>
                <w:rFonts w:ascii="Times New Roman" w:eastAsia="Times New Roman" w:hAnsi="Times New Roman" w:cs="Times New Roman"/>
                <w:b/>
                <w:sz w:val="24"/>
                <w:szCs w:val="24"/>
              </w:rPr>
              <w:t>APPLIED LEARNING OPPORTUNITIES</w:t>
            </w:r>
          </w:p>
          <w:p w14:paraId="04A3F665" w14:textId="77777777" w:rsidR="001051DD" w:rsidRDefault="001051DD" w:rsidP="008B52F6">
            <w:pPr>
              <w:spacing w:after="0" w:line="240" w:lineRule="auto"/>
              <w:rPr>
                <w:rFonts w:ascii="Times New Roman" w:hAnsi="Times New Roman" w:cs="Times New Roman"/>
                <w:sz w:val="24"/>
                <w:szCs w:val="24"/>
              </w:rPr>
            </w:pPr>
          </w:p>
          <w:p w14:paraId="2BAF4FC7" w14:textId="77777777" w:rsidR="00752737" w:rsidRDefault="00752737" w:rsidP="00752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752737">
              <w:rPr>
                <w:rFonts w:ascii="Times New Roman" w:eastAsia="Times New Roman" w:hAnsi="Times New Roman" w:cs="Times New Roman"/>
                <w:i/>
                <w:sz w:val="24"/>
                <w:szCs w:val="24"/>
              </w:rPr>
              <w:t>Ensure Students are Learning</w:t>
            </w:r>
            <w:r>
              <w:rPr>
                <w:rFonts w:ascii="Times New Roman" w:eastAsia="Times New Roman" w:hAnsi="Times New Roman" w:cs="Times New Roman"/>
                <w:i/>
                <w:sz w:val="24"/>
                <w:szCs w:val="24"/>
              </w:rPr>
              <w:t>)</w:t>
            </w:r>
          </w:p>
          <w:p w14:paraId="78ECB381" w14:textId="77777777" w:rsidR="00752737" w:rsidRDefault="00752737" w:rsidP="008B52F6">
            <w:pPr>
              <w:spacing w:after="0" w:line="240" w:lineRule="auto"/>
              <w:rPr>
                <w:rFonts w:ascii="Times New Roman" w:hAnsi="Times New Roman" w:cs="Times New Roman"/>
                <w:sz w:val="24"/>
                <w:szCs w:val="24"/>
              </w:rPr>
            </w:pPr>
          </w:p>
          <w:p w14:paraId="7E7D24CE" w14:textId="4CE086F4" w:rsidR="00414616" w:rsidRPr="00223274" w:rsidRDefault="00414616" w:rsidP="008B52F6">
            <w:pPr>
              <w:spacing w:after="0" w:line="240" w:lineRule="auto"/>
              <w:rPr>
                <w:rFonts w:ascii="Times New Roman" w:eastAsia="Times New Roman" w:hAnsi="Times New Roman" w:cs="Times New Roman"/>
                <w:sz w:val="24"/>
                <w:szCs w:val="24"/>
              </w:rPr>
            </w:pPr>
            <w:r w:rsidRPr="00223274">
              <w:rPr>
                <w:rFonts w:ascii="Times New Roman" w:hAnsi="Times New Roman" w:cs="Times New Roman"/>
                <w:sz w:val="24"/>
                <w:szCs w:val="24"/>
              </w:rPr>
              <w:t>Students have ample opportunity for applied</w:t>
            </w:r>
            <w:r>
              <w:rPr>
                <w:rFonts w:ascii="Times New Roman" w:hAnsi="Times New Roman" w:cs="Times New Roman"/>
                <w:sz w:val="24"/>
                <w:szCs w:val="24"/>
              </w:rPr>
              <w:t>/contextualized</w:t>
            </w:r>
            <w:r w:rsidRPr="00223274">
              <w:rPr>
                <w:rFonts w:ascii="Times New Roman" w:hAnsi="Times New Roman" w:cs="Times New Roman"/>
                <w:sz w:val="24"/>
                <w:szCs w:val="24"/>
              </w:rPr>
              <w:t xml:space="preserve"> learning</w:t>
            </w:r>
            <w:r>
              <w:rPr>
                <w:rFonts w:ascii="Times New Roman" w:hAnsi="Times New Roman" w:cs="Times New Roman"/>
                <w:sz w:val="24"/>
                <w:szCs w:val="24"/>
              </w:rPr>
              <w:t xml:space="preserve"> and practice.</w:t>
            </w:r>
            <w:bookmarkEnd w:id="13"/>
            <w:r>
              <w:rPr>
                <w:rFonts w:ascii="Times New Roman" w:hAnsi="Times New Roman" w:cs="Times New Roman"/>
                <w:sz w:val="24"/>
                <w:szCs w:val="24"/>
              </w:rPr>
              <w:t xml:space="preserve"> Opportunities have been coordinated strategically within and/or amongst programs.</w:t>
            </w:r>
          </w:p>
        </w:tc>
        <w:tc>
          <w:tcPr>
            <w:tcW w:w="1960" w:type="dxa"/>
            <w:tcBorders>
              <w:top w:val="single" w:sz="8" w:space="0" w:color="000000"/>
              <w:left w:val="single" w:sz="8" w:space="0" w:color="000000"/>
              <w:bottom w:val="single" w:sz="8" w:space="0" w:color="000000"/>
              <w:right w:val="single" w:sz="8" w:space="0" w:color="000000"/>
            </w:tcBorders>
          </w:tcPr>
          <w:p w14:paraId="21F9F73D" w14:textId="74E85ADB" w:rsidR="00414616" w:rsidRPr="00A01B56" w:rsidRDefault="00414616" w:rsidP="008B52F6">
            <w:pPr>
              <w:spacing w:after="0" w:line="240" w:lineRule="auto"/>
              <w:rPr>
                <w:rFonts w:ascii="Times New Roman" w:eastAsia="Times New Roman" w:hAnsi="Times New Roman" w:cs="Times New Roman"/>
                <w:sz w:val="40"/>
                <w:szCs w:val="40"/>
              </w:rPr>
            </w:pPr>
            <w:r w:rsidRPr="00C27B3B">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College is currently not </w:t>
            </w:r>
            <w:r w:rsidR="002B2733">
              <w:rPr>
                <w:rFonts w:ascii="Times New Roman" w:eastAsia="Times New Roman" w:hAnsi="Times New Roman" w:cs="Times New Roman"/>
                <w:sz w:val="24"/>
                <w:szCs w:val="24"/>
              </w:rPr>
              <w:t xml:space="preserve">offering </w:t>
            </w:r>
            <w:r>
              <w:rPr>
                <w:rFonts w:ascii="Times New Roman" w:eastAsia="Times New Roman" w:hAnsi="Times New Roman" w:cs="Times New Roman"/>
                <w:sz w:val="24"/>
                <w:szCs w:val="24"/>
              </w:rPr>
              <w:t xml:space="preserve">or planning to </w:t>
            </w:r>
            <w:r w:rsidR="002B2733">
              <w:rPr>
                <w:rFonts w:ascii="Times New Roman" w:eastAsia="Times New Roman" w:hAnsi="Times New Roman" w:cs="Times New Roman"/>
                <w:sz w:val="24"/>
                <w:szCs w:val="24"/>
              </w:rPr>
              <w:t xml:space="preserve">offer applied learning opportunities. </w:t>
            </w:r>
          </w:p>
        </w:tc>
        <w:tc>
          <w:tcPr>
            <w:tcW w:w="2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E9124" w14:textId="77777777" w:rsidR="00414616" w:rsidRPr="00223274" w:rsidRDefault="00414616" w:rsidP="008B52F6">
            <w:pPr>
              <w:spacing w:after="0" w:line="240" w:lineRule="auto"/>
              <w:rPr>
                <w:rFonts w:ascii="Times New Roman" w:eastAsia="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223274">
              <w:rPr>
                <w:rFonts w:ascii="Times New Roman" w:eastAsia="Times New Roman" w:hAnsi="Times New Roman" w:cs="Times New Roman"/>
                <w:sz w:val="24"/>
                <w:szCs w:val="24"/>
              </w:rPr>
              <w:t xml:space="preserve">Few </w:t>
            </w:r>
            <w:r>
              <w:rPr>
                <w:rFonts w:ascii="Times New Roman" w:eastAsia="Times New Roman" w:hAnsi="Times New Roman" w:cs="Times New Roman"/>
                <w:sz w:val="24"/>
                <w:szCs w:val="24"/>
              </w:rPr>
              <w:t xml:space="preserve">courses and </w:t>
            </w:r>
            <w:r w:rsidRPr="00223274">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w:t>
            </w:r>
            <w:r w:rsidRPr="00223274">
              <w:rPr>
                <w:rFonts w:ascii="Times New Roman" w:eastAsia="Times New Roman" w:hAnsi="Times New Roman" w:cs="Times New Roman"/>
                <w:sz w:val="24"/>
                <w:szCs w:val="24"/>
              </w:rPr>
              <w:t>systematically include applied</w:t>
            </w:r>
            <w:r>
              <w:rPr>
                <w:rFonts w:ascii="Times New Roman" w:eastAsia="Times New Roman" w:hAnsi="Times New Roman" w:cs="Times New Roman"/>
                <w:sz w:val="24"/>
                <w:szCs w:val="24"/>
              </w:rPr>
              <w:t>/contextualized</w:t>
            </w:r>
            <w:r w:rsidRPr="00223274">
              <w:rPr>
                <w:rFonts w:ascii="Times New Roman" w:eastAsia="Times New Roman" w:hAnsi="Times New Roman" w:cs="Times New Roman"/>
                <w:sz w:val="24"/>
                <w:szCs w:val="24"/>
              </w:rPr>
              <w:t xml:space="preserve"> learning opportunities such as </w:t>
            </w:r>
            <w:r w:rsidRPr="00223274">
              <w:rPr>
                <w:rFonts w:ascii="Times New Roman" w:hAnsi="Times New Roman" w:cs="Times New Roman"/>
                <w:sz w:val="24"/>
                <w:szCs w:val="24"/>
              </w:rPr>
              <w:t>projects, internships, co</w:t>
            </w:r>
            <w:r>
              <w:rPr>
                <w:rFonts w:ascii="Times New Roman" w:hAnsi="Times New Roman" w:cs="Times New Roman"/>
                <w:sz w:val="24"/>
                <w:szCs w:val="24"/>
              </w:rPr>
              <w:t>operative education (co-op)</w:t>
            </w:r>
            <w:r w:rsidRPr="00223274">
              <w:rPr>
                <w:rFonts w:ascii="Times New Roman" w:hAnsi="Times New Roman" w:cs="Times New Roman"/>
                <w:sz w:val="24"/>
                <w:szCs w:val="24"/>
              </w:rPr>
              <w:t>, clinical placements, service learning, study abroad</w:t>
            </w:r>
            <w:r>
              <w:rPr>
                <w:rFonts w:ascii="Times New Roman" w:hAnsi="Times New Roman" w:cs="Times New Roman"/>
                <w:sz w:val="24"/>
                <w:szCs w:val="24"/>
              </w:rPr>
              <w:t xml:space="preserve">, </w:t>
            </w:r>
            <w:r w:rsidRPr="00223274">
              <w:rPr>
                <w:rFonts w:ascii="Times New Roman" w:hAnsi="Times New Roman" w:cs="Times New Roman"/>
                <w:sz w:val="24"/>
                <w:szCs w:val="24"/>
              </w:rPr>
              <w:t>et</w:t>
            </w:r>
            <w:r>
              <w:rPr>
                <w:rFonts w:ascii="Times New Roman" w:hAnsi="Times New Roman" w:cs="Times New Roman"/>
                <w:sz w:val="24"/>
                <w:szCs w:val="24"/>
              </w:rPr>
              <w:t xml:space="preserve">c. </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2CB79" w14:textId="77777777" w:rsidR="00414616" w:rsidRPr="00223274" w:rsidRDefault="00414616" w:rsidP="008B52F6">
            <w:pPr>
              <w:spacing w:after="0" w:line="240" w:lineRule="auto"/>
              <w:rPr>
                <w:rFonts w:ascii="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223274">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courses and programs</w:t>
            </w:r>
            <w:r w:rsidRPr="00223274">
              <w:rPr>
                <w:rFonts w:ascii="Times New Roman" w:eastAsia="Times New Roman" w:hAnsi="Times New Roman" w:cs="Times New Roman"/>
                <w:sz w:val="24"/>
                <w:szCs w:val="24"/>
              </w:rPr>
              <w:t xml:space="preserve"> systematically include applied</w:t>
            </w:r>
            <w:r>
              <w:rPr>
                <w:rFonts w:ascii="Times New Roman" w:eastAsia="Times New Roman" w:hAnsi="Times New Roman" w:cs="Times New Roman"/>
                <w:sz w:val="24"/>
                <w:szCs w:val="24"/>
              </w:rPr>
              <w:t>/contextualized</w:t>
            </w:r>
            <w:r w:rsidRPr="00223274">
              <w:rPr>
                <w:rFonts w:ascii="Times New Roman" w:eastAsia="Times New Roman" w:hAnsi="Times New Roman" w:cs="Times New Roman"/>
                <w:sz w:val="24"/>
                <w:szCs w:val="24"/>
              </w:rPr>
              <w:t xml:space="preserve"> learning opportunities such as </w:t>
            </w:r>
            <w:r w:rsidRPr="00223274">
              <w:rPr>
                <w:rFonts w:ascii="Times New Roman" w:hAnsi="Times New Roman" w:cs="Times New Roman"/>
                <w:sz w:val="24"/>
                <w:szCs w:val="24"/>
              </w:rPr>
              <w:t>projects, internships, co-ops, clinical placements, service learning, study abroad</w:t>
            </w:r>
            <w:r>
              <w:rPr>
                <w:rFonts w:ascii="Times New Roman" w:hAnsi="Times New Roman" w:cs="Times New Roman"/>
                <w:sz w:val="24"/>
                <w:szCs w:val="24"/>
              </w:rPr>
              <w:t xml:space="preserve">, </w:t>
            </w:r>
            <w:r w:rsidRPr="00223274">
              <w:rPr>
                <w:rFonts w:ascii="Times New Roman" w:hAnsi="Times New Roman" w:cs="Times New Roman"/>
                <w:sz w:val="24"/>
                <w:szCs w:val="24"/>
              </w:rPr>
              <w:t>etc.</w:t>
            </w:r>
            <w:r>
              <w:rPr>
                <w:rFonts w:ascii="Times New Roman" w:hAnsi="Times New Roman" w:cs="Times New Roman"/>
                <w:sz w:val="24"/>
                <w:szCs w:val="24"/>
              </w:rPr>
              <w:t xml:space="preserve"> Opportunities have been coordinated strategically within and/or amongst programs.</w:t>
            </w:r>
          </w:p>
          <w:p w14:paraId="3624C00B" w14:textId="77777777" w:rsidR="00414616" w:rsidRDefault="00414616" w:rsidP="008B52F6">
            <w:pPr>
              <w:spacing w:after="0" w:line="240" w:lineRule="auto"/>
              <w:rPr>
                <w:rFonts w:ascii="Times New Roman" w:eastAsia="Times New Roman" w:hAnsi="Times New Roman" w:cs="Times New Roman"/>
                <w:sz w:val="24"/>
                <w:szCs w:val="24"/>
              </w:rPr>
            </w:pPr>
          </w:p>
          <w:p w14:paraId="3AE82CBB" w14:textId="77777777" w:rsidR="00414616" w:rsidRDefault="00414616" w:rsidP="008B52F6">
            <w:pPr>
              <w:rPr>
                <w:rFonts w:ascii="Times New Roman" w:eastAsia="Times New Roman" w:hAnsi="Times New Roman" w:cs="Times New Roman"/>
                <w:sz w:val="24"/>
                <w:szCs w:val="24"/>
              </w:rPr>
            </w:pPr>
          </w:p>
          <w:p w14:paraId="7808C764" w14:textId="77777777" w:rsidR="00414616" w:rsidRPr="00493F0B" w:rsidRDefault="00414616" w:rsidP="008B52F6">
            <w:pPr>
              <w:rPr>
                <w:rFonts w:ascii="Times New Roman" w:eastAsia="Times New Roman" w:hAnsi="Times New Roman" w:cs="Times New Roman"/>
                <w:sz w:val="24"/>
                <w:szCs w:val="24"/>
              </w:rPr>
            </w:pP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62FC8" w14:textId="77777777" w:rsidR="00414616" w:rsidRPr="00223274" w:rsidRDefault="00414616" w:rsidP="008B52F6">
            <w:pPr>
              <w:spacing w:after="0" w:line="240" w:lineRule="auto"/>
              <w:rPr>
                <w:rFonts w:ascii="Times New Roman" w:hAnsi="Times New Roman" w:cs="Times New Roman"/>
                <w:sz w:val="24"/>
                <w:szCs w:val="24"/>
              </w:rPr>
            </w:pPr>
            <w:r w:rsidRPr="00A01B5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223274">
              <w:rPr>
                <w:rFonts w:ascii="Times New Roman" w:hAnsi="Times New Roman" w:cs="Times New Roman"/>
                <w:sz w:val="24"/>
                <w:szCs w:val="24"/>
              </w:rPr>
              <w:t>Students</w:t>
            </w:r>
            <w:r>
              <w:rPr>
                <w:rFonts w:ascii="Times New Roman" w:hAnsi="Times New Roman" w:cs="Times New Roman"/>
                <w:sz w:val="24"/>
                <w:szCs w:val="24"/>
              </w:rPr>
              <w:t xml:space="preserve"> across most or all disciplines and degree areas</w:t>
            </w:r>
            <w:r w:rsidRPr="00223274">
              <w:rPr>
                <w:rFonts w:ascii="Times New Roman" w:hAnsi="Times New Roman" w:cs="Times New Roman"/>
                <w:sz w:val="24"/>
                <w:szCs w:val="24"/>
              </w:rPr>
              <w:t xml:space="preserve"> have ample opportunity to apply and deepen knowledge and skills through projects, internships, co-ops, clinical placements, service learning, study abroad</w:t>
            </w:r>
            <w:r>
              <w:rPr>
                <w:rFonts w:ascii="Times New Roman" w:hAnsi="Times New Roman" w:cs="Times New Roman"/>
                <w:sz w:val="24"/>
                <w:szCs w:val="24"/>
              </w:rPr>
              <w:t xml:space="preserve">, </w:t>
            </w:r>
            <w:r w:rsidRPr="00223274">
              <w:rPr>
                <w:rFonts w:ascii="Times New Roman" w:hAnsi="Times New Roman" w:cs="Times New Roman"/>
                <w:sz w:val="24"/>
                <w:szCs w:val="24"/>
              </w:rPr>
              <w:t xml:space="preserve">and other active learning activities that program faculty intentionally embed </w:t>
            </w:r>
            <w:r w:rsidRPr="00223274">
              <w:rPr>
                <w:rFonts w:ascii="Times New Roman" w:hAnsi="Times New Roman" w:cs="Times New Roman"/>
                <w:sz w:val="24"/>
                <w:szCs w:val="24"/>
              </w:rPr>
              <w:lastRenderedPageBreak/>
              <w:t>into course</w:t>
            </w:r>
            <w:r>
              <w:rPr>
                <w:rFonts w:ascii="Times New Roman" w:hAnsi="Times New Roman" w:cs="Times New Roman"/>
                <w:sz w:val="24"/>
                <w:szCs w:val="24"/>
              </w:rPr>
              <w:t>s and programs.</w:t>
            </w:r>
          </w:p>
          <w:p w14:paraId="4AF3C739" w14:textId="77777777" w:rsidR="00414616" w:rsidRPr="00223274" w:rsidRDefault="00414616" w:rsidP="008B52F6">
            <w:pPr>
              <w:spacing w:after="0" w:line="240" w:lineRule="auto"/>
              <w:rPr>
                <w:rFonts w:ascii="Times New Roman" w:hAnsi="Times New Roman" w:cs="Times New Roman"/>
                <w:sz w:val="24"/>
                <w:szCs w:val="24"/>
              </w:rPr>
            </w:pPr>
          </w:p>
          <w:p w14:paraId="052EBF0F" w14:textId="77777777" w:rsidR="00414616" w:rsidRPr="00223274" w:rsidRDefault="00414616" w:rsidP="008B52F6">
            <w:pPr>
              <w:spacing w:after="0" w:line="240" w:lineRule="auto"/>
              <w:rPr>
                <w:rFonts w:ascii="Times New Roman" w:eastAsia="Times New Roman" w:hAnsi="Times New Roman" w:cs="Times New Roman"/>
                <w:sz w:val="24"/>
                <w:szCs w:val="24"/>
              </w:rPr>
            </w:pPr>
          </w:p>
        </w:tc>
      </w:tr>
      <w:tr w:rsidR="004C5601" w:rsidRPr="00223274" w14:paraId="7AD92F28" w14:textId="77777777" w:rsidTr="00A53E83">
        <w:tc>
          <w:tcPr>
            <w:tcW w:w="1314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AEF54" w14:textId="77777777" w:rsidR="004C5601" w:rsidRPr="004C5601" w:rsidRDefault="004C5601" w:rsidP="004C5601">
            <w:p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lastRenderedPageBreak/>
              <w:t>Please respond to the following items (500 word maximum per item)</w:t>
            </w:r>
          </w:p>
          <w:p w14:paraId="5C4C333E" w14:textId="77777777" w:rsidR="004C5601" w:rsidRPr="004C5601" w:rsidRDefault="004C5601" w:rsidP="004C5601">
            <w:pPr>
              <w:spacing w:after="0" w:line="240" w:lineRule="auto"/>
              <w:rPr>
                <w:rFonts w:ascii="Times New Roman" w:eastAsia="Times New Roman" w:hAnsi="Times New Roman" w:cs="Times New Roman"/>
                <w:sz w:val="24"/>
                <w:szCs w:val="24"/>
              </w:rPr>
            </w:pPr>
          </w:p>
          <w:p w14:paraId="41F7E73B" w14:textId="77777777" w:rsidR="00D80F33" w:rsidRDefault="004C5601" w:rsidP="006A0C20">
            <w:pPr>
              <w:pStyle w:val="ListParagraph"/>
              <w:numPr>
                <w:ilvl w:val="0"/>
                <w:numId w:val="15"/>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Please briefly explain why you selected this rating.</w:t>
            </w:r>
            <w:r w:rsidR="00D67C4A">
              <w:rPr>
                <w:rFonts w:ascii="Times New Roman" w:eastAsia="Times New Roman" w:hAnsi="Times New Roman" w:cs="Times New Roman"/>
                <w:sz w:val="24"/>
                <w:szCs w:val="24"/>
              </w:rPr>
              <w:t xml:space="preserve"> </w:t>
            </w:r>
          </w:p>
          <w:p w14:paraId="7256C788" w14:textId="6458E938" w:rsidR="004C5601" w:rsidRPr="004C5601" w:rsidRDefault="00D67C4A" w:rsidP="00D80F33">
            <w:pPr>
              <w:pStyle w:val="ListParagraph"/>
              <w:spacing w:after="0" w:line="240" w:lineRule="auto"/>
              <w:rPr>
                <w:rFonts w:ascii="Times New Roman" w:eastAsia="Times New Roman" w:hAnsi="Times New Roman" w:cs="Times New Roman"/>
                <w:sz w:val="24"/>
                <w:szCs w:val="24"/>
              </w:rPr>
            </w:pPr>
            <w:r w:rsidRPr="002E5327">
              <w:rPr>
                <w:rFonts w:ascii="Times New Roman" w:eastAsia="Times New Roman" w:hAnsi="Times New Roman" w:cs="Times New Roman"/>
                <w:b/>
                <w:sz w:val="24"/>
                <w:szCs w:val="24"/>
              </w:rPr>
              <w:t xml:space="preserve">(Scaling in Progress)  </w:t>
            </w:r>
            <w:r w:rsidR="00795EFA" w:rsidRPr="002E5327">
              <w:rPr>
                <w:rFonts w:ascii="Times New Roman" w:eastAsia="Times New Roman" w:hAnsi="Times New Roman" w:cs="Times New Roman"/>
                <w:b/>
                <w:sz w:val="24"/>
                <w:szCs w:val="24"/>
              </w:rPr>
              <w:t>Internship, Cooperative experiences, and clinical placements</w:t>
            </w:r>
            <w:r w:rsidR="00035773" w:rsidRPr="002E5327">
              <w:rPr>
                <w:rFonts w:ascii="Times New Roman" w:eastAsia="Times New Roman" w:hAnsi="Times New Roman" w:cs="Times New Roman"/>
                <w:b/>
                <w:sz w:val="24"/>
                <w:szCs w:val="24"/>
              </w:rPr>
              <w:t xml:space="preserve"> are well established for some pr</w:t>
            </w:r>
            <w:r w:rsidR="002E5327" w:rsidRPr="002E5327">
              <w:rPr>
                <w:rFonts w:ascii="Times New Roman" w:eastAsia="Times New Roman" w:hAnsi="Times New Roman" w:cs="Times New Roman"/>
                <w:b/>
                <w:sz w:val="24"/>
                <w:szCs w:val="24"/>
              </w:rPr>
              <w:t>ograms.  Nursi</w:t>
            </w:r>
            <w:r w:rsidR="00795EFA" w:rsidRPr="002E5327">
              <w:rPr>
                <w:rFonts w:ascii="Times New Roman" w:eastAsia="Times New Roman" w:hAnsi="Times New Roman" w:cs="Times New Roman"/>
                <w:b/>
                <w:sz w:val="24"/>
                <w:szCs w:val="24"/>
              </w:rPr>
              <w:t>ng,</w:t>
            </w:r>
            <w:r w:rsidR="00035773" w:rsidRPr="002E5327">
              <w:rPr>
                <w:rFonts w:ascii="Times New Roman" w:eastAsia="Times New Roman" w:hAnsi="Times New Roman" w:cs="Times New Roman"/>
                <w:b/>
                <w:sz w:val="24"/>
                <w:szCs w:val="24"/>
              </w:rPr>
              <w:t xml:space="preserve"> Em</w:t>
            </w:r>
            <w:r w:rsidR="002E5327">
              <w:rPr>
                <w:rFonts w:ascii="Times New Roman" w:eastAsia="Times New Roman" w:hAnsi="Times New Roman" w:cs="Times New Roman"/>
                <w:b/>
                <w:sz w:val="24"/>
                <w:szCs w:val="24"/>
              </w:rPr>
              <w:t>ergency Medical Technician, Automotive T</w:t>
            </w:r>
            <w:r w:rsidR="002E5327" w:rsidRPr="002E5327">
              <w:rPr>
                <w:rFonts w:ascii="Times New Roman" w:eastAsia="Times New Roman" w:hAnsi="Times New Roman" w:cs="Times New Roman"/>
                <w:b/>
                <w:sz w:val="24"/>
                <w:szCs w:val="24"/>
              </w:rPr>
              <w:t>echnology, Heavy Equipment, Child Development, Kinesiology, and Drug Studies have different levels of</w:t>
            </w:r>
            <w:r w:rsidR="002E5327">
              <w:rPr>
                <w:rFonts w:ascii="Times New Roman" w:eastAsia="Times New Roman" w:hAnsi="Times New Roman" w:cs="Times New Roman"/>
                <w:b/>
                <w:sz w:val="24"/>
                <w:szCs w:val="24"/>
              </w:rPr>
              <w:t xml:space="preserve"> internship/</w:t>
            </w:r>
            <w:r w:rsidR="002E5327" w:rsidRPr="002E5327">
              <w:rPr>
                <w:rFonts w:ascii="Times New Roman" w:eastAsia="Times New Roman" w:hAnsi="Times New Roman" w:cs="Times New Roman"/>
                <w:b/>
                <w:sz w:val="24"/>
                <w:szCs w:val="24"/>
              </w:rPr>
              <w:t>work experience programming.  In most cases</w:t>
            </w:r>
            <w:r w:rsidR="006935D1">
              <w:rPr>
                <w:rFonts w:ascii="Times New Roman" w:eastAsia="Times New Roman" w:hAnsi="Times New Roman" w:cs="Times New Roman"/>
                <w:b/>
                <w:sz w:val="24"/>
                <w:szCs w:val="24"/>
              </w:rPr>
              <w:t>, the work-</w:t>
            </w:r>
            <w:r w:rsidR="002E5327" w:rsidRPr="002E5327">
              <w:rPr>
                <w:rFonts w:ascii="Times New Roman" w:eastAsia="Times New Roman" w:hAnsi="Times New Roman" w:cs="Times New Roman"/>
                <w:b/>
                <w:sz w:val="24"/>
                <w:szCs w:val="24"/>
              </w:rPr>
              <w:t>place experiences are based on industry/accreditation requirements.</w:t>
            </w:r>
            <w:r w:rsidR="002E5327">
              <w:rPr>
                <w:rFonts w:ascii="Times New Roman" w:eastAsia="Times New Roman" w:hAnsi="Times New Roman" w:cs="Times New Roman"/>
                <w:sz w:val="24"/>
                <w:szCs w:val="24"/>
              </w:rPr>
              <w:t xml:space="preserve">  </w:t>
            </w:r>
            <w:r w:rsidR="002E5327" w:rsidRPr="002E5327">
              <w:rPr>
                <w:rFonts w:ascii="Times New Roman" w:eastAsia="Times New Roman" w:hAnsi="Times New Roman" w:cs="Times New Roman"/>
                <w:b/>
                <w:sz w:val="24"/>
                <w:szCs w:val="24"/>
              </w:rPr>
              <w:t>In some cases</w:t>
            </w:r>
            <w:r w:rsidR="00CC069B">
              <w:rPr>
                <w:rFonts w:ascii="Times New Roman" w:eastAsia="Times New Roman" w:hAnsi="Times New Roman" w:cs="Times New Roman"/>
                <w:b/>
                <w:sz w:val="24"/>
                <w:szCs w:val="24"/>
              </w:rPr>
              <w:t>,</w:t>
            </w:r>
            <w:r w:rsidR="002E5327" w:rsidRPr="002E5327">
              <w:rPr>
                <w:rFonts w:ascii="Times New Roman" w:eastAsia="Times New Roman" w:hAnsi="Times New Roman" w:cs="Times New Roman"/>
                <w:b/>
                <w:sz w:val="24"/>
                <w:szCs w:val="24"/>
              </w:rPr>
              <w:t xml:space="preserve"> these activities are well systematized</w:t>
            </w:r>
            <w:r w:rsidR="002E5327">
              <w:rPr>
                <w:rFonts w:ascii="Times New Roman" w:eastAsia="Times New Roman" w:hAnsi="Times New Roman" w:cs="Times New Roman"/>
                <w:sz w:val="24"/>
                <w:szCs w:val="24"/>
              </w:rPr>
              <w:t xml:space="preserve">. </w:t>
            </w:r>
          </w:p>
          <w:p w14:paraId="3B3348EF" w14:textId="4E4F6ECC" w:rsidR="004C5601" w:rsidRDefault="004C5601" w:rsidP="006A0C20">
            <w:pPr>
              <w:pStyle w:val="ListParagraph"/>
              <w:numPr>
                <w:ilvl w:val="0"/>
                <w:numId w:val="15"/>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Describe one or two accomplishments the college has achieved to date on this key element.</w:t>
            </w:r>
          </w:p>
          <w:p w14:paraId="270D1AE9" w14:textId="54D4EBC1" w:rsidR="002E5327" w:rsidRPr="002E5327" w:rsidRDefault="002E5327" w:rsidP="002E5327">
            <w:pPr>
              <w:pStyle w:val="ListParagraph"/>
              <w:spacing w:after="0" w:line="240" w:lineRule="auto"/>
              <w:rPr>
                <w:rFonts w:ascii="Times New Roman" w:eastAsia="Times New Roman" w:hAnsi="Times New Roman" w:cs="Times New Roman"/>
                <w:b/>
                <w:sz w:val="24"/>
                <w:szCs w:val="24"/>
              </w:rPr>
            </w:pPr>
            <w:r w:rsidRPr="002E5327">
              <w:rPr>
                <w:rFonts w:ascii="Times New Roman" w:eastAsia="Times New Roman" w:hAnsi="Times New Roman" w:cs="Times New Roman"/>
                <w:b/>
                <w:sz w:val="24"/>
                <w:szCs w:val="24"/>
              </w:rPr>
              <w:t>The college has recently grown the cooperative work experiences w</w:t>
            </w:r>
            <w:r w:rsidR="006935D1">
              <w:rPr>
                <w:rFonts w:ascii="Times New Roman" w:eastAsia="Times New Roman" w:hAnsi="Times New Roman" w:cs="Times New Roman"/>
                <w:b/>
                <w:sz w:val="24"/>
                <w:szCs w:val="24"/>
              </w:rPr>
              <w:t>ithin the Public S</w:t>
            </w:r>
            <w:r w:rsidRPr="002E5327">
              <w:rPr>
                <w:rFonts w:ascii="Times New Roman" w:eastAsia="Times New Roman" w:hAnsi="Times New Roman" w:cs="Times New Roman"/>
                <w:b/>
                <w:sz w:val="24"/>
                <w:szCs w:val="24"/>
              </w:rPr>
              <w:t xml:space="preserve">afety discipline, and capitalized on labor market demand for job placement. </w:t>
            </w:r>
          </w:p>
          <w:p w14:paraId="3981C866" w14:textId="77777777" w:rsidR="004C5601" w:rsidRPr="004C5601" w:rsidRDefault="004C5601" w:rsidP="004C5601">
            <w:pPr>
              <w:spacing w:after="0" w:line="240" w:lineRule="auto"/>
              <w:rPr>
                <w:rFonts w:ascii="Times New Roman" w:eastAsia="Times New Roman" w:hAnsi="Times New Roman" w:cs="Times New Roman"/>
                <w:sz w:val="24"/>
                <w:szCs w:val="24"/>
              </w:rPr>
            </w:pPr>
          </w:p>
          <w:p w14:paraId="053560E4" w14:textId="0DC4B48E" w:rsidR="004C5601" w:rsidRPr="004C5601" w:rsidRDefault="004C5601" w:rsidP="006A0C20">
            <w:pPr>
              <w:pStyle w:val="ListParagraph"/>
              <w:numPr>
                <w:ilvl w:val="0"/>
                <w:numId w:val="15"/>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Describe one or two challenges or barriers that you anticipate may hinder progress on this key element.</w:t>
            </w:r>
          </w:p>
          <w:p w14:paraId="585A5F53" w14:textId="1516017F" w:rsidR="004C5601" w:rsidRDefault="006935D1" w:rsidP="00D80F33">
            <w:pPr>
              <w:spacing w:after="0" w:line="240" w:lineRule="auto"/>
              <w:ind w:left="705"/>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875B3B" w:rsidRPr="00875B3B">
              <w:rPr>
                <w:rFonts w:ascii="Times New Roman" w:eastAsia="Times New Roman" w:hAnsi="Times New Roman" w:cs="Times New Roman"/>
                <w:b/>
                <w:sz w:val="24"/>
                <w:szCs w:val="24"/>
              </w:rPr>
              <w:t>artnerships to support cooperative work expe</w:t>
            </w:r>
            <w:r>
              <w:rPr>
                <w:rFonts w:ascii="Times New Roman" w:eastAsia="Times New Roman" w:hAnsi="Times New Roman" w:cs="Times New Roman"/>
                <w:b/>
                <w:sz w:val="24"/>
                <w:szCs w:val="24"/>
              </w:rPr>
              <w:t>rience/</w:t>
            </w:r>
            <w:r w:rsidR="00875B3B" w:rsidRPr="00875B3B">
              <w:rPr>
                <w:rFonts w:ascii="Times New Roman" w:eastAsia="Times New Roman" w:hAnsi="Times New Roman" w:cs="Times New Roman"/>
                <w:b/>
                <w:sz w:val="24"/>
                <w:szCs w:val="24"/>
              </w:rPr>
              <w:t xml:space="preserve">internships requires long standing relationships with local business and industry partners. </w:t>
            </w:r>
          </w:p>
          <w:p w14:paraId="0844194A" w14:textId="77777777" w:rsidR="00D80F33" w:rsidRPr="00875B3B" w:rsidRDefault="00D80F33" w:rsidP="00D80F33">
            <w:pPr>
              <w:spacing w:after="0" w:line="240" w:lineRule="auto"/>
              <w:ind w:left="705"/>
              <w:rPr>
                <w:rFonts w:ascii="Times New Roman" w:eastAsia="Times New Roman" w:hAnsi="Times New Roman" w:cs="Times New Roman"/>
                <w:b/>
                <w:sz w:val="24"/>
                <w:szCs w:val="24"/>
              </w:rPr>
            </w:pPr>
          </w:p>
          <w:p w14:paraId="4D1A34F2" w14:textId="28D5D2E3" w:rsidR="004C5601" w:rsidRDefault="004C5601" w:rsidP="006A0C20">
            <w:pPr>
              <w:pStyle w:val="ListParagraph"/>
              <w:numPr>
                <w:ilvl w:val="0"/>
                <w:numId w:val="15"/>
              </w:numPr>
              <w:spacing w:after="0" w:line="240" w:lineRule="auto"/>
              <w:rPr>
                <w:rFonts w:ascii="Times New Roman" w:eastAsia="Times New Roman" w:hAnsi="Times New Roman" w:cs="Times New Roman"/>
                <w:sz w:val="24"/>
                <w:szCs w:val="24"/>
              </w:rPr>
            </w:pPr>
            <w:r w:rsidRPr="004C5601">
              <w:rPr>
                <w:rFonts w:ascii="Times New Roman" w:eastAsia="Times New Roman" w:hAnsi="Times New Roman" w:cs="Times New Roman"/>
                <w:sz w:val="24"/>
                <w:szCs w:val="24"/>
              </w:rPr>
              <w:t>Comment (optional): is there any additional information that you want to add that is not addressed sufficiently in the questions above?</w:t>
            </w:r>
            <w:r w:rsidR="00D80F33">
              <w:rPr>
                <w:rFonts w:ascii="Times New Roman" w:eastAsia="Times New Roman" w:hAnsi="Times New Roman" w:cs="Times New Roman"/>
                <w:sz w:val="24"/>
                <w:szCs w:val="24"/>
              </w:rPr>
              <w:t xml:space="preserve"> </w:t>
            </w:r>
            <w:r w:rsidR="00D80F33" w:rsidRPr="00D80F33">
              <w:rPr>
                <w:rFonts w:ascii="Times New Roman" w:eastAsia="Times New Roman" w:hAnsi="Times New Roman" w:cs="Times New Roman"/>
                <w:b/>
                <w:sz w:val="24"/>
                <w:szCs w:val="24"/>
              </w:rPr>
              <w:t>N/A</w:t>
            </w:r>
          </w:p>
          <w:p w14:paraId="2E0E6F86" w14:textId="6BD2B709" w:rsidR="001D0CD7" w:rsidRPr="001D0CD7" w:rsidRDefault="001D0CD7" w:rsidP="001D0CD7">
            <w:pPr>
              <w:spacing w:after="0" w:line="240" w:lineRule="auto"/>
              <w:rPr>
                <w:rFonts w:ascii="Times New Roman" w:eastAsia="Times New Roman" w:hAnsi="Times New Roman" w:cs="Times New Roman"/>
                <w:sz w:val="24"/>
                <w:szCs w:val="24"/>
              </w:rPr>
            </w:pPr>
          </w:p>
        </w:tc>
      </w:tr>
    </w:tbl>
    <w:p w14:paraId="5DAA11AE" w14:textId="094121B5" w:rsidR="00367B3A" w:rsidRDefault="00367B3A" w:rsidP="00AC6E3A">
      <w:pPr>
        <w:tabs>
          <w:tab w:val="left" w:pos="4632"/>
        </w:tabs>
      </w:pPr>
    </w:p>
    <w:p w14:paraId="65460A5C" w14:textId="77777777" w:rsidR="00A53E83" w:rsidRDefault="00A53E83" w:rsidP="00AC6E3A">
      <w:pPr>
        <w:tabs>
          <w:tab w:val="left" w:pos="4632"/>
        </w:tabs>
      </w:pPr>
    </w:p>
    <w:p w14:paraId="755133B2" w14:textId="4DBD2301" w:rsidR="00CB5304" w:rsidRDefault="00CB5304">
      <w:r>
        <w:br w:type="page"/>
      </w:r>
    </w:p>
    <w:p w14:paraId="6BF4AFB5" w14:textId="77777777" w:rsidR="00071CF8" w:rsidRDefault="00071CF8" w:rsidP="00AC6E3A">
      <w:pPr>
        <w:tabs>
          <w:tab w:val="left" w:pos="4632"/>
        </w:tabs>
      </w:pPr>
    </w:p>
    <w:tbl>
      <w:tblPr>
        <w:tblStyle w:val="TableGrid"/>
        <w:tblW w:w="0" w:type="auto"/>
        <w:tblLook w:val="04A0" w:firstRow="1" w:lastRow="0" w:firstColumn="1" w:lastColumn="0" w:noHBand="0" w:noVBand="1"/>
      </w:tblPr>
      <w:tblGrid>
        <w:gridCol w:w="12950"/>
      </w:tblGrid>
      <w:tr w:rsidR="00094170" w14:paraId="74B62C8D" w14:textId="77777777" w:rsidTr="00094170">
        <w:tc>
          <w:tcPr>
            <w:tcW w:w="12950" w:type="dxa"/>
          </w:tcPr>
          <w:p w14:paraId="5F9FF576" w14:textId="77777777" w:rsidR="00094170" w:rsidRPr="00094170" w:rsidRDefault="00094170" w:rsidP="00094170">
            <w:pPr>
              <w:rPr>
                <w:rFonts w:ascii="Times New Roman" w:hAnsi="Times New Roman" w:cs="Times New Roman"/>
                <w:sz w:val="24"/>
                <w:szCs w:val="24"/>
              </w:rPr>
            </w:pPr>
            <w:r w:rsidRPr="00094170">
              <w:rPr>
                <w:rFonts w:ascii="Times New Roman" w:hAnsi="Times New Roman" w:cs="Times New Roman"/>
                <w:sz w:val="24"/>
                <w:szCs w:val="24"/>
              </w:rPr>
              <w:t xml:space="preserve">ADDITIONAL QUESTIONS (500 word maximum per item)  </w:t>
            </w:r>
          </w:p>
          <w:p w14:paraId="69B00119" w14:textId="77777777" w:rsidR="00094170" w:rsidRDefault="00094170" w:rsidP="00094170">
            <w:pPr>
              <w:rPr>
                <w:rFonts w:ascii="Times New Roman" w:hAnsi="Times New Roman" w:cs="Times New Roman"/>
                <w:sz w:val="24"/>
                <w:szCs w:val="24"/>
              </w:rPr>
            </w:pPr>
          </w:p>
          <w:p w14:paraId="76912348" w14:textId="20271E76" w:rsidR="00094170" w:rsidRDefault="00094170" w:rsidP="006A0C20">
            <w:pPr>
              <w:pStyle w:val="ListParagraph"/>
              <w:numPr>
                <w:ilvl w:val="0"/>
                <w:numId w:val="14"/>
              </w:numPr>
              <w:rPr>
                <w:rFonts w:ascii="Times New Roman" w:hAnsi="Times New Roman" w:cs="Times New Roman"/>
                <w:sz w:val="24"/>
                <w:szCs w:val="24"/>
              </w:rPr>
            </w:pPr>
            <w:r w:rsidRPr="00094170">
              <w:rPr>
                <w:rFonts w:ascii="Times New Roman" w:hAnsi="Times New Roman" w:cs="Times New Roman"/>
                <w:sz w:val="24"/>
                <w:szCs w:val="24"/>
              </w:rPr>
              <w:t>Based on the Self-Assessment above, what do you think best describes your college’s guided pathways work overall? </w:t>
            </w:r>
          </w:p>
          <w:p w14:paraId="31FA7246" w14:textId="77777777" w:rsidR="00094170" w:rsidRPr="00094170" w:rsidRDefault="00094170" w:rsidP="00094170">
            <w:pPr>
              <w:pStyle w:val="ListParagraph"/>
              <w:rPr>
                <w:rFonts w:ascii="Times New Roman" w:hAnsi="Times New Roman" w:cs="Times New Roman"/>
                <w:sz w:val="24"/>
                <w:szCs w:val="24"/>
              </w:rPr>
            </w:pPr>
          </w:p>
          <w:p w14:paraId="390384CE" w14:textId="77777777" w:rsidR="00094170" w:rsidRPr="00094170" w:rsidRDefault="00094170" w:rsidP="00094170">
            <w:pPr>
              <w:ind w:left="720"/>
              <w:rPr>
                <w:rFonts w:ascii="Times New Roman" w:hAnsi="Times New Roman" w:cs="Times New Roman"/>
                <w:sz w:val="24"/>
                <w:szCs w:val="24"/>
              </w:rPr>
            </w:pPr>
            <w:r w:rsidRPr="00094170">
              <w:rPr>
                <w:rFonts w:ascii="Times New Roman" w:eastAsia="Times New Roman" w:hAnsi="Times New Roman" w:cs="Times New Roman"/>
                <w:sz w:val="24"/>
                <w:szCs w:val="24"/>
              </w:rPr>
              <w:t xml:space="preserve">○ </w:t>
            </w:r>
            <w:r w:rsidRPr="00094170">
              <w:rPr>
                <w:rFonts w:ascii="Times New Roman" w:hAnsi="Times New Roman" w:cs="Times New Roman"/>
                <w:sz w:val="24"/>
                <w:szCs w:val="24"/>
              </w:rPr>
              <w:t>Pre-Adoption</w:t>
            </w:r>
          </w:p>
          <w:p w14:paraId="570AB238" w14:textId="77777777" w:rsidR="00094170" w:rsidRPr="00094170" w:rsidRDefault="00094170" w:rsidP="00094170">
            <w:pPr>
              <w:ind w:left="720"/>
              <w:rPr>
                <w:rFonts w:ascii="Times New Roman" w:hAnsi="Times New Roman" w:cs="Times New Roman"/>
                <w:sz w:val="24"/>
                <w:szCs w:val="24"/>
              </w:rPr>
            </w:pPr>
            <w:r w:rsidRPr="00094170">
              <w:rPr>
                <w:rFonts w:ascii="Times New Roman" w:eastAsia="Times New Roman" w:hAnsi="Times New Roman" w:cs="Times New Roman"/>
                <w:sz w:val="24"/>
                <w:szCs w:val="24"/>
              </w:rPr>
              <w:t xml:space="preserve">○ </w:t>
            </w:r>
            <w:r w:rsidRPr="00094170">
              <w:rPr>
                <w:rFonts w:ascii="Times New Roman" w:hAnsi="Times New Roman" w:cs="Times New Roman"/>
                <w:sz w:val="24"/>
                <w:szCs w:val="24"/>
              </w:rPr>
              <w:t xml:space="preserve">Early Adoption     </w:t>
            </w:r>
          </w:p>
          <w:p w14:paraId="5063F0F3" w14:textId="77777777" w:rsidR="00094170" w:rsidRPr="00094170" w:rsidRDefault="00094170" w:rsidP="00094170">
            <w:pPr>
              <w:ind w:left="720"/>
              <w:rPr>
                <w:rFonts w:ascii="Times New Roman" w:hAnsi="Times New Roman" w:cs="Times New Roman"/>
                <w:sz w:val="24"/>
                <w:szCs w:val="24"/>
              </w:rPr>
            </w:pPr>
            <w:r w:rsidRPr="00094170">
              <w:rPr>
                <w:rFonts w:ascii="Times New Roman" w:eastAsia="Times New Roman" w:hAnsi="Times New Roman" w:cs="Times New Roman"/>
                <w:sz w:val="24"/>
                <w:szCs w:val="24"/>
              </w:rPr>
              <w:t xml:space="preserve">○ </w:t>
            </w:r>
            <w:r w:rsidRPr="00094170">
              <w:rPr>
                <w:rFonts w:ascii="Times New Roman" w:hAnsi="Times New Roman" w:cs="Times New Roman"/>
                <w:sz w:val="24"/>
                <w:szCs w:val="24"/>
              </w:rPr>
              <w:t xml:space="preserve">Scaling in Progress    </w:t>
            </w:r>
          </w:p>
          <w:p w14:paraId="251F759E" w14:textId="77777777" w:rsidR="00094170" w:rsidRPr="00094170" w:rsidRDefault="00094170" w:rsidP="00094170">
            <w:pPr>
              <w:ind w:left="720"/>
              <w:rPr>
                <w:rFonts w:ascii="Times New Roman" w:hAnsi="Times New Roman" w:cs="Times New Roman"/>
                <w:sz w:val="24"/>
                <w:szCs w:val="24"/>
              </w:rPr>
            </w:pPr>
            <w:r w:rsidRPr="00094170">
              <w:rPr>
                <w:rFonts w:ascii="Times New Roman" w:eastAsia="Times New Roman" w:hAnsi="Times New Roman" w:cs="Times New Roman"/>
                <w:sz w:val="24"/>
                <w:szCs w:val="24"/>
              </w:rPr>
              <w:t xml:space="preserve">○ </w:t>
            </w:r>
            <w:r w:rsidRPr="00094170">
              <w:rPr>
                <w:rFonts w:ascii="Times New Roman" w:hAnsi="Times New Roman" w:cs="Times New Roman"/>
                <w:sz w:val="24"/>
                <w:szCs w:val="24"/>
              </w:rPr>
              <w:t>Full Scale</w:t>
            </w:r>
          </w:p>
          <w:p w14:paraId="42EFF1FC" w14:textId="77777777" w:rsidR="00094170" w:rsidRPr="00094170" w:rsidRDefault="00094170" w:rsidP="00094170">
            <w:pPr>
              <w:rPr>
                <w:rFonts w:ascii="Times New Roman" w:hAnsi="Times New Roman" w:cs="Times New Roman"/>
                <w:sz w:val="24"/>
                <w:szCs w:val="24"/>
              </w:rPr>
            </w:pPr>
            <w:r w:rsidRPr="00094170">
              <w:rPr>
                <w:rFonts w:ascii="Times New Roman" w:hAnsi="Times New Roman" w:cs="Times New Roman"/>
                <w:sz w:val="24"/>
                <w:szCs w:val="24"/>
              </w:rPr>
              <w:t> </w:t>
            </w:r>
          </w:p>
          <w:p w14:paraId="67B3E0A0" w14:textId="1974D947" w:rsidR="00094170" w:rsidRDefault="00CB5304" w:rsidP="00CB5304">
            <w:pPr>
              <w:tabs>
                <w:tab w:val="left" w:pos="680"/>
              </w:tabs>
              <w:rPr>
                <w:rFonts w:ascii="Times New Roman" w:hAnsi="Times New Roman" w:cs="Times New Roman"/>
                <w:sz w:val="24"/>
                <w:szCs w:val="24"/>
              </w:rPr>
            </w:pPr>
            <w:r>
              <w:rPr>
                <w:rFonts w:ascii="Times New Roman" w:hAnsi="Times New Roman" w:cs="Times New Roman"/>
                <w:sz w:val="24"/>
                <w:szCs w:val="24"/>
              </w:rPr>
              <w:t xml:space="preserve">            </w:t>
            </w:r>
            <w:r w:rsidR="00094170" w:rsidRPr="00094170">
              <w:rPr>
                <w:rFonts w:ascii="Times New Roman" w:hAnsi="Times New Roman" w:cs="Times New Roman"/>
                <w:sz w:val="24"/>
                <w:szCs w:val="24"/>
              </w:rPr>
              <w:t>Please briefly explain why you selected this rating:</w:t>
            </w:r>
          </w:p>
          <w:p w14:paraId="2505A47F" w14:textId="77777777" w:rsidR="00CB5304" w:rsidRDefault="00CB5304" w:rsidP="00094170">
            <w:pPr>
              <w:rPr>
                <w:rFonts w:ascii="Times New Roman" w:hAnsi="Times New Roman" w:cs="Times New Roman"/>
                <w:sz w:val="24"/>
                <w:szCs w:val="24"/>
              </w:rPr>
            </w:pPr>
          </w:p>
          <w:p w14:paraId="64846BA2" w14:textId="77777777" w:rsidR="00CB5304" w:rsidRPr="00094170" w:rsidRDefault="00CB5304" w:rsidP="00094170">
            <w:pPr>
              <w:rPr>
                <w:rFonts w:ascii="Times New Roman" w:hAnsi="Times New Roman" w:cs="Times New Roman"/>
                <w:sz w:val="24"/>
                <w:szCs w:val="24"/>
              </w:rPr>
            </w:pPr>
          </w:p>
          <w:p w14:paraId="7B903E53" w14:textId="77777777" w:rsidR="00094170" w:rsidRDefault="00094170" w:rsidP="00094170">
            <w:pPr>
              <w:rPr>
                <w:rFonts w:ascii="Times New Roman" w:hAnsi="Times New Roman" w:cs="Times New Roman"/>
                <w:sz w:val="24"/>
                <w:szCs w:val="24"/>
              </w:rPr>
            </w:pPr>
          </w:p>
          <w:p w14:paraId="32C02AEC" w14:textId="77777777" w:rsidR="00CB5304" w:rsidRPr="00094170" w:rsidRDefault="00CB5304" w:rsidP="00094170">
            <w:pPr>
              <w:rPr>
                <w:rFonts w:ascii="Times New Roman" w:hAnsi="Times New Roman" w:cs="Times New Roman"/>
                <w:sz w:val="24"/>
                <w:szCs w:val="24"/>
              </w:rPr>
            </w:pPr>
          </w:p>
          <w:p w14:paraId="0721B6E9" w14:textId="0A14D694" w:rsidR="00094170" w:rsidRPr="00094170" w:rsidRDefault="00094170" w:rsidP="006A0C20">
            <w:pPr>
              <w:pStyle w:val="ListParagraph"/>
              <w:numPr>
                <w:ilvl w:val="0"/>
                <w:numId w:val="14"/>
              </w:numPr>
              <w:rPr>
                <w:rFonts w:ascii="Times New Roman" w:hAnsi="Times New Roman" w:cs="Times New Roman"/>
                <w:sz w:val="24"/>
                <w:szCs w:val="24"/>
              </w:rPr>
            </w:pPr>
            <w:r w:rsidRPr="00094170">
              <w:rPr>
                <w:rFonts w:ascii="Times New Roman" w:hAnsi="Times New Roman" w:cs="Times New Roman"/>
                <w:sz w:val="24"/>
                <w:szCs w:val="24"/>
              </w:rPr>
              <w:t>What kinds of support would be most helpful to you as your campus begins or continues its work on guided pathways?  Are there resources or supports that would most help your college progress on any particular element?  Please describe:</w:t>
            </w:r>
          </w:p>
          <w:p w14:paraId="564E2469" w14:textId="77777777" w:rsidR="00094170" w:rsidRDefault="00094170" w:rsidP="00094170">
            <w:pPr>
              <w:rPr>
                <w:rFonts w:ascii="Times New Roman" w:hAnsi="Times New Roman" w:cs="Times New Roman"/>
                <w:sz w:val="24"/>
                <w:szCs w:val="24"/>
              </w:rPr>
            </w:pPr>
          </w:p>
          <w:p w14:paraId="47221B57" w14:textId="77777777" w:rsidR="00CB5304" w:rsidRDefault="00CB5304" w:rsidP="00094170">
            <w:pPr>
              <w:rPr>
                <w:rFonts w:ascii="Times New Roman" w:hAnsi="Times New Roman" w:cs="Times New Roman"/>
                <w:sz w:val="24"/>
                <w:szCs w:val="24"/>
              </w:rPr>
            </w:pPr>
          </w:p>
          <w:p w14:paraId="027FAB41" w14:textId="77777777" w:rsidR="00CB5304" w:rsidRPr="00094170" w:rsidRDefault="00CB5304" w:rsidP="00094170">
            <w:pPr>
              <w:rPr>
                <w:rFonts w:ascii="Times New Roman" w:hAnsi="Times New Roman" w:cs="Times New Roman"/>
                <w:sz w:val="24"/>
                <w:szCs w:val="24"/>
              </w:rPr>
            </w:pPr>
          </w:p>
          <w:p w14:paraId="0ED7C26A" w14:textId="5C78A0AA" w:rsidR="00094170" w:rsidRPr="00094170" w:rsidRDefault="00094170" w:rsidP="006A0C20">
            <w:pPr>
              <w:pStyle w:val="ListParagraph"/>
              <w:numPr>
                <w:ilvl w:val="0"/>
                <w:numId w:val="14"/>
              </w:numPr>
              <w:rPr>
                <w:rFonts w:ascii="Times New Roman" w:hAnsi="Times New Roman" w:cs="Times New Roman"/>
                <w:sz w:val="24"/>
                <w:szCs w:val="24"/>
              </w:rPr>
            </w:pPr>
            <w:r w:rsidRPr="00094170">
              <w:rPr>
                <w:rFonts w:ascii="Times New Roman" w:hAnsi="Times New Roman" w:cs="Times New Roman"/>
                <w:sz w:val="24"/>
                <w:szCs w:val="24"/>
              </w:rPr>
              <w:t>Comment (optional):  Please share any guided pathways practices or processes that were particularly successful for your college.</w:t>
            </w:r>
          </w:p>
          <w:p w14:paraId="064A1010" w14:textId="48BBE3FF" w:rsidR="00094170" w:rsidRDefault="00094170" w:rsidP="00094170">
            <w:pPr>
              <w:ind w:firstLine="60"/>
              <w:rPr>
                <w:rFonts w:ascii="Times New Roman" w:hAnsi="Times New Roman" w:cs="Times New Roman"/>
                <w:sz w:val="24"/>
                <w:szCs w:val="24"/>
              </w:rPr>
            </w:pPr>
          </w:p>
          <w:p w14:paraId="76D99D80" w14:textId="77777777" w:rsidR="00CB5304" w:rsidRDefault="00CB5304" w:rsidP="00094170">
            <w:pPr>
              <w:ind w:firstLine="60"/>
              <w:rPr>
                <w:rFonts w:ascii="Times New Roman" w:hAnsi="Times New Roman" w:cs="Times New Roman"/>
                <w:sz w:val="24"/>
                <w:szCs w:val="24"/>
              </w:rPr>
            </w:pPr>
          </w:p>
          <w:p w14:paraId="157C1CE2" w14:textId="77777777" w:rsidR="00CB5304" w:rsidRPr="00094170" w:rsidRDefault="00CB5304" w:rsidP="00094170">
            <w:pPr>
              <w:ind w:firstLine="60"/>
              <w:rPr>
                <w:rFonts w:ascii="Times New Roman" w:hAnsi="Times New Roman" w:cs="Times New Roman"/>
                <w:sz w:val="24"/>
                <w:szCs w:val="24"/>
              </w:rPr>
            </w:pPr>
          </w:p>
          <w:p w14:paraId="6256E816" w14:textId="77777777" w:rsidR="00094170" w:rsidRPr="00094170" w:rsidRDefault="00094170" w:rsidP="00094170">
            <w:pPr>
              <w:rPr>
                <w:rFonts w:ascii="Times New Roman" w:hAnsi="Times New Roman" w:cs="Times New Roman"/>
                <w:sz w:val="24"/>
                <w:szCs w:val="24"/>
              </w:rPr>
            </w:pPr>
          </w:p>
          <w:p w14:paraId="3B128FA0" w14:textId="1AB87CBE" w:rsidR="00094170" w:rsidRDefault="00094170" w:rsidP="006A0C20">
            <w:pPr>
              <w:pStyle w:val="ListParagraph"/>
              <w:numPr>
                <w:ilvl w:val="0"/>
                <w:numId w:val="14"/>
              </w:numPr>
              <w:rPr>
                <w:rFonts w:ascii="Times New Roman" w:hAnsi="Times New Roman" w:cs="Times New Roman"/>
                <w:sz w:val="24"/>
                <w:szCs w:val="24"/>
              </w:rPr>
            </w:pPr>
            <w:r w:rsidRPr="00094170">
              <w:rPr>
                <w:rFonts w:ascii="Times New Roman" w:hAnsi="Times New Roman" w:cs="Times New Roman"/>
                <w:sz w:val="24"/>
                <w:szCs w:val="24"/>
              </w:rPr>
              <w:t>Comment (optional):  Are there any questions, comments and/or concerns or additional information that you want to provide that has not been addressed sufficiently in this tool?</w:t>
            </w:r>
          </w:p>
          <w:p w14:paraId="556CCB5D" w14:textId="77777777" w:rsidR="00CB5304" w:rsidRDefault="00CB5304" w:rsidP="00CB5304">
            <w:pPr>
              <w:rPr>
                <w:rFonts w:ascii="Times New Roman" w:hAnsi="Times New Roman" w:cs="Times New Roman"/>
                <w:sz w:val="24"/>
                <w:szCs w:val="24"/>
              </w:rPr>
            </w:pPr>
          </w:p>
          <w:p w14:paraId="4247E81E" w14:textId="77777777" w:rsidR="00CB5304" w:rsidRDefault="00CB5304" w:rsidP="00CB5304">
            <w:pPr>
              <w:rPr>
                <w:rFonts w:ascii="Times New Roman" w:hAnsi="Times New Roman" w:cs="Times New Roman"/>
                <w:sz w:val="24"/>
                <w:szCs w:val="24"/>
              </w:rPr>
            </w:pPr>
          </w:p>
          <w:p w14:paraId="5BA0B065" w14:textId="77777777" w:rsidR="00CB5304" w:rsidRPr="00CB5304" w:rsidRDefault="00CB5304" w:rsidP="00CB5304">
            <w:pPr>
              <w:rPr>
                <w:rFonts w:ascii="Times New Roman" w:hAnsi="Times New Roman" w:cs="Times New Roman"/>
                <w:sz w:val="24"/>
                <w:szCs w:val="24"/>
              </w:rPr>
            </w:pPr>
          </w:p>
          <w:p w14:paraId="0EAF4351" w14:textId="77777777" w:rsidR="00094170" w:rsidRDefault="00094170" w:rsidP="00AC6E3A">
            <w:pPr>
              <w:tabs>
                <w:tab w:val="left" w:pos="4632"/>
              </w:tabs>
            </w:pPr>
          </w:p>
        </w:tc>
      </w:tr>
    </w:tbl>
    <w:p w14:paraId="299E662F" w14:textId="77777777" w:rsidR="0001210A" w:rsidRDefault="0001210A" w:rsidP="00AC6E3A">
      <w:pPr>
        <w:tabs>
          <w:tab w:val="left" w:pos="4632"/>
        </w:tabs>
        <w:sectPr w:rsidR="0001210A" w:rsidSect="00504ECD">
          <w:pgSz w:w="15840" w:h="12240" w:orient="landscape"/>
          <w:pgMar w:top="1440" w:right="1440" w:bottom="1440" w:left="1440" w:header="720" w:footer="720" w:gutter="0"/>
          <w:cols w:space="720"/>
          <w:docGrid w:linePitch="360"/>
        </w:sectPr>
      </w:pPr>
    </w:p>
    <w:p w14:paraId="1930AF25" w14:textId="77777777" w:rsidR="00FF7550" w:rsidRPr="000370F7" w:rsidRDefault="00FF7550" w:rsidP="00FF7550">
      <w:pPr>
        <w:pStyle w:val="Heading3"/>
        <w:spacing w:after="240"/>
        <w:rPr>
          <w:rFonts w:ascii="Times New Roman" w:eastAsia="Calibri" w:hAnsi="Times New Roman" w:cs="Times New Roman"/>
          <w:b/>
          <w:color w:val="222222"/>
        </w:rPr>
      </w:pPr>
      <w:bookmarkStart w:id="14" w:name="_Toc487792504"/>
      <w:r w:rsidRPr="007E2EE8">
        <w:rPr>
          <w:rFonts w:ascii="Times New Roman" w:eastAsia="Calibri" w:hAnsi="Times New Roman" w:cs="Times New Roman"/>
          <w:b/>
          <w:color w:val="222222"/>
        </w:rPr>
        <w:lastRenderedPageBreak/>
        <w:t>Guided Pathways Award Program Self-Assessment Signature Page</w:t>
      </w:r>
      <w:bookmarkEnd w:id="14"/>
    </w:p>
    <w:tbl>
      <w:tblPr>
        <w:tblW w:w="9696" w:type="dxa"/>
        <w:tblLook w:val="04A0" w:firstRow="1" w:lastRow="0" w:firstColumn="1" w:lastColumn="0" w:noHBand="0" w:noVBand="1"/>
      </w:tblPr>
      <w:tblGrid>
        <w:gridCol w:w="5531"/>
        <w:gridCol w:w="557"/>
        <w:gridCol w:w="2439"/>
        <w:gridCol w:w="347"/>
        <w:gridCol w:w="1206"/>
      </w:tblGrid>
      <w:tr w:rsidR="00FF7550" w:rsidRPr="007E2EE8" w14:paraId="1806D8CD" w14:textId="77777777" w:rsidTr="00DA22AF">
        <w:trPr>
          <w:trHeight w:val="1395"/>
        </w:trPr>
        <w:tc>
          <w:tcPr>
            <w:tcW w:w="9696" w:type="dxa"/>
            <w:gridSpan w:val="5"/>
            <w:tcBorders>
              <w:top w:val="nil"/>
              <w:left w:val="nil"/>
              <w:right w:val="nil"/>
            </w:tcBorders>
            <w:shd w:val="clear" w:color="auto" w:fill="auto"/>
            <w:vAlign w:val="bottom"/>
            <w:hideMark/>
          </w:tcPr>
          <w:p w14:paraId="7BBBEB17" w14:textId="77777777" w:rsidR="00FF7550" w:rsidRDefault="00FF7550" w:rsidP="00DA22AF">
            <w:pPr>
              <w:spacing w:after="240"/>
              <w:rPr>
                <w:rFonts w:ascii="Times New Roman" w:hAnsi="Times New Roman"/>
                <w:strike/>
              </w:rPr>
            </w:pPr>
            <w:r w:rsidRPr="000370F7">
              <w:rPr>
                <w:rFonts w:ascii="Times New Roman" w:hAnsi="Times New Roman"/>
              </w:rPr>
              <w:t>In submitting this document to the Chancellor's Office, and by our signatures, we the undersigned certify the information outlined in our Guided Pathways Award Program Self-Assessment was informed by input and agreement among a cross-functional team that spans the constituencies of the college. With submission of this document, we indicate our commitment to adopt a guided pathways framework.</w:t>
            </w:r>
            <w:r w:rsidRPr="000370F7">
              <w:rPr>
                <w:rFonts w:ascii="Times New Roman" w:hAnsi="Times New Roman"/>
                <w:strike/>
              </w:rPr>
              <w:t xml:space="preserve"> </w:t>
            </w:r>
          </w:p>
          <w:p w14:paraId="7336CA96" w14:textId="77777777" w:rsidR="00FF7550" w:rsidRPr="000370F7" w:rsidRDefault="00FF7550" w:rsidP="00DA22AF">
            <w:pPr>
              <w:spacing w:after="240"/>
              <w:rPr>
                <w:rFonts w:ascii="Times New Roman" w:hAnsi="Times New Roman"/>
                <w:strike/>
              </w:rPr>
            </w:pPr>
          </w:p>
        </w:tc>
      </w:tr>
      <w:tr w:rsidR="00FF7550" w:rsidRPr="007E2EE8" w14:paraId="6231ACB0" w14:textId="77777777" w:rsidTr="00DA22AF">
        <w:trPr>
          <w:trHeight w:val="243"/>
        </w:trPr>
        <w:tc>
          <w:tcPr>
            <w:tcW w:w="4071" w:type="dxa"/>
            <w:tcBorders>
              <w:top w:val="nil"/>
              <w:left w:val="nil"/>
              <w:bottom w:val="single" w:sz="4" w:space="0" w:color="auto"/>
              <w:right w:val="nil"/>
            </w:tcBorders>
            <w:shd w:val="clear" w:color="auto" w:fill="auto"/>
            <w:noWrap/>
            <w:hideMark/>
          </w:tcPr>
          <w:p w14:paraId="59B7F122" w14:textId="77777777" w:rsidR="00FF7550" w:rsidRPr="007E2EE8" w:rsidRDefault="00FF7550" w:rsidP="00DA22AF">
            <w:pPr>
              <w:rPr>
                <w:rFonts w:ascii="Times New Roman" w:hAnsi="Times New Roman"/>
              </w:rPr>
            </w:pPr>
          </w:p>
        </w:tc>
        <w:tc>
          <w:tcPr>
            <w:tcW w:w="409" w:type="dxa"/>
            <w:tcBorders>
              <w:top w:val="nil"/>
              <w:left w:val="nil"/>
              <w:bottom w:val="single" w:sz="4" w:space="0" w:color="auto"/>
              <w:right w:val="nil"/>
            </w:tcBorders>
            <w:shd w:val="clear" w:color="auto" w:fill="auto"/>
            <w:noWrap/>
            <w:hideMark/>
          </w:tcPr>
          <w:p w14:paraId="00AA9C31" w14:textId="77777777" w:rsidR="00FF7550" w:rsidRPr="007E2EE8" w:rsidRDefault="00FF7550" w:rsidP="00DA22AF">
            <w:pPr>
              <w:rPr>
                <w:rFonts w:ascii="Times New Roman" w:hAnsi="Times New Roman"/>
              </w:rPr>
            </w:pPr>
          </w:p>
        </w:tc>
        <w:tc>
          <w:tcPr>
            <w:tcW w:w="3375" w:type="dxa"/>
            <w:tcBorders>
              <w:top w:val="nil"/>
              <w:left w:val="nil"/>
              <w:bottom w:val="single" w:sz="4" w:space="0" w:color="auto"/>
              <w:right w:val="nil"/>
            </w:tcBorders>
            <w:shd w:val="clear" w:color="auto" w:fill="auto"/>
            <w:hideMark/>
          </w:tcPr>
          <w:p w14:paraId="2C36BA6D" w14:textId="77777777" w:rsidR="00FF7550" w:rsidRPr="007E2EE8" w:rsidRDefault="00FF7550" w:rsidP="00DA22AF">
            <w:pPr>
              <w:rPr>
                <w:rFonts w:ascii="Times New Roman" w:hAnsi="Times New Roman"/>
              </w:rPr>
            </w:pPr>
          </w:p>
        </w:tc>
        <w:tc>
          <w:tcPr>
            <w:tcW w:w="286" w:type="dxa"/>
            <w:tcBorders>
              <w:top w:val="nil"/>
              <w:left w:val="nil"/>
              <w:bottom w:val="single" w:sz="4" w:space="0" w:color="auto"/>
              <w:right w:val="nil"/>
            </w:tcBorders>
            <w:shd w:val="clear" w:color="auto" w:fill="auto"/>
            <w:hideMark/>
          </w:tcPr>
          <w:p w14:paraId="4A9AAB09" w14:textId="77777777" w:rsidR="00FF7550" w:rsidRPr="007E2EE8" w:rsidRDefault="00FF7550" w:rsidP="00DA22AF">
            <w:pPr>
              <w:rPr>
                <w:rFonts w:ascii="Times New Roman" w:hAnsi="Times New Roman"/>
              </w:rPr>
            </w:pPr>
          </w:p>
        </w:tc>
        <w:tc>
          <w:tcPr>
            <w:tcW w:w="1555" w:type="dxa"/>
            <w:tcBorders>
              <w:top w:val="nil"/>
              <w:left w:val="nil"/>
              <w:bottom w:val="single" w:sz="4" w:space="0" w:color="auto"/>
              <w:right w:val="nil"/>
            </w:tcBorders>
            <w:shd w:val="clear" w:color="auto" w:fill="auto"/>
            <w:hideMark/>
          </w:tcPr>
          <w:p w14:paraId="2AA04988" w14:textId="77777777" w:rsidR="00FF7550" w:rsidRPr="007E2EE8" w:rsidRDefault="00FF7550" w:rsidP="00DA22AF">
            <w:pPr>
              <w:rPr>
                <w:rFonts w:ascii="Times New Roman" w:hAnsi="Times New Roman"/>
              </w:rPr>
            </w:pPr>
          </w:p>
        </w:tc>
      </w:tr>
      <w:tr w:rsidR="00FF7550" w:rsidRPr="007E2EE8" w14:paraId="660A0BE0" w14:textId="77777777" w:rsidTr="00DA22AF">
        <w:trPr>
          <w:trHeight w:val="300"/>
        </w:trPr>
        <w:tc>
          <w:tcPr>
            <w:tcW w:w="9696" w:type="dxa"/>
            <w:gridSpan w:val="5"/>
            <w:tcBorders>
              <w:top w:val="single" w:sz="4" w:space="0" w:color="auto"/>
              <w:left w:val="nil"/>
              <w:bottom w:val="nil"/>
              <w:right w:val="nil"/>
            </w:tcBorders>
            <w:shd w:val="clear" w:color="auto" w:fill="auto"/>
            <w:hideMark/>
          </w:tcPr>
          <w:p w14:paraId="26BAC451" w14:textId="77777777" w:rsidR="00FF7550" w:rsidRPr="007E2EE8" w:rsidRDefault="00FF7550" w:rsidP="00DA22AF">
            <w:pPr>
              <w:jc w:val="center"/>
              <w:rPr>
                <w:rFonts w:ascii="Times New Roman" w:hAnsi="Times New Roman"/>
                <w:b/>
              </w:rPr>
            </w:pPr>
            <w:r w:rsidRPr="007E2EE8">
              <w:rPr>
                <w:rFonts w:ascii="Times New Roman" w:hAnsi="Times New Roman"/>
                <w:b/>
              </w:rPr>
              <w:t xml:space="preserve">Name of college </w:t>
            </w:r>
          </w:p>
        </w:tc>
      </w:tr>
      <w:tr w:rsidR="00FF7550" w:rsidRPr="007E2EE8" w14:paraId="5C393385" w14:textId="77777777" w:rsidTr="00DA22AF">
        <w:trPr>
          <w:trHeight w:val="375"/>
        </w:trPr>
        <w:tc>
          <w:tcPr>
            <w:tcW w:w="9696" w:type="dxa"/>
            <w:gridSpan w:val="5"/>
            <w:tcBorders>
              <w:top w:val="nil"/>
              <w:left w:val="nil"/>
              <w:bottom w:val="nil"/>
              <w:right w:val="nil"/>
            </w:tcBorders>
            <w:shd w:val="clear" w:color="auto" w:fill="auto"/>
            <w:noWrap/>
            <w:vAlign w:val="bottom"/>
            <w:hideMark/>
          </w:tcPr>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642"/>
              <w:gridCol w:w="3431"/>
              <w:gridCol w:w="293"/>
              <w:gridCol w:w="1584"/>
            </w:tblGrid>
            <w:tr w:rsidR="00FF7550" w:rsidRPr="00DC2FA7" w14:paraId="1CB007D3" w14:textId="77777777" w:rsidTr="00DA22AF">
              <w:trPr>
                <w:trHeight w:val="122"/>
              </w:trPr>
              <w:tc>
                <w:tcPr>
                  <w:tcW w:w="9975" w:type="dxa"/>
                  <w:gridSpan w:val="5"/>
                  <w:tcBorders>
                    <w:top w:val="nil"/>
                    <w:left w:val="nil"/>
                    <w:bottom w:val="nil"/>
                    <w:right w:val="nil"/>
                  </w:tcBorders>
                  <w:shd w:val="clear" w:color="auto" w:fill="auto"/>
                  <w:noWrap/>
                  <w:vAlign w:val="bottom"/>
                  <w:hideMark/>
                </w:tcPr>
                <w:p w14:paraId="2A766FE9" w14:textId="77777777" w:rsidR="00FF7550" w:rsidRPr="00DC2FA7" w:rsidRDefault="00FF7550" w:rsidP="00DA22AF">
                  <w:pPr>
                    <w:rPr>
                      <w:rFonts w:ascii="Times New Roman" w:hAnsi="Times New Roman"/>
                      <w:b/>
                      <w:sz w:val="20"/>
                      <w:szCs w:val="20"/>
                    </w:rPr>
                  </w:pPr>
                  <w:r w:rsidRPr="00DC2FA7">
                    <w:rPr>
                      <w:rFonts w:ascii="Times New Roman" w:hAnsi="Times New Roman"/>
                      <w:b/>
                      <w:sz w:val="20"/>
                      <w:szCs w:val="20"/>
                    </w:rPr>
                    <w:t xml:space="preserve">Self-Assessment Signatories </w:t>
                  </w:r>
                </w:p>
              </w:tc>
            </w:tr>
            <w:tr w:rsidR="00FF7550" w:rsidRPr="00DC2FA7" w14:paraId="139AF2D1" w14:textId="77777777" w:rsidTr="00DA22AF">
              <w:trPr>
                <w:trHeight w:val="588"/>
              </w:trPr>
              <w:tc>
                <w:tcPr>
                  <w:tcW w:w="3961" w:type="dxa"/>
                  <w:tcBorders>
                    <w:top w:val="nil"/>
                    <w:left w:val="nil"/>
                    <w:bottom w:val="single" w:sz="4" w:space="0" w:color="auto"/>
                    <w:right w:val="nil"/>
                  </w:tcBorders>
                  <w:shd w:val="clear" w:color="auto" w:fill="auto"/>
                  <w:hideMark/>
                </w:tcPr>
                <w:p w14:paraId="2828FCC0" w14:textId="77777777" w:rsidR="00FF7550" w:rsidRPr="00DC2FA7" w:rsidRDefault="00FF7550" w:rsidP="00DA22AF">
                  <w:pPr>
                    <w:jc w:val="center"/>
                    <w:rPr>
                      <w:rFonts w:ascii="Times New Roman" w:hAnsi="Times New Roman"/>
                      <w:sz w:val="20"/>
                      <w:szCs w:val="20"/>
                    </w:rPr>
                  </w:pPr>
                </w:p>
              </w:tc>
              <w:tc>
                <w:tcPr>
                  <w:tcW w:w="647" w:type="dxa"/>
                  <w:tcBorders>
                    <w:top w:val="nil"/>
                    <w:left w:val="nil"/>
                    <w:bottom w:val="nil"/>
                    <w:right w:val="nil"/>
                  </w:tcBorders>
                  <w:shd w:val="clear" w:color="auto" w:fill="auto"/>
                  <w:hideMark/>
                </w:tcPr>
                <w:p w14:paraId="47751616" w14:textId="77777777" w:rsidR="00FF7550" w:rsidRPr="00DC2FA7" w:rsidRDefault="00FF7550" w:rsidP="00DA22AF">
                  <w:pPr>
                    <w:jc w:val="center"/>
                    <w:rPr>
                      <w:rFonts w:ascii="Times New Roman" w:hAnsi="Times New Roman"/>
                      <w:sz w:val="20"/>
                      <w:szCs w:val="20"/>
                    </w:rPr>
                  </w:pPr>
                </w:p>
              </w:tc>
              <w:tc>
                <w:tcPr>
                  <w:tcW w:w="3472" w:type="dxa"/>
                  <w:tcBorders>
                    <w:top w:val="nil"/>
                    <w:left w:val="nil"/>
                    <w:bottom w:val="single" w:sz="4" w:space="0" w:color="auto"/>
                    <w:right w:val="nil"/>
                  </w:tcBorders>
                  <w:shd w:val="clear" w:color="auto" w:fill="auto"/>
                  <w:hideMark/>
                </w:tcPr>
                <w:p w14:paraId="71DD16A4" w14:textId="77777777" w:rsidR="00FF7550" w:rsidRPr="00DC2FA7" w:rsidRDefault="00FF7550" w:rsidP="00DA22AF">
                  <w:pPr>
                    <w:jc w:val="center"/>
                    <w:rPr>
                      <w:rFonts w:ascii="Times New Roman" w:hAnsi="Times New Roman"/>
                      <w:sz w:val="20"/>
                      <w:szCs w:val="20"/>
                    </w:rPr>
                  </w:pPr>
                </w:p>
              </w:tc>
              <w:tc>
                <w:tcPr>
                  <w:tcW w:w="294" w:type="dxa"/>
                  <w:tcBorders>
                    <w:top w:val="nil"/>
                    <w:left w:val="nil"/>
                    <w:bottom w:val="nil"/>
                    <w:right w:val="nil"/>
                  </w:tcBorders>
                  <w:shd w:val="clear" w:color="auto" w:fill="auto"/>
                  <w:hideMark/>
                </w:tcPr>
                <w:p w14:paraId="49BA8AD0" w14:textId="77777777" w:rsidR="00FF7550" w:rsidRPr="00DC2FA7" w:rsidRDefault="00FF7550" w:rsidP="00DA22AF">
                  <w:pPr>
                    <w:jc w:val="center"/>
                    <w:rPr>
                      <w:rFonts w:ascii="Times New Roman" w:hAnsi="Times New Roman"/>
                      <w:sz w:val="20"/>
                      <w:szCs w:val="20"/>
                    </w:rPr>
                  </w:pPr>
                </w:p>
              </w:tc>
              <w:tc>
                <w:tcPr>
                  <w:tcW w:w="1599" w:type="dxa"/>
                  <w:tcBorders>
                    <w:top w:val="nil"/>
                    <w:left w:val="nil"/>
                    <w:bottom w:val="single" w:sz="4" w:space="0" w:color="auto"/>
                    <w:right w:val="nil"/>
                  </w:tcBorders>
                  <w:shd w:val="clear" w:color="auto" w:fill="auto"/>
                  <w:noWrap/>
                  <w:hideMark/>
                </w:tcPr>
                <w:p w14:paraId="146C2382" w14:textId="77777777" w:rsidR="00FF7550" w:rsidRPr="00DC2FA7" w:rsidRDefault="00FF7550" w:rsidP="00DA22AF">
                  <w:pPr>
                    <w:jc w:val="center"/>
                    <w:rPr>
                      <w:rFonts w:ascii="Times New Roman" w:hAnsi="Times New Roman"/>
                      <w:sz w:val="20"/>
                      <w:szCs w:val="20"/>
                    </w:rPr>
                  </w:pPr>
                </w:p>
              </w:tc>
            </w:tr>
            <w:tr w:rsidR="00FF7550" w:rsidRPr="00DC2FA7" w14:paraId="5A4911ED" w14:textId="77777777" w:rsidTr="00DA22AF">
              <w:trPr>
                <w:trHeight w:val="240"/>
              </w:trPr>
              <w:tc>
                <w:tcPr>
                  <w:tcW w:w="3961" w:type="dxa"/>
                  <w:tcBorders>
                    <w:top w:val="single" w:sz="4" w:space="0" w:color="auto"/>
                    <w:left w:val="nil"/>
                    <w:bottom w:val="nil"/>
                    <w:right w:val="nil"/>
                  </w:tcBorders>
                  <w:shd w:val="clear" w:color="auto" w:fill="auto"/>
                  <w:hideMark/>
                </w:tcPr>
                <w:p w14:paraId="3A62056E"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Signature, President of the Governing Board</w:t>
                  </w:r>
                </w:p>
              </w:tc>
              <w:tc>
                <w:tcPr>
                  <w:tcW w:w="647" w:type="dxa"/>
                  <w:tcBorders>
                    <w:top w:val="nil"/>
                    <w:left w:val="nil"/>
                    <w:bottom w:val="nil"/>
                    <w:right w:val="nil"/>
                  </w:tcBorders>
                  <w:shd w:val="clear" w:color="auto" w:fill="auto"/>
                  <w:hideMark/>
                </w:tcPr>
                <w:p w14:paraId="5D772E11" w14:textId="77777777" w:rsidR="00FF7550" w:rsidRPr="00DC2FA7" w:rsidRDefault="00FF7550" w:rsidP="00DA22AF">
                  <w:pPr>
                    <w:jc w:val="center"/>
                    <w:rPr>
                      <w:rFonts w:ascii="Times New Roman" w:hAnsi="Times New Roman"/>
                      <w:sz w:val="20"/>
                      <w:szCs w:val="20"/>
                    </w:rPr>
                  </w:pPr>
                </w:p>
              </w:tc>
              <w:tc>
                <w:tcPr>
                  <w:tcW w:w="3472" w:type="dxa"/>
                  <w:tcBorders>
                    <w:top w:val="single" w:sz="4" w:space="0" w:color="auto"/>
                    <w:left w:val="nil"/>
                    <w:bottom w:val="nil"/>
                    <w:right w:val="nil"/>
                  </w:tcBorders>
                  <w:shd w:val="clear" w:color="auto" w:fill="auto"/>
                  <w:hideMark/>
                </w:tcPr>
                <w:p w14:paraId="402F2B9A"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Printed Name</w:t>
                  </w:r>
                </w:p>
              </w:tc>
              <w:tc>
                <w:tcPr>
                  <w:tcW w:w="294" w:type="dxa"/>
                  <w:tcBorders>
                    <w:top w:val="nil"/>
                    <w:left w:val="nil"/>
                    <w:bottom w:val="nil"/>
                    <w:right w:val="nil"/>
                  </w:tcBorders>
                  <w:shd w:val="clear" w:color="auto" w:fill="auto"/>
                  <w:hideMark/>
                </w:tcPr>
                <w:p w14:paraId="6CA87C39" w14:textId="77777777" w:rsidR="00FF7550" w:rsidRPr="00DC2FA7" w:rsidRDefault="00FF7550" w:rsidP="00DA22AF">
                  <w:pPr>
                    <w:jc w:val="center"/>
                    <w:rPr>
                      <w:rFonts w:ascii="Times New Roman" w:hAnsi="Times New Roman"/>
                      <w:sz w:val="20"/>
                      <w:szCs w:val="20"/>
                    </w:rPr>
                  </w:pPr>
                </w:p>
              </w:tc>
              <w:tc>
                <w:tcPr>
                  <w:tcW w:w="1599" w:type="dxa"/>
                  <w:tcBorders>
                    <w:top w:val="single" w:sz="4" w:space="0" w:color="auto"/>
                    <w:left w:val="nil"/>
                    <w:bottom w:val="nil"/>
                    <w:right w:val="nil"/>
                  </w:tcBorders>
                  <w:shd w:val="clear" w:color="auto" w:fill="auto"/>
                  <w:hideMark/>
                </w:tcPr>
                <w:p w14:paraId="16B28946"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Date signed</w:t>
                  </w:r>
                </w:p>
              </w:tc>
            </w:tr>
            <w:tr w:rsidR="00FF7550" w:rsidRPr="00DC2FA7" w14:paraId="369B258A" w14:textId="77777777" w:rsidTr="00DA22AF">
              <w:trPr>
                <w:trHeight w:val="588"/>
              </w:trPr>
              <w:tc>
                <w:tcPr>
                  <w:tcW w:w="3961" w:type="dxa"/>
                  <w:tcBorders>
                    <w:top w:val="nil"/>
                    <w:left w:val="nil"/>
                    <w:bottom w:val="single" w:sz="4" w:space="0" w:color="auto"/>
                    <w:right w:val="nil"/>
                  </w:tcBorders>
                  <w:shd w:val="clear" w:color="auto" w:fill="auto"/>
                  <w:noWrap/>
                  <w:hideMark/>
                </w:tcPr>
                <w:p w14:paraId="4041A696" w14:textId="77777777" w:rsidR="00FF7550" w:rsidRPr="00DC2FA7" w:rsidRDefault="00FF7550" w:rsidP="00DA22AF">
                  <w:pPr>
                    <w:jc w:val="center"/>
                    <w:rPr>
                      <w:rFonts w:ascii="Times New Roman" w:hAnsi="Times New Roman"/>
                      <w:sz w:val="20"/>
                      <w:szCs w:val="20"/>
                    </w:rPr>
                  </w:pPr>
                </w:p>
              </w:tc>
              <w:tc>
                <w:tcPr>
                  <w:tcW w:w="647" w:type="dxa"/>
                  <w:tcBorders>
                    <w:top w:val="nil"/>
                    <w:left w:val="nil"/>
                    <w:bottom w:val="nil"/>
                    <w:right w:val="nil"/>
                  </w:tcBorders>
                  <w:shd w:val="clear" w:color="auto" w:fill="auto"/>
                  <w:noWrap/>
                  <w:hideMark/>
                </w:tcPr>
                <w:p w14:paraId="31A09B24" w14:textId="77777777" w:rsidR="00FF7550" w:rsidRPr="00DC2FA7" w:rsidRDefault="00FF7550" w:rsidP="00DA22AF">
                  <w:pPr>
                    <w:jc w:val="center"/>
                    <w:rPr>
                      <w:rFonts w:ascii="Times New Roman" w:hAnsi="Times New Roman"/>
                      <w:sz w:val="20"/>
                      <w:szCs w:val="20"/>
                    </w:rPr>
                  </w:pPr>
                </w:p>
              </w:tc>
              <w:tc>
                <w:tcPr>
                  <w:tcW w:w="3472" w:type="dxa"/>
                  <w:tcBorders>
                    <w:top w:val="nil"/>
                    <w:left w:val="nil"/>
                    <w:bottom w:val="single" w:sz="4" w:space="0" w:color="auto"/>
                    <w:right w:val="nil"/>
                  </w:tcBorders>
                  <w:shd w:val="clear" w:color="auto" w:fill="auto"/>
                  <w:noWrap/>
                  <w:hideMark/>
                </w:tcPr>
                <w:p w14:paraId="796C74F6" w14:textId="77777777" w:rsidR="00FF7550" w:rsidRPr="00DC2FA7" w:rsidRDefault="00FF7550" w:rsidP="00DA22AF">
                  <w:pPr>
                    <w:jc w:val="center"/>
                    <w:rPr>
                      <w:rFonts w:ascii="Times New Roman" w:hAnsi="Times New Roman"/>
                      <w:sz w:val="20"/>
                      <w:szCs w:val="20"/>
                    </w:rPr>
                  </w:pPr>
                </w:p>
              </w:tc>
              <w:tc>
                <w:tcPr>
                  <w:tcW w:w="294" w:type="dxa"/>
                  <w:tcBorders>
                    <w:top w:val="nil"/>
                    <w:left w:val="nil"/>
                    <w:bottom w:val="nil"/>
                    <w:right w:val="nil"/>
                  </w:tcBorders>
                  <w:shd w:val="clear" w:color="auto" w:fill="auto"/>
                  <w:noWrap/>
                  <w:hideMark/>
                </w:tcPr>
                <w:p w14:paraId="50D00D1C" w14:textId="77777777" w:rsidR="00FF7550" w:rsidRPr="00DC2FA7" w:rsidRDefault="00FF7550" w:rsidP="00DA22AF">
                  <w:pPr>
                    <w:jc w:val="center"/>
                    <w:rPr>
                      <w:rFonts w:ascii="Times New Roman" w:hAnsi="Times New Roman"/>
                      <w:sz w:val="20"/>
                      <w:szCs w:val="20"/>
                    </w:rPr>
                  </w:pPr>
                </w:p>
              </w:tc>
              <w:tc>
                <w:tcPr>
                  <w:tcW w:w="1599" w:type="dxa"/>
                  <w:tcBorders>
                    <w:top w:val="nil"/>
                    <w:left w:val="nil"/>
                    <w:bottom w:val="single" w:sz="4" w:space="0" w:color="auto"/>
                    <w:right w:val="nil"/>
                  </w:tcBorders>
                  <w:shd w:val="clear" w:color="auto" w:fill="auto"/>
                  <w:noWrap/>
                  <w:hideMark/>
                </w:tcPr>
                <w:p w14:paraId="5893BBDE" w14:textId="77777777" w:rsidR="00FF7550" w:rsidRPr="00DC2FA7" w:rsidRDefault="00FF7550" w:rsidP="00DA22AF">
                  <w:pPr>
                    <w:jc w:val="center"/>
                    <w:rPr>
                      <w:rFonts w:ascii="Times New Roman" w:hAnsi="Times New Roman"/>
                      <w:sz w:val="20"/>
                      <w:szCs w:val="20"/>
                    </w:rPr>
                  </w:pPr>
                </w:p>
              </w:tc>
            </w:tr>
            <w:tr w:rsidR="00FF7550" w:rsidRPr="00DC2FA7" w14:paraId="63C1E554" w14:textId="77777777" w:rsidTr="00DA22AF">
              <w:trPr>
                <w:trHeight w:val="532"/>
              </w:trPr>
              <w:tc>
                <w:tcPr>
                  <w:tcW w:w="3961" w:type="dxa"/>
                  <w:tcBorders>
                    <w:top w:val="single" w:sz="4" w:space="0" w:color="auto"/>
                    <w:left w:val="nil"/>
                    <w:bottom w:val="nil"/>
                    <w:right w:val="nil"/>
                  </w:tcBorders>
                  <w:shd w:val="clear" w:color="auto" w:fill="auto"/>
                  <w:hideMark/>
                </w:tcPr>
                <w:p w14:paraId="78FBFC91"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Signature, Chief Executive Officer/President</w:t>
                  </w:r>
                </w:p>
              </w:tc>
              <w:tc>
                <w:tcPr>
                  <w:tcW w:w="647" w:type="dxa"/>
                  <w:tcBorders>
                    <w:top w:val="nil"/>
                    <w:left w:val="nil"/>
                    <w:bottom w:val="nil"/>
                    <w:right w:val="nil"/>
                  </w:tcBorders>
                  <w:shd w:val="clear" w:color="auto" w:fill="auto"/>
                  <w:hideMark/>
                </w:tcPr>
                <w:p w14:paraId="761533EB" w14:textId="77777777" w:rsidR="00FF7550" w:rsidRPr="00DC2FA7" w:rsidRDefault="00FF7550" w:rsidP="00DA22AF">
                  <w:pPr>
                    <w:jc w:val="center"/>
                    <w:rPr>
                      <w:rFonts w:ascii="Times New Roman" w:hAnsi="Times New Roman"/>
                      <w:sz w:val="20"/>
                      <w:szCs w:val="20"/>
                    </w:rPr>
                  </w:pPr>
                </w:p>
              </w:tc>
              <w:tc>
                <w:tcPr>
                  <w:tcW w:w="3472" w:type="dxa"/>
                  <w:tcBorders>
                    <w:top w:val="single" w:sz="4" w:space="0" w:color="auto"/>
                    <w:left w:val="nil"/>
                    <w:bottom w:val="nil"/>
                    <w:right w:val="nil"/>
                  </w:tcBorders>
                  <w:shd w:val="clear" w:color="auto" w:fill="auto"/>
                  <w:hideMark/>
                </w:tcPr>
                <w:p w14:paraId="2675B848"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Printed Name</w:t>
                  </w:r>
                </w:p>
              </w:tc>
              <w:tc>
                <w:tcPr>
                  <w:tcW w:w="294" w:type="dxa"/>
                  <w:tcBorders>
                    <w:top w:val="nil"/>
                    <w:left w:val="nil"/>
                    <w:bottom w:val="nil"/>
                    <w:right w:val="nil"/>
                  </w:tcBorders>
                  <w:shd w:val="clear" w:color="auto" w:fill="auto"/>
                  <w:hideMark/>
                </w:tcPr>
                <w:p w14:paraId="0D2B6A04" w14:textId="77777777" w:rsidR="00FF7550" w:rsidRPr="00DC2FA7" w:rsidRDefault="00FF7550" w:rsidP="00DA22AF">
                  <w:pPr>
                    <w:jc w:val="center"/>
                    <w:rPr>
                      <w:rFonts w:ascii="Times New Roman" w:hAnsi="Times New Roman"/>
                      <w:sz w:val="20"/>
                      <w:szCs w:val="20"/>
                    </w:rPr>
                  </w:pPr>
                </w:p>
              </w:tc>
              <w:tc>
                <w:tcPr>
                  <w:tcW w:w="1599" w:type="dxa"/>
                  <w:tcBorders>
                    <w:top w:val="single" w:sz="4" w:space="0" w:color="auto"/>
                    <w:left w:val="nil"/>
                    <w:bottom w:val="nil"/>
                    <w:right w:val="nil"/>
                  </w:tcBorders>
                  <w:shd w:val="clear" w:color="auto" w:fill="auto"/>
                  <w:hideMark/>
                </w:tcPr>
                <w:p w14:paraId="558ED659"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Date signed</w:t>
                  </w:r>
                </w:p>
              </w:tc>
            </w:tr>
            <w:tr w:rsidR="00FF7550" w:rsidRPr="00DC2FA7" w14:paraId="0C927852" w14:textId="77777777" w:rsidTr="00DA22AF">
              <w:trPr>
                <w:trHeight w:val="588"/>
              </w:trPr>
              <w:tc>
                <w:tcPr>
                  <w:tcW w:w="3961" w:type="dxa"/>
                  <w:tcBorders>
                    <w:top w:val="nil"/>
                    <w:left w:val="nil"/>
                    <w:bottom w:val="single" w:sz="4" w:space="0" w:color="auto"/>
                    <w:right w:val="nil"/>
                  </w:tcBorders>
                  <w:shd w:val="clear" w:color="auto" w:fill="auto"/>
                  <w:hideMark/>
                </w:tcPr>
                <w:p w14:paraId="2087AEEB" w14:textId="77777777" w:rsidR="00FF7550" w:rsidRPr="00DC2FA7" w:rsidRDefault="00FF7550" w:rsidP="00DA22AF">
                  <w:pPr>
                    <w:jc w:val="center"/>
                    <w:rPr>
                      <w:rFonts w:ascii="Times New Roman" w:hAnsi="Times New Roman"/>
                      <w:sz w:val="20"/>
                      <w:szCs w:val="20"/>
                    </w:rPr>
                  </w:pPr>
                </w:p>
              </w:tc>
              <w:tc>
                <w:tcPr>
                  <w:tcW w:w="647" w:type="dxa"/>
                  <w:tcBorders>
                    <w:top w:val="nil"/>
                    <w:left w:val="nil"/>
                    <w:bottom w:val="nil"/>
                    <w:right w:val="nil"/>
                  </w:tcBorders>
                  <w:shd w:val="clear" w:color="auto" w:fill="auto"/>
                  <w:hideMark/>
                </w:tcPr>
                <w:p w14:paraId="104E3A53" w14:textId="77777777" w:rsidR="00FF7550" w:rsidRPr="00DC2FA7" w:rsidRDefault="00FF7550" w:rsidP="00DA22AF">
                  <w:pPr>
                    <w:jc w:val="center"/>
                    <w:rPr>
                      <w:rFonts w:ascii="Times New Roman" w:hAnsi="Times New Roman"/>
                      <w:sz w:val="20"/>
                      <w:szCs w:val="20"/>
                    </w:rPr>
                  </w:pPr>
                </w:p>
              </w:tc>
              <w:tc>
                <w:tcPr>
                  <w:tcW w:w="3472" w:type="dxa"/>
                  <w:tcBorders>
                    <w:top w:val="nil"/>
                    <w:left w:val="nil"/>
                    <w:bottom w:val="single" w:sz="4" w:space="0" w:color="auto"/>
                    <w:right w:val="nil"/>
                  </w:tcBorders>
                  <w:shd w:val="clear" w:color="auto" w:fill="auto"/>
                  <w:hideMark/>
                </w:tcPr>
                <w:p w14:paraId="24204A89" w14:textId="77777777" w:rsidR="00FF7550" w:rsidRPr="00DC2FA7" w:rsidRDefault="00FF7550" w:rsidP="00DA22AF">
                  <w:pPr>
                    <w:jc w:val="center"/>
                    <w:rPr>
                      <w:rFonts w:ascii="Times New Roman" w:hAnsi="Times New Roman"/>
                      <w:sz w:val="20"/>
                      <w:szCs w:val="20"/>
                    </w:rPr>
                  </w:pPr>
                </w:p>
              </w:tc>
              <w:tc>
                <w:tcPr>
                  <w:tcW w:w="294" w:type="dxa"/>
                  <w:tcBorders>
                    <w:top w:val="nil"/>
                    <w:left w:val="nil"/>
                    <w:bottom w:val="nil"/>
                    <w:right w:val="nil"/>
                  </w:tcBorders>
                  <w:shd w:val="clear" w:color="auto" w:fill="auto"/>
                  <w:hideMark/>
                </w:tcPr>
                <w:p w14:paraId="05D82F15" w14:textId="77777777" w:rsidR="00FF7550" w:rsidRPr="00DC2FA7" w:rsidRDefault="00FF7550" w:rsidP="00DA22AF">
                  <w:pPr>
                    <w:jc w:val="center"/>
                    <w:rPr>
                      <w:rFonts w:ascii="Times New Roman" w:hAnsi="Times New Roman"/>
                      <w:sz w:val="20"/>
                      <w:szCs w:val="20"/>
                    </w:rPr>
                  </w:pPr>
                </w:p>
              </w:tc>
              <w:tc>
                <w:tcPr>
                  <w:tcW w:w="1599" w:type="dxa"/>
                  <w:tcBorders>
                    <w:top w:val="nil"/>
                    <w:left w:val="nil"/>
                    <w:bottom w:val="single" w:sz="4" w:space="0" w:color="auto"/>
                    <w:right w:val="nil"/>
                  </w:tcBorders>
                  <w:shd w:val="clear" w:color="auto" w:fill="auto"/>
                  <w:noWrap/>
                  <w:hideMark/>
                </w:tcPr>
                <w:p w14:paraId="5192ECC7" w14:textId="77777777" w:rsidR="00FF7550" w:rsidRPr="00DC2FA7" w:rsidRDefault="00FF7550" w:rsidP="00DA22AF">
                  <w:pPr>
                    <w:jc w:val="center"/>
                    <w:rPr>
                      <w:rFonts w:ascii="Times New Roman" w:hAnsi="Times New Roman"/>
                      <w:sz w:val="20"/>
                      <w:szCs w:val="20"/>
                    </w:rPr>
                  </w:pPr>
                </w:p>
              </w:tc>
            </w:tr>
            <w:tr w:rsidR="00FF7550" w:rsidRPr="00DC2FA7" w14:paraId="65E6F4ED" w14:textId="77777777" w:rsidTr="00DA22AF">
              <w:trPr>
                <w:trHeight w:val="618"/>
              </w:trPr>
              <w:tc>
                <w:tcPr>
                  <w:tcW w:w="3961" w:type="dxa"/>
                  <w:tcBorders>
                    <w:top w:val="single" w:sz="4" w:space="0" w:color="auto"/>
                    <w:left w:val="nil"/>
                    <w:bottom w:val="nil"/>
                    <w:right w:val="nil"/>
                  </w:tcBorders>
                  <w:shd w:val="clear" w:color="auto" w:fill="auto"/>
                  <w:hideMark/>
                </w:tcPr>
                <w:p w14:paraId="6A1E9616"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Signature, Academic Senate President</w:t>
                  </w:r>
                </w:p>
              </w:tc>
              <w:tc>
                <w:tcPr>
                  <w:tcW w:w="647" w:type="dxa"/>
                  <w:tcBorders>
                    <w:top w:val="nil"/>
                    <w:left w:val="nil"/>
                    <w:bottom w:val="nil"/>
                    <w:right w:val="nil"/>
                  </w:tcBorders>
                  <w:shd w:val="clear" w:color="auto" w:fill="auto"/>
                  <w:hideMark/>
                </w:tcPr>
                <w:p w14:paraId="3270C1F4" w14:textId="77777777" w:rsidR="00FF7550" w:rsidRPr="00DC2FA7" w:rsidRDefault="00FF7550" w:rsidP="00DA22AF">
                  <w:pPr>
                    <w:jc w:val="center"/>
                    <w:rPr>
                      <w:rFonts w:ascii="Times New Roman" w:hAnsi="Times New Roman"/>
                      <w:sz w:val="20"/>
                      <w:szCs w:val="20"/>
                    </w:rPr>
                  </w:pPr>
                </w:p>
              </w:tc>
              <w:tc>
                <w:tcPr>
                  <w:tcW w:w="3472" w:type="dxa"/>
                  <w:tcBorders>
                    <w:top w:val="single" w:sz="4" w:space="0" w:color="auto"/>
                    <w:left w:val="nil"/>
                    <w:bottom w:val="nil"/>
                    <w:right w:val="nil"/>
                  </w:tcBorders>
                  <w:shd w:val="clear" w:color="auto" w:fill="auto"/>
                  <w:hideMark/>
                </w:tcPr>
                <w:p w14:paraId="2ACD8010"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Printed Name</w:t>
                  </w:r>
                </w:p>
              </w:tc>
              <w:tc>
                <w:tcPr>
                  <w:tcW w:w="294" w:type="dxa"/>
                  <w:tcBorders>
                    <w:top w:val="nil"/>
                    <w:left w:val="nil"/>
                    <w:bottom w:val="nil"/>
                    <w:right w:val="nil"/>
                  </w:tcBorders>
                  <w:shd w:val="clear" w:color="auto" w:fill="auto"/>
                  <w:hideMark/>
                </w:tcPr>
                <w:p w14:paraId="28B6B829" w14:textId="77777777" w:rsidR="00FF7550" w:rsidRPr="00DC2FA7" w:rsidRDefault="00FF7550" w:rsidP="00DA22AF">
                  <w:pPr>
                    <w:jc w:val="center"/>
                    <w:rPr>
                      <w:rFonts w:ascii="Times New Roman" w:hAnsi="Times New Roman"/>
                      <w:sz w:val="20"/>
                      <w:szCs w:val="20"/>
                    </w:rPr>
                  </w:pPr>
                </w:p>
              </w:tc>
              <w:tc>
                <w:tcPr>
                  <w:tcW w:w="1599" w:type="dxa"/>
                  <w:tcBorders>
                    <w:top w:val="single" w:sz="4" w:space="0" w:color="auto"/>
                    <w:left w:val="nil"/>
                    <w:bottom w:val="nil"/>
                    <w:right w:val="nil"/>
                  </w:tcBorders>
                  <w:shd w:val="clear" w:color="auto" w:fill="auto"/>
                  <w:hideMark/>
                </w:tcPr>
                <w:p w14:paraId="04C3C847"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Date signed</w:t>
                  </w:r>
                </w:p>
              </w:tc>
            </w:tr>
            <w:tr w:rsidR="00FF7550" w:rsidRPr="00DC2FA7" w14:paraId="107370AC" w14:textId="77777777" w:rsidTr="00DA22AF">
              <w:trPr>
                <w:trHeight w:val="582"/>
              </w:trPr>
              <w:tc>
                <w:tcPr>
                  <w:tcW w:w="3961" w:type="dxa"/>
                  <w:tcBorders>
                    <w:top w:val="nil"/>
                    <w:left w:val="nil"/>
                    <w:bottom w:val="single" w:sz="4" w:space="0" w:color="auto"/>
                    <w:right w:val="nil"/>
                  </w:tcBorders>
                  <w:shd w:val="clear" w:color="auto" w:fill="auto"/>
                </w:tcPr>
                <w:p w14:paraId="684F1D95" w14:textId="77777777" w:rsidR="00FF7550" w:rsidRPr="00DC2FA7" w:rsidRDefault="00FF7550" w:rsidP="00DA22AF">
                  <w:pPr>
                    <w:jc w:val="center"/>
                    <w:rPr>
                      <w:rFonts w:ascii="Times New Roman" w:hAnsi="Times New Roman"/>
                      <w:sz w:val="20"/>
                      <w:szCs w:val="20"/>
                    </w:rPr>
                  </w:pPr>
                </w:p>
              </w:tc>
              <w:tc>
                <w:tcPr>
                  <w:tcW w:w="647" w:type="dxa"/>
                  <w:tcBorders>
                    <w:top w:val="nil"/>
                    <w:left w:val="nil"/>
                    <w:bottom w:val="nil"/>
                    <w:right w:val="nil"/>
                  </w:tcBorders>
                  <w:shd w:val="clear" w:color="auto" w:fill="auto"/>
                </w:tcPr>
                <w:p w14:paraId="3E2ED623" w14:textId="77777777" w:rsidR="00FF7550" w:rsidRPr="00DC2FA7" w:rsidRDefault="00FF7550" w:rsidP="00DA22AF">
                  <w:pPr>
                    <w:jc w:val="center"/>
                    <w:rPr>
                      <w:rFonts w:ascii="Times New Roman" w:hAnsi="Times New Roman"/>
                      <w:sz w:val="20"/>
                      <w:szCs w:val="20"/>
                    </w:rPr>
                  </w:pPr>
                </w:p>
              </w:tc>
              <w:tc>
                <w:tcPr>
                  <w:tcW w:w="3472" w:type="dxa"/>
                  <w:tcBorders>
                    <w:top w:val="nil"/>
                    <w:left w:val="nil"/>
                    <w:bottom w:val="single" w:sz="4" w:space="0" w:color="auto"/>
                    <w:right w:val="nil"/>
                  </w:tcBorders>
                  <w:shd w:val="clear" w:color="auto" w:fill="auto"/>
                </w:tcPr>
                <w:p w14:paraId="25D9E3F8" w14:textId="77777777" w:rsidR="00FF7550" w:rsidRPr="00DC2FA7" w:rsidRDefault="00FF7550" w:rsidP="00DA22AF">
                  <w:pPr>
                    <w:jc w:val="center"/>
                    <w:rPr>
                      <w:rFonts w:ascii="Times New Roman" w:hAnsi="Times New Roman"/>
                      <w:sz w:val="20"/>
                      <w:szCs w:val="20"/>
                    </w:rPr>
                  </w:pPr>
                </w:p>
              </w:tc>
              <w:tc>
                <w:tcPr>
                  <w:tcW w:w="294" w:type="dxa"/>
                  <w:tcBorders>
                    <w:top w:val="nil"/>
                    <w:left w:val="nil"/>
                    <w:bottom w:val="nil"/>
                    <w:right w:val="nil"/>
                  </w:tcBorders>
                  <w:shd w:val="clear" w:color="auto" w:fill="auto"/>
                </w:tcPr>
                <w:p w14:paraId="330B601C" w14:textId="77777777" w:rsidR="00FF7550" w:rsidRPr="00DC2FA7" w:rsidRDefault="00FF7550" w:rsidP="00DA22AF">
                  <w:pPr>
                    <w:jc w:val="center"/>
                    <w:rPr>
                      <w:rFonts w:ascii="Times New Roman" w:hAnsi="Times New Roman"/>
                      <w:sz w:val="20"/>
                      <w:szCs w:val="20"/>
                    </w:rPr>
                  </w:pPr>
                </w:p>
              </w:tc>
              <w:tc>
                <w:tcPr>
                  <w:tcW w:w="1599" w:type="dxa"/>
                  <w:tcBorders>
                    <w:top w:val="nil"/>
                    <w:left w:val="nil"/>
                    <w:bottom w:val="single" w:sz="4" w:space="0" w:color="auto"/>
                    <w:right w:val="nil"/>
                  </w:tcBorders>
                  <w:shd w:val="clear" w:color="auto" w:fill="auto"/>
                </w:tcPr>
                <w:p w14:paraId="5672E2CB" w14:textId="77777777" w:rsidR="00FF7550" w:rsidRPr="00DC2FA7" w:rsidRDefault="00FF7550" w:rsidP="00DA22AF">
                  <w:pPr>
                    <w:jc w:val="center"/>
                    <w:rPr>
                      <w:rFonts w:ascii="Times New Roman" w:hAnsi="Times New Roman"/>
                      <w:sz w:val="20"/>
                      <w:szCs w:val="20"/>
                    </w:rPr>
                  </w:pPr>
                </w:p>
              </w:tc>
            </w:tr>
            <w:tr w:rsidR="00FF7550" w:rsidRPr="00DC2FA7" w14:paraId="542A611C" w14:textId="77777777" w:rsidTr="00DA22AF">
              <w:trPr>
                <w:trHeight w:val="568"/>
              </w:trPr>
              <w:tc>
                <w:tcPr>
                  <w:tcW w:w="3961" w:type="dxa"/>
                  <w:tcBorders>
                    <w:top w:val="single" w:sz="4" w:space="0" w:color="auto"/>
                    <w:left w:val="nil"/>
                    <w:bottom w:val="nil"/>
                    <w:right w:val="nil"/>
                  </w:tcBorders>
                  <w:shd w:val="clear" w:color="auto" w:fill="auto"/>
                </w:tcPr>
                <w:p w14:paraId="37B631AE"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Signature, Chief Instructional Officer</w:t>
                  </w:r>
                </w:p>
              </w:tc>
              <w:tc>
                <w:tcPr>
                  <w:tcW w:w="647" w:type="dxa"/>
                  <w:tcBorders>
                    <w:top w:val="nil"/>
                    <w:left w:val="nil"/>
                    <w:bottom w:val="nil"/>
                    <w:right w:val="nil"/>
                  </w:tcBorders>
                  <w:shd w:val="clear" w:color="auto" w:fill="auto"/>
                </w:tcPr>
                <w:p w14:paraId="639CA6B7" w14:textId="77777777" w:rsidR="00FF7550" w:rsidRPr="00DC2FA7" w:rsidRDefault="00FF7550" w:rsidP="00DA22AF">
                  <w:pPr>
                    <w:jc w:val="center"/>
                    <w:rPr>
                      <w:rFonts w:ascii="Times New Roman" w:hAnsi="Times New Roman"/>
                      <w:sz w:val="20"/>
                      <w:szCs w:val="20"/>
                    </w:rPr>
                  </w:pPr>
                </w:p>
              </w:tc>
              <w:tc>
                <w:tcPr>
                  <w:tcW w:w="3472" w:type="dxa"/>
                  <w:tcBorders>
                    <w:top w:val="single" w:sz="4" w:space="0" w:color="auto"/>
                    <w:left w:val="nil"/>
                    <w:bottom w:val="nil"/>
                    <w:right w:val="nil"/>
                  </w:tcBorders>
                  <w:shd w:val="clear" w:color="auto" w:fill="auto"/>
                </w:tcPr>
                <w:p w14:paraId="0BB4B7C4"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Printed Name</w:t>
                  </w:r>
                </w:p>
              </w:tc>
              <w:tc>
                <w:tcPr>
                  <w:tcW w:w="294" w:type="dxa"/>
                  <w:tcBorders>
                    <w:top w:val="nil"/>
                    <w:left w:val="nil"/>
                    <w:bottom w:val="nil"/>
                    <w:right w:val="nil"/>
                  </w:tcBorders>
                  <w:shd w:val="clear" w:color="auto" w:fill="auto"/>
                </w:tcPr>
                <w:p w14:paraId="2EFA824B" w14:textId="77777777" w:rsidR="00FF7550" w:rsidRPr="00DC2FA7" w:rsidRDefault="00FF7550" w:rsidP="00DA22AF">
                  <w:pPr>
                    <w:jc w:val="center"/>
                    <w:rPr>
                      <w:rFonts w:ascii="Times New Roman" w:hAnsi="Times New Roman"/>
                      <w:sz w:val="20"/>
                      <w:szCs w:val="20"/>
                    </w:rPr>
                  </w:pPr>
                </w:p>
              </w:tc>
              <w:tc>
                <w:tcPr>
                  <w:tcW w:w="1599" w:type="dxa"/>
                  <w:tcBorders>
                    <w:top w:val="single" w:sz="4" w:space="0" w:color="auto"/>
                    <w:left w:val="nil"/>
                    <w:bottom w:val="nil"/>
                    <w:right w:val="nil"/>
                  </w:tcBorders>
                  <w:shd w:val="clear" w:color="auto" w:fill="auto"/>
                </w:tcPr>
                <w:p w14:paraId="5B65318A"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Date signed</w:t>
                  </w:r>
                </w:p>
              </w:tc>
            </w:tr>
            <w:tr w:rsidR="00FF7550" w:rsidRPr="00DC2FA7" w14:paraId="40CA8DC9" w14:textId="77777777" w:rsidTr="00DA22AF">
              <w:trPr>
                <w:trHeight w:val="597"/>
              </w:trPr>
              <w:tc>
                <w:tcPr>
                  <w:tcW w:w="3961" w:type="dxa"/>
                  <w:tcBorders>
                    <w:top w:val="nil"/>
                    <w:left w:val="nil"/>
                    <w:bottom w:val="single" w:sz="4" w:space="0" w:color="auto"/>
                    <w:right w:val="nil"/>
                  </w:tcBorders>
                  <w:shd w:val="clear" w:color="auto" w:fill="auto"/>
                </w:tcPr>
                <w:p w14:paraId="78DC512D" w14:textId="77777777" w:rsidR="00FF7550" w:rsidRPr="00DC2FA7" w:rsidRDefault="00FF7550" w:rsidP="00DA22AF">
                  <w:pPr>
                    <w:jc w:val="center"/>
                    <w:rPr>
                      <w:rFonts w:ascii="Times New Roman" w:hAnsi="Times New Roman"/>
                      <w:sz w:val="20"/>
                      <w:szCs w:val="20"/>
                    </w:rPr>
                  </w:pPr>
                </w:p>
              </w:tc>
              <w:tc>
                <w:tcPr>
                  <w:tcW w:w="647" w:type="dxa"/>
                  <w:tcBorders>
                    <w:top w:val="nil"/>
                    <w:left w:val="nil"/>
                    <w:bottom w:val="nil"/>
                    <w:right w:val="nil"/>
                  </w:tcBorders>
                  <w:shd w:val="clear" w:color="auto" w:fill="auto"/>
                </w:tcPr>
                <w:p w14:paraId="37231BAB" w14:textId="77777777" w:rsidR="00FF7550" w:rsidRPr="00DC2FA7" w:rsidRDefault="00FF7550" w:rsidP="00DA22AF">
                  <w:pPr>
                    <w:jc w:val="center"/>
                    <w:rPr>
                      <w:rFonts w:ascii="Times New Roman" w:hAnsi="Times New Roman"/>
                      <w:sz w:val="20"/>
                      <w:szCs w:val="20"/>
                    </w:rPr>
                  </w:pPr>
                </w:p>
              </w:tc>
              <w:tc>
                <w:tcPr>
                  <w:tcW w:w="3472" w:type="dxa"/>
                  <w:tcBorders>
                    <w:top w:val="nil"/>
                    <w:left w:val="nil"/>
                    <w:bottom w:val="single" w:sz="4" w:space="0" w:color="auto"/>
                    <w:right w:val="nil"/>
                  </w:tcBorders>
                  <w:shd w:val="clear" w:color="auto" w:fill="auto"/>
                </w:tcPr>
                <w:p w14:paraId="58E92D63" w14:textId="77777777" w:rsidR="00FF7550" w:rsidRPr="00DC2FA7" w:rsidRDefault="00FF7550" w:rsidP="00DA22AF">
                  <w:pPr>
                    <w:jc w:val="center"/>
                    <w:rPr>
                      <w:rFonts w:ascii="Times New Roman" w:hAnsi="Times New Roman"/>
                      <w:sz w:val="20"/>
                      <w:szCs w:val="20"/>
                    </w:rPr>
                  </w:pPr>
                </w:p>
              </w:tc>
              <w:tc>
                <w:tcPr>
                  <w:tcW w:w="294" w:type="dxa"/>
                  <w:tcBorders>
                    <w:top w:val="nil"/>
                    <w:left w:val="nil"/>
                    <w:bottom w:val="nil"/>
                    <w:right w:val="nil"/>
                  </w:tcBorders>
                  <w:shd w:val="clear" w:color="auto" w:fill="auto"/>
                </w:tcPr>
                <w:p w14:paraId="047F06A3" w14:textId="77777777" w:rsidR="00FF7550" w:rsidRPr="00DC2FA7" w:rsidRDefault="00FF7550" w:rsidP="00DA22AF">
                  <w:pPr>
                    <w:jc w:val="center"/>
                    <w:rPr>
                      <w:rFonts w:ascii="Times New Roman" w:hAnsi="Times New Roman"/>
                      <w:sz w:val="20"/>
                      <w:szCs w:val="20"/>
                    </w:rPr>
                  </w:pPr>
                </w:p>
              </w:tc>
              <w:tc>
                <w:tcPr>
                  <w:tcW w:w="1599" w:type="dxa"/>
                  <w:tcBorders>
                    <w:top w:val="nil"/>
                    <w:left w:val="nil"/>
                    <w:bottom w:val="single" w:sz="4" w:space="0" w:color="auto"/>
                    <w:right w:val="nil"/>
                  </w:tcBorders>
                  <w:shd w:val="clear" w:color="auto" w:fill="auto"/>
                </w:tcPr>
                <w:p w14:paraId="182E3C43" w14:textId="77777777" w:rsidR="00FF7550" w:rsidRPr="00DC2FA7" w:rsidRDefault="00FF7550" w:rsidP="00DA22AF">
                  <w:pPr>
                    <w:jc w:val="center"/>
                    <w:rPr>
                      <w:rFonts w:ascii="Times New Roman" w:hAnsi="Times New Roman"/>
                      <w:sz w:val="20"/>
                      <w:szCs w:val="20"/>
                    </w:rPr>
                  </w:pPr>
                </w:p>
              </w:tc>
            </w:tr>
            <w:tr w:rsidR="00FF7550" w:rsidRPr="00DC2FA7" w14:paraId="1EBB7FBC" w14:textId="77777777" w:rsidTr="00DA22AF">
              <w:trPr>
                <w:trHeight w:val="240"/>
              </w:trPr>
              <w:tc>
                <w:tcPr>
                  <w:tcW w:w="3961" w:type="dxa"/>
                  <w:tcBorders>
                    <w:top w:val="single" w:sz="4" w:space="0" w:color="auto"/>
                    <w:left w:val="nil"/>
                    <w:bottom w:val="nil"/>
                    <w:right w:val="nil"/>
                  </w:tcBorders>
                  <w:shd w:val="clear" w:color="auto" w:fill="auto"/>
                </w:tcPr>
                <w:p w14:paraId="35AE41BF"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Signature, Chief Student Services Officer</w:t>
                  </w:r>
                </w:p>
              </w:tc>
              <w:tc>
                <w:tcPr>
                  <w:tcW w:w="647" w:type="dxa"/>
                  <w:tcBorders>
                    <w:top w:val="nil"/>
                    <w:left w:val="nil"/>
                    <w:bottom w:val="nil"/>
                    <w:right w:val="nil"/>
                  </w:tcBorders>
                  <w:shd w:val="clear" w:color="auto" w:fill="auto"/>
                </w:tcPr>
                <w:p w14:paraId="791CFB2C" w14:textId="77777777" w:rsidR="00FF7550" w:rsidRPr="00DC2FA7" w:rsidRDefault="00FF7550" w:rsidP="00DA22AF">
                  <w:pPr>
                    <w:jc w:val="center"/>
                    <w:rPr>
                      <w:rFonts w:ascii="Times New Roman" w:hAnsi="Times New Roman"/>
                      <w:sz w:val="20"/>
                      <w:szCs w:val="20"/>
                    </w:rPr>
                  </w:pPr>
                </w:p>
              </w:tc>
              <w:tc>
                <w:tcPr>
                  <w:tcW w:w="3472" w:type="dxa"/>
                  <w:tcBorders>
                    <w:top w:val="single" w:sz="4" w:space="0" w:color="auto"/>
                    <w:left w:val="nil"/>
                    <w:bottom w:val="nil"/>
                    <w:right w:val="nil"/>
                  </w:tcBorders>
                  <w:shd w:val="clear" w:color="auto" w:fill="auto"/>
                </w:tcPr>
                <w:p w14:paraId="67DCCF6D"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Printed Name</w:t>
                  </w:r>
                </w:p>
              </w:tc>
              <w:tc>
                <w:tcPr>
                  <w:tcW w:w="294" w:type="dxa"/>
                  <w:tcBorders>
                    <w:top w:val="nil"/>
                    <w:left w:val="nil"/>
                    <w:bottom w:val="nil"/>
                    <w:right w:val="nil"/>
                  </w:tcBorders>
                  <w:shd w:val="clear" w:color="auto" w:fill="auto"/>
                </w:tcPr>
                <w:p w14:paraId="1D0E7FF6" w14:textId="77777777" w:rsidR="00FF7550" w:rsidRPr="00DC2FA7" w:rsidRDefault="00FF7550" w:rsidP="00DA22AF">
                  <w:pPr>
                    <w:jc w:val="center"/>
                    <w:rPr>
                      <w:rFonts w:ascii="Times New Roman" w:hAnsi="Times New Roman"/>
                      <w:sz w:val="20"/>
                      <w:szCs w:val="20"/>
                    </w:rPr>
                  </w:pPr>
                </w:p>
              </w:tc>
              <w:tc>
                <w:tcPr>
                  <w:tcW w:w="1599" w:type="dxa"/>
                  <w:tcBorders>
                    <w:top w:val="single" w:sz="4" w:space="0" w:color="auto"/>
                    <w:left w:val="nil"/>
                    <w:bottom w:val="nil"/>
                    <w:right w:val="nil"/>
                  </w:tcBorders>
                  <w:shd w:val="clear" w:color="auto" w:fill="auto"/>
                </w:tcPr>
                <w:p w14:paraId="504FC167" w14:textId="77777777" w:rsidR="00FF7550" w:rsidRPr="00DC2FA7" w:rsidRDefault="00FF7550" w:rsidP="00DA22AF">
                  <w:pPr>
                    <w:jc w:val="center"/>
                    <w:rPr>
                      <w:rFonts w:ascii="Times New Roman" w:hAnsi="Times New Roman"/>
                      <w:sz w:val="20"/>
                      <w:szCs w:val="20"/>
                    </w:rPr>
                  </w:pPr>
                  <w:r w:rsidRPr="00DC2FA7">
                    <w:rPr>
                      <w:rFonts w:ascii="Times New Roman" w:hAnsi="Times New Roman"/>
                      <w:sz w:val="20"/>
                      <w:szCs w:val="20"/>
                    </w:rPr>
                    <w:t>Date signed</w:t>
                  </w:r>
                </w:p>
              </w:tc>
            </w:tr>
          </w:tbl>
          <w:p w14:paraId="1A2017AE" w14:textId="77777777" w:rsidR="00FF7550" w:rsidRPr="00DC2FA7" w:rsidRDefault="00FF7550" w:rsidP="00DA22AF">
            <w:pPr>
              <w:rPr>
                <w:rFonts w:ascii="Times New Roman" w:hAnsi="Times New Roman"/>
                <w:b/>
                <w:sz w:val="20"/>
                <w:szCs w:val="20"/>
              </w:rPr>
            </w:pPr>
          </w:p>
        </w:tc>
      </w:tr>
    </w:tbl>
    <w:p w14:paraId="197A4FD5" w14:textId="77777777" w:rsidR="00FF7550" w:rsidRDefault="00FF7550" w:rsidP="00FF7550">
      <w:pPr>
        <w:spacing w:after="0" w:line="240" w:lineRule="auto"/>
        <w:ind w:left="4320" w:right="-720" w:firstLine="720"/>
        <w:rPr>
          <w:rFonts w:ascii="Times New Roman" w:hAnsi="Times New Roman"/>
          <w:b/>
          <w:sz w:val="20"/>
          <w:szCs w:val="20"/>
        </w:rPr>
      </w:pPr>
    </w:p>
    <w:p w14:paraId="0455620B" w14:textId="77777777" w:rsidR="00FF7550" w:rsidRDefault="00FF7550" w:rsidP="00FF7550">
      <w:pPr>
        <w:spacing w:after="0" w:line="240" w:lineRule="auto"/>
        <w:ind w:left="4320" w:right="-720" w:firstLine="720"/>
        <w:rPr>
          <w:rFonts w:ascii="Times New Roman" w:hAnsi="Times New Roman"/>
          <w:b/>
          <w:sz w:val="20"/>
          <w:szCs w:val="20"/>
        </w:rPr>
      </w:pPr>
    </w:p>
    <w:p w14:paraId="5A9EF44B" w14:textId="77777777" w:rsidR="00FF7550" w:rsidRPr="00E92C2F" w:rsidRDefault="00FF7550" w:rsidP="00FF7550">
      <w:pPr>
        <w:spacing w:after="0" w:line="240" w:lineRule="auto"/>
        <w:ind w:left="4320" w:right="-720" w:firstLine="720"/>
        <w:rPr>
          <w:rFonts w:ascii="Times New Roman" w:hAnsi="Times New Roman"/>
          <w:sz w:val="20"/>
          <w:szCs w:val="20"/>
        </w:rPr>
      </w:pPr>
      <w:r w:rsidRPr="00E92C2F">
        <w:rPr>
          <w:rFonts w:ascii="Times New Roman" w:hAnsi="Times New Roman"/>
          <w:b/>
          <w:sz w:val="20"/>
          <w:szCs w:val="20"/>
        </w:rPr>
        <w:t xml:space="preserve">Please print, complete and mail this page to: </w:t>
      </w:r>
    </w:p>
    <w:p w14:paraId="1F0ED935" w14:textId="77777777" w:rsidR="00FF7550" w:rsidRPr="00E92C2F" w:rsidRDefault="00FF7550" w:rsidP="00FF7550">
      <w:pPr>
        <w:spacing w:after="0" w:line="240" w:lineRule="auto"/>
        <w:ind w:left="4320" w:right="-720" w:firstLine="720"/>
        <w:rPr>
          <w:rFonts w:ascii="Times New Roman" w:hAnsi="Times New Roman"/>
          <w:sz w:val="20"/>
          <w:szCs w:val="20"/>
        </w:rPr>
      </w:pPr>
      <w:r w:rsidRPr="00E92C2F">
        <w:rPr>
          <w:rFonts w:ascii="Times New Roman" w:hAnsi="Times New Roman"/>
          <w:sz w:val="20"/>
          <w:szCs w:val="20"/>
        </w:rPr>
        <w:t>California Community Colleges Chancellor’s Office</w:t>
      </w:r>
    </w:p>
    <w:p w14:paraId="17AF98AE" w14:textId="77777777" w:rsidR="00FF7550" w:rsidRPr="00E92C2F" w:rsidRDefault="00FF7550" w:rsidP="00FF7550">
      <w:pPr>
        <w:spacing w:after="0" w:line="240" w:lineRule="auto"/>
        <w:ind w:left="4320" w:right="-720" w:firstLine="720"/>
        <w:rPr>
          <w:rFonts w:ascii="Times New Roman" w:hAnsi="Times New Roman"/>
          <w:sz w:val="20"/>
          <w:szCs w:val="20"/>
        </w:rPr>
      </w:pPr>
      <w:r w:rsidRPr="00E92C2F">
        <w:rPr>
          <w:rFonts w:ascii="Times New Roman" w:hAnsi="Times New Roman"/>
          <w:sz w:val="20"/>
          <w:szCs w:val="20"/>
        </w:rPr>
        <w:t>Attention:  Mia Keeley</w:t>
      </w:r>
    </w:p>
    <w:p w14:paraId="4680F732" w14:textId="77777777" w:rsidR="00FF7550" w:rsidRPr="00E92C2F" w:rsidRDefault="00FF7550" w:rsidP="00FF7550">
      <w:pPr>
        <w:spacing w:after="0" w:line="240" w:lineRule="auto"/>
        <w:ind w:right="-720"/>
        <w:rPr>
          <w:rFonts w:ascii="Times New Roman" w:hAnsi="Times New Roman"/>
          <w:sz w:val="20"/>
          <w:szCs w:val="20"/>
        </w:rPr>
      </w:pP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t>1102 Q Street</w:t>
      </w:r>
    </w:p>
    <w:p w14:paraId="5C98048A" w14:textId="77777777" w:rsidR="00FF7550" w:rsidRPr="00E92C2F" w:rsidRDefault="00FF7550" w:rsidP="00FF7550">
      <w:pPr>
        <w:spacing w:after="0" w:line="240" w:lineRule="auto"/>
        <w:ind w:right="-720"/>
        <w:rPr>
          <w:rFonts w:ascii="Times New Roman" w:hAnsi="Times New Roman"/>
          <w:sz w:val="20"/>
          <w:szCs w:val="20"/>
        </w:rPr>
      </w:pP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r>
      <w:r w:rsidRPr="00E92C2F">
        <w:rPr>
          <w:rFonts w:ascii="Times New Roman" w:hAnsi="Times New Roman"/>
          <w:sz w:val="20"/>
          <w:szCs w:val="20"/>
        </w:rPr>
        <w:tab/>
        <w:t>Sacramento, CA 95811</w:t>
      </w:r>
    </w:p>
    <w:p w14:paraId="4EF317FF" w14:textId="77777777" w:rsidR="00FF7550" w:rsidRPr="00E92C2F" w:rsidRDefault="00FF7550" w:rsidP="00FF7550">
      <w:pPr>
        <w:spacing w:line="240" w:lineRule="auto"/>
        <w:ind w:right="-720"/>
        <w:rPr>
          <w:rFonts w:ascii="Times New Roman" w:hAnsi="Times New Roman"/>
          <w:sz w:val="20"/>
          <w:szCs w:val="20"/>
        </w:rPr>
      </w:pPr>
    </w:p>
    <w:p w14:paraId="5EEC60C2" w14:textId="77777777" w:rsidR="00FF7550" w:rsidRPr="00E92C2F" w:rsidRDefault="00FF7550" w:rsidP="00FF7550">
      <w:pPr>
        <w:spacing w:line="240" w:lineRule="auto"/>
        <w:ind w:left="2160" w:right="-720"/>
        <w:rPr>
          <w:rFonts w:ascii="Times New Roman" w:hAnsi="Times New Roman"/>
          <w:b/>
          <w:sz w:val="20"/>
          <w:szCs w:val="20"/>
        </w:rPr>
      </w:pPr>
      <w:r w:rsidRPr="00E92C2F">
        <w:rPr>
          <w:rFonts w:ascii="Times New Roman" w:hAnsi="Times New Roman"/>
          <w:b/>
          <w:sz w:val="20"/>
          <w:szCs w:val="20"/>
        </w:rPr>
        <w:t xml:space="preserve">In lieu of mailing, a scanned copy may be emailed to:  </w:t>
      </w:r>
      <w:hyperlink r:id="rId10" w:history="1">
        <w:r w:rsidRPr="00E92C2F">
          <w:rPr>
            <w:rStyle w:val="Hyperlink"/>
            <w:rFonts w:ascii="Times New Roman" w:hAnsi="Times New Roman"/>
            <w:sz w:val="20"/>
            <w:szCs w:val="20"/>
          </w:rPr>
          <w:t>COGuidedPathways@cccco.edu</w:t>
        </w:r>
      </w:hyperlink>
      <w:r w:rsidRPr="00E92C2F">
        <w:rPr>
          <w:rFonts w:ascii="Times New Roman" w:hAnsi="Times New Roman"/>
          <w:sz w:val="20"/>
          <w:szCs w:val="20"/>
        </w:rPr>
        <w:t xml:space="preserve"> </w:t>
      </w:r>
    </w:p>
    <w:p w14:paraId="70B62740" w14:textId="1812F06E" w:rsidR="00691652" w:rsidRDefault="00691652" w:rsidP="00AC6E3A">
      <w:pPr>
        <w:tabs>
          <w:tab w:val="left" w:pos="4632"/>
        </w:tabs>
      </w:pPr>
    </w:p>
    <w:sectPr w:rsidR="00691652" w:rsidSect="00DA22AF">
      <w:footerReference w:type="default" r:id="rId11"/>
      <w:pgSz w:w="12240" w:h="15840"/>
      <w:pgMar w:top="1008" w:right="1008" w:bottom="43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EB8E6" w16cid:durableId="1D334271"/>
  <w16cid:commentId w16cid:paraId="07C7DD3F" w16cid:durableId="1D3342DB"/>
  <w16cid:commentId w16cid:paraId="6012B79C" w16cid:durableId="1D33553C"/>
  <w16cid:commentId w16cid:paraId="253EE58F" w16cid:durableId="1D334272"/>
  <w16cid:commentId w16cid:paraId="47146F10" w16cid:durableId="1D33543E"/>
  <w16cid:commentId w16cid:paraId="2C88E226" w16cid:durableId="1D334273"/>
  <w16cid:commentId w16cid:paraId="26132704" w16cid:durableId="1D33439A"/>
  <w16cid:commentId w16cid:paraId="2BB44223" w16cid:durableId="1D297B34"/>
  <w16cid:commentId w16cid:paraId="574AD6A1" w16cid:durableId="1D335434"/>
  <w16cid:commentId w16cid:paraId="581C649D" w16cid:durableId="1D335421"/>
  <w16cid:commentId w16cid:paraId="401ECEB2" w16cid:durableId="1D33454B"/>
  <w16cid:commentId w16cid:paraId="7CB5E110" w16cid:durableId="1D297AD9"/>
  <w16cid:commentId w16cid:paraId="4034B788" w16cid:durableId="1D297BD3"/>
  <w16cid:commentId w16cid:paraId="726590F4" w16cid:durableId="1D334278"/>
  <w16cid:commentId w16cid:paraId="40CF37A7" w16cid:durableId="1D334279"/>
  <w16cid:commentId w16cid:paraId="52FD9CF4" w16cid:durableId="1D334F54"/>
  <w16cid:commentId w16cid:paraId="36B75247" w16cid:durableId="1D33427A"/>
  <w16cid:commentId w16cid:paraId="483D664C" w16cid:durableId="1D297D3B"/>
  <w16cid:commentId w16cid:paraId="7012A592" w16cid:durableId="1D33462D"/>
  <w16cid:commentId w16cid:paraId="724131D0" w16cid:durableId="1D3348BF"/>
  <w16cid:commentId w16cid:paraId="2F10007A" w16cid:durableId="1D3342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60CAD" w14:textId="77777777" w:rsidR="002D49F9" w:rsidRDefault="002D49F9" w:rsidP="00597E79">
      <w:pPr>
        <w:spacing w:after="0" w:line="240" w:lineRule="auto"/>
      </w:pPr>
      <w:r>
        <w:separator/>
      </w:r>
    </w:p>
  </w:endnote>
  <w:endnote w:type="continuationSeparator" w:id="0">
    <w:p w14:paraId="06402207" w14:textId="77777777" w:rsidR="002D49F9" w:rsidRDefault="002D49F9" w:rsidP="00597E79">
      <w:pPr>
        <w:spacing w:after="0" w:line="240" w:lineRule="auto"/>
      </w:pPr>
      <w:r>
        <w:continuationSeparator/>
      </w:r>
    </w:p>
  </w:endnote>
  <w:endnote w:type="continuationNotice" w:id="1">
    <w:p w14:paraId="183AAC6A" w14:textId="77777777" w:rsidR="002D49F9" w:rsidRDefault="002D4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51483"/>
      <w:docPartObj>
        <w:docPartGallery w:val="Page Numbers (Bottom of Page)"/>
        <w:docPartUnique/>
      </w:docPartObj>
    </w:sdtPr>
    <w:sdtEndPr>
      <w:rPr>
        <w:noProof/>
      </w:rPr>
    </w:sdtEndPr>
    <w:sdtContent>
      <w:p w14:paraId="1A63CD42" w14:textId="0C273392" w:rsidR="00BF5F3A" w:rsidRDefault="00BF5F3A">
        <w:pPr>
          <w:pStyle w:val="Footer"/>
          <w:jc w:val="right"/>
        </w:pPr>
        <w:r>
          <w:fldChar w:fldCharType="begin"/>
        </w:r>
        <w:r>
          <w:instrText xml:space="preserve"> PAGE   \* MERGEFORMAT </w:instrText>
        </w:r>
        <w:r>
          <w:fldChar w:fldCharType="separate"/>
        </w:r>
        <w:r w:rsidR="008A088C">
          <w:rPr>
            <w:noProof/>
          </w:rPr>
          <w:t>1</w:t>
        </w:r>
        <w:r>
          <w:rPr>
            <w:noProof/>
          </w:rPr>
          <w:fldChar w:fldCharType="end"/>
        </w:r>
      </w:p>
    </w:sdtContent>
  </w:sdt>
  <w:p w14:paraId="01C62F1A" w14:textId="77777777" w:rsidR="00BF5F3A" w:rsidRDefault="00BF5F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B7D" w14:textId="77777777" w:rsidR="00BF5F3A" w:rsidRDefault="00BF5F3A" w:rsidP="00DA22A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AC7C" w14:textId="77777777" w:rsidR="002D49F9" w:rsidRDefault="002D49F9" w:rsidP="00597E79">
      <w:pPr>
        <w:spacing w:after="0" w:line="240" w:lineRule="auto"/>
      </w:pPr>
      <w:r>
        <w:separator/>
      </w:r>
    </w:p>
  </w:footnote>
  <w:footnote w:type="continuationSeparator" w:id="0">
    <w:p w14:paraId="4194AF9E" w14:textId="77777777" w:rsidR="002D49F9" w:rsidRDefault="002D49F9" w:rsidP="00597E79">
      <w:pPr>
        <w:spacing w:after="0" w:line="240" w:lineRule="auto"/>
      </w:pPr>
      <w:r>
        <w:continuationSeparator/>
      </w:r>
    </w:p>
  </w:footnote>
  <w:footnote w:type="continuationNotice" w:id="1">
    <w:p w14:paraId="37BFC30C" w14:textId="77777777" w:rsidR="002D49F9" w:rsidRDefault="002D49F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36091"/>
      <w:docPartObj>
        <w:docPartGallery w:val="Watermarks"/>
        <w:docPartUnique/>
      </w:docPartObj>
    </w:sdtPr>
    <w:sdtEndPr/>
    <w:sdtContent>
      <w:p w14:paraId="1AC89E2E" w14:textId="2FD5E41E" w:rsidR="003F1B0A" w:rsidRDefault="002D49F9">
        <w:pPr>
          <w:pStyle w:val="Header"/>
        </w:pPr>
        <w:r>
          <w:rPr>
            <w:noProof/>
          </w:rPr>
          <w:pict w14:anchorId="7A7E8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264"/>
    <w:multiLevelType w:val="hybridMultilevel"/>
    <w:tmpl w:val="C27C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40F6"/>
    <w:multiLevelType w:val="hybridMultilevel"/>
    <w:tmpl w:val="9F1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4662"/>
    <w:multiLevelType w:val="hybridMultilevel"/>
    <w:tmpl w:val="C1C08E06"/>
    <w:lvl w:ilvl="0" w:tplc="7072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1D48"/>
    <w:multiLevelType w:val="hybridMultilevel"/>
    <w:tmpl w:val="D8DC2914"/>
    <w:lvl w:ilvl="0" w:tplc="480ECE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E39BA"/>
    <w:multiLevelType w:val="hybridMultilevel"/>
    <w:tmpl w:val="A4F2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F6D03"/>
    <w:multiLevelType w:val="hybridMultilevel"/>
    <w:tmpl w:val="9F1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774A"/>
    <w:multiLevelType w:val="hybridMultilevel"/>
    <w:tmpl w:val="42DA0C7A"/>
    <w:lvl w:ilvl="0" w:tplc="7072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82B0F"/>
    <w:multiLevelType w:val="hybridMultilevel"/>
    <w:tmpl w:val="9F1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915D4"/>
    <w:multiLevelType w:val="hybridMultilevel"/>
    <w:tmpl w:val="258C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21FE4"/>
    <w:multiLevelType w:val="hybridMultilevel"/>
    <w:tmpl w:val="ECFAE744"/>
    <w:lvl w:ilvl="0" w:tplc="A4BAFC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90774"/>
    <w:multiLevelType w:val="hybridMultilevel"/>
    <w:tmpl w:val="32D68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E757FE"/>
    <w:multiLevelType w:val="hybridMultilevel"/>
    <w:tmpl w:val="D2EC3DC2"/>
    <w:lvl w:ilvl="0" w:tplc="7072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B0A10"/>
    <w:multiLevelType w:val="hybridMultilevel"/>
    <w:tmpl w:val="9F1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62CBF"/>
    <w:multiLevelType w:val="hybridMultilevel"/>
    <w:tmpl w:val="D5C6A6BC"/>
    <w:lvl w:ilvl="0" w:tplc="234EE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905B4"/>
    <w:multiLevelType w:val="hybridMultilevel"/>
    <w:tmpl w:val="9F1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415E8"/>
    <w:multiLevelType w:val="hybridMultilevel"/>
    <w:tmpl w:val="DA9085FE"/>
    <w:lvl w:ilvl="0" w:tplc="E388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1390B"/>
    <w:multiLevelType w:val="hybridMultilevel"/>
    <w:tmpl w:val="1BD292B0"/>
    <w:lvl w:ilvl="0" w:tplc="1700AE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430DCA"/>
    <w:multiLevelType w:val="hybridMultilevel"/>
    <w:tmpl w:val="9F1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B4D6D"/>
    <w:multiLevelType w:val="multilevel"/>
    <w:tmpl w:val="09F2C6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7A6E1179"/>
    <w:multiLevelType w:val="hybridMultilevel"/>
    <w:tmpl w:val="1DFEE96A"/>
    <w:lvl w:ilvl="0" w:tplc="7072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4"/>
  </w:num>
  <w:num w:numId="5">
    <w:abstractNumId w:val="8"/>
  </w:num>
  <w:num w:numId="6">
    <w:abstractNumId w:val="5"/>
  </w:num>
  <w:num w:numId="7">
    <w:abstractNumId w:val="15"/>
  </w:num>
  <w:num w:numId="8">
    <w:abstractNumId w:val="14"/>
  </w:num>
  <w:num w:numId="9">
    <w:abstractNumId w:val="1"/>
  </w:num>
  <w:num w:numId="10">
    <w:abstractNumId w:val="17"/>
  </w:num>
  <w:num w:numId="11">
    <w:abstractNumId w:val="7"/>
  </w:num>
  <w:num w:numId="12">
    <w:abstractNumId w:val="12"/>
  </w:num>
  <w:num w:numId="13">
    <w:abstractNumId w:val="3"/>
  </w:num>
  <w:num w:numId="14">
    <w:abstractNumId w:val="0"/>
  </w:num>
  <w:num w:numId="15">
    <w:abstractNumId w:val="11"/>
  </w:num>
  <w:num w:numId="16">
    <w:abstractNumId w:val="2"/>
  </w:num>
  <w:num w:numId="17">
    <w:abstractNumId w:val="6"/>
  </w:num>
  <w:num w:numId="18">
    <w:abstractNumId w:val="9"/>
  </w:num>
  <w:num w:numId="19">
    <w:abstractNumId w:val="19"/>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79"/>
    <w:rsid w:val="00003159"/>
    <w:rsid w:val="0001210A"/>
    <w:rsid w:val="00014E66"/>
    <w:rsid w:val="000232E5"/>
    <w:rsid w:val="0003262F"/>
    <w:rsid w:val="00035773"/>
    <w:rsid w:val="00035C73"/>
    <w:rsid w:val="0003617E"/>
    <w:rsid w:val="00046C0C"/>
    <w:rsid w:val="00054CE0"/>
    <w:rsid w:val="00057C2E"/>
    <w:rsid w:val="00061769"/>
    <w:rsid w:val="00067D6D"/>
    <w:rsid w:val="0007178E"/>
    <w:rsid w:val="00071CF8"/>
    <w:rsid w:val="00076B64"/>
    <w:rsid w:val="00083AA9"/>
    <w:rsid w:val="00086640"/>
    <w:rsid w:val="00090341"/>
    <w:rsid w:val="0009035E"/>
    <w:rsid w:val="00090A1C"/>
    <w:rsid w:val="000920B3"/>
    <w:rsid w:val="00094170"/>
    <w:rsid w:val="000A2834"/>
    <w:rsid w:val="000A2AC7"/>
    <w:rsid w:val="000B1DAC"/>
    <w:rsid w:val="000B54CD"/>
    <w:rsid w:val="000B66F8"/>
    <w:rsid w:val="000C1988"/>
    <w:rsid w:val="000C3B2C"/>
    <w:rsid w:val="000D3745"/>
    <w:rsid w:val="000E1863"/>
    <w:rsid w:val="000E3CFF"/>
    <w:rsid w:val="000F1F22"/>
    <w:rsid w:val="000F3CC8"/>
    <w:rsid w:val="00100799"/>
    <w:rsid w:val="001016D7"/>
    <w:rsid w:val="001051DD"/>
    <w:rsid w:val="00111172"/>
    <w:rsid w:val="00114D75"/>
    <w:rsid w:val="00126431"/>
    <w:rsid w:val="001275B1"/>
    <w:rsid w:val="001318AF"/>
    <w:rsid w:val="001407F2"/>
    <w:rsid w:val="00140C28"/>
    <w:rsid w:val="00144CBB"/>
    <w:rsid w:val="00147B7A"/>
    <w:rsid w:val="0015697A"/>
    <w:rsid w:val="001579A0"/>
    <w:rsid w:val="00157ADC"/>
    <w:rsid w:val="00157C68"/>
    <w:rsid w:val="00161F8C"/>
    <w:rsid w:val="00165F53"/>
    <w:rsid w:val="0017252C"/>
    <w:rsid w:val="00174A70"/>
    <w:rsid w:val="00175B29"/>
    <w:rsid w:val="00176AE5"/>
    <w:rsid w:val="00177BA6"/>
    <w:rsid w:val="00182615"/>
    <w:rsid w:val="001857BC"/>
    <w:rsid w:val="00191499"/>
    <w:rsid w:val="00192E01"/>
    <w:rsid w:val="001A3FFE"/>
    <w:rsid w:val="001B281C"/>
    <w:rsid w:val="001B3658"/>
    <w:rsid w:val="001C391D"/>
    <w:rsid w:val="001C4BF5"/>
    <w:rsid w:val="001D0CD7"/>
    <w:rsid w:val="001D6445"/>
    <w:rsid w:val="001D6992"/>
    <w:rsid w:val="001E6046"/>
    <w:rsid w:val="001F1328"/>
    <w:rsid w:val="001F18D5"/>
    <w:rsid w:val="001F3065"/>
    <w:rsid w:val="002146C2"/>
    <w:rsid w:val="00214A0A"/>
    <w:rsid w:val="002226F6"/>
    <w:rsid w:val="00223274"/>
    <w:rsid w:val="00223617"/>
    <w:rsid w:val="00232B0E"/>
    <w:rsid w:val="0024035F"/>
    <w:rsid w:val="00244CC4"/>
    <w:rsid w:val="002472D2"/>
    <w:rsid w:val="00247DC4"/>
    <w:rsid w:val="00250EF1"/>
    <w:rsid w:val="00251AC2"/>
    <w:rsid w:val="002541E4"/>
    <w:rsid w:val="002565A9"/>
    <w:rsid w:val="00256905"/>
    <w:rsid w:val="00257AB3"/>
    <w:rsid w:val="00257ADB"/>
    <w:rsid w:val="0026011F"/>
    <w:rsid w:val="00267D23"/>
    <w:rsid w:val="002730B5"/>
    <w:rsid w:val="002866BB"/>
    <w:rsid w:val="002A23B2"/>
    <w:rsid w:val="002A5E1A"/>
    <w:rsid w:val="002A748F"/>
    <w:rsid w:val="002B2733"/>
    <w:rsid w:val="002B3EAA"/>
    <w:rsid w:val="002C1A29"/>
    <w:rsid w:val="002D38E5"/>
    <w:rsid w:val="002D49F9"/>
    <w:rsid w:val="002D677C"/>
    <w:rsid w:val="002E0399"/>
    <w:rsid w:val="002E5327"/>
    <w:rsid w:val="002F2FB4"/>
    <w:rsid w:val="0030220A"/>
    <w:rsid w:val="00302310"/>
    <w:rsid w:val="00307944"/>
    <w:rsid w:val="0031300B"/>
    <w:rsid w:val="00321F98"/>
    <w:rsid w:val="0032479C"/>
    <w:rsid w:val="00325251"/>
    <w:rsid w:val="003257E0"/>
    <w:rsid w:val="00332BC4"/>
    <w:rsid w:val="0033775C"/>
    <w:rsid w:val="0034201E"/>
    <w:rsid w:val="0034222E"/>
    <w:rsid w:val="0034482C"/>
    <w:rsid w:val="003459F2"/>
    <w:rsid w:val="00346037"/>
    <w:rsid w:val="00351CDC"/>
    <w:rsid w:val="00351F7E"/>
    <w:rsid w:val="00353EA7"/>
    <w:rsid w:val="00367B3A"/>
    <w:rsid w:val="00372425"/>
    <w:rsid w:val="003726AC"/>
    <w:rsid w:val="00372CC4"/>
    <w:rsid w:val="00374E62"/>
    <w:rsid w:val="003767CE"/>
    <w:rsid w:val="003801BB"/>
    <w:rsid w:val="003861C8"/>
    <w:rsid w:val="00386D3B"/>
    <w:rsid w:val="003923E8"/>
    <w:rsid w:val="003A3EB3"/>
    <w:rsid w:val="003A4531"/>
    <w:rsid w:val="003A56A6"/>
    <w:rsid w:val="003A7570"/>
    <w:rsid w:val="003B2EED"/>
    <w:rsid w:val="003B46E2"/>
    <w:rsid w:val="003B53A7"/>
    <w:rsid w:val="003C3320"/>
    <w:rsid w:val="003D4C40"/>
    <w:rsid w:val="003E15FC"/>
    <w:rsid w:val="003E22EB"/>
    <w:rsid w:val="003E2AE6"/>
    <w:rsid w:val="003F1B0A"/>
    <w:rsid w:val="003F2E54"/>
    <w:rsid w:val="00411C05"/>
    <w:rsid w:val="00414616"/>
    <w:rsid w:val="00415853"/>
    <w:rsid w:val="00441526"/>
    <w:rsid w:val="00471FEF"/>
    <w:rsid w:val="0047733D"/>
    <w:rsid w:val="004815E6"/>
    <w:rsid w:val="0048664A"/>
    <w:rsid w:val="00491141"/>
    <w:rsid w:val="00493F0B"/>
    <w:rsid w:val="00494157"/>
    <w:rsid w:val="004A14E0"/>
    <w:rsid w:val="004A2C1F"/>
    <w:rsid w:val="004A7AE1"/>
    <w:rsid w:val="004A7B5B"/>
    <w:rsid w:val="004B0B1D"/>
    <w:rsid w:val="004B0E30"/>
    <w:rsid w:val="004B1929"/>
    <w:rsid w:val="004C2962"/>
    <w:rsid w:val="004C3DAB"/>
    <w:rsid w:val="004C5601"/>
    <w:rsid w:val="004D3068"/>
    <w:rsid w:val="004D432E"/>
    <w:rsid w:val="004D628F"/>
    <w:rsid w:val="004D7A02"/>
    <w:rsid w:val="004E5AD2"/>
    <w:rsid w:val="004E756C"/>
    <w:rsid w:val="00504ECD"/>
    <w:rsid w:val="005131FD"/>
    <w:rsid w:val="0053579C"/>
    <w:rsid w:val="00545A25"/>
    <w:rsid w:val="0055481A"/>
    <w:rsid w:val="005634A1"/>
    <w:rsid w:val="00563FA5"/>
    <w:rsid w:val="0056682E"/>
    <w:rsid w:val="00566BBB"/>
    <w:rsid w:val="005722A6"/>
    <w:rsid w:val="00591AB5"/>
    <w:rsid w:val="00591D27"/>
    <w:rsid w:val="005951D9"/>
    <w:rsid w:val="00597E79"/>
    <w:rsid w:val="005A06F6"/>
    <w:rsid w:val="005A1403"/>
    <w:rsid w:val="005A36CF"/>
    <w:rsid w:val="005A520E"/>
    <w:rsid w:val="005A5C14"/>
    <w:rsid w:val="005B27BE"/>
    <w:rsid w:val="005E3CA7"/>
    <w:rsid w:val="005E4237"/>
    <w:rsid w:val="005E5D9A"/>
    <w:rsid w:val="005F0C7C"/>
    <w:rsid w:val="005F4B68"/>
    <w:rsid w:val="006308F8"/>
    <w:rsid w:val="00631755"/>
    <w:rsid w:val="00636998"/>
    <w:rsid w:val="0064135A"/>
    <w:rsid w:val="0064314A"/>
    <w:rsid w:val="00650E0B"/>
    <w:rsid w:val="00653DB7"/>
    <w:rsid w:val="006605DF"/>
    <w:rsid w:val="00670582"/>
    <w:rsid w:val="0067332F"/>
    <w:rsid w:val="006762F7"/>
    <w:rsid w:val="00690D0C"/>
    <w:rsid w:val="00691652"/>
    <w:rsid w:val="006935D1"/>
    <w:rsid w:val="006947CC"/>
    <w:rsid w:val="006A0C20"/>
    <w:rsid w:val="006A2DC3"/>
    <w:rsid w:val="006B3CBD"/>
    <w:rsid w:val="006B59A6"/>
    <w:rsid w:val="006C0EBD"/>
    <w:rsid w:val="006C2552"/>
    <w:rsid w:val="006C52F7"/>
    <w:rsid w:val="006C76E0"/>
    <w:rsid w:val="006D146A"/>
    <w:rsid w:val="006D169F"/>
    <w:rsid w:val="006D64FE"/>
    <w:rsid w:val="006D6D6D"/>
    <w:rsid w:val="006E6C62"/>
    <w:rsid w:val="006F557F"/>
    <w:rsid w:val="006F565E"/>
    <w:rsid w:val="006F5A9B"/>
    <w:rsid w:val="00703171"/>
    <w:rsid w:val="00705CBF"/>
    <w:rsid w:val="00722FE0"/>
    <w:rsid w:val="007239B7"/>
    <w:rsid w:val="00733544"/>
    <w:rsid w:val="00743CBE"/>
    <w:rsid w:val="00750EA8"/>
    <w:rsid w:val="00752737"/>
    <w:rsid w:val="007533F5"/>
    <w:rsid w:val="00754E75"/>
    <w:rsid w:val="00763A6E"/>
    <w:rsid w:val="00764372"/>
    <w:rsid w:val="00780402"/>
    <w:rsid w:val="0078079D"/>
    <w:rsid w:val="007844C0"/>
    <w:rsid w:val="007869CD"/>
    <w:rsid w:val="00793570"/>
    <w:rsid w:val="00795EFA"/>
    <w:rsid w:val="00796D73"/>
    <w:rsid w:val="007970F1"/>
    <w:rsid w:val="007A2D8B"/>
    <w:rsid w:val="007A3B4C"/>
    <w:rsid w:val="007B2AAF"/>
    <w:rsid w:val="007B5850"/>
    <w:rsid w:val="007B6ECB"/>
    <w:rsid w:val="007C2318"/>
    <w:rsid w:val="007D1160"/>
    <w:rsid w:val="007D2C76"/>
    <w:rsid w:val="007E2EE8"/>
    <w:rsid w:val="007F1520"/>
    <w:rsid w:val="007F489D"/>
    <w:rsid w:val="007F75CB"/>
    <w:rsid w:val="0080041F"/>
    <w:rsid w:val="00805587"/>
    <w:rsid w:val="00810C8D"/>
    <w:rsid w:val="00813076"/>
    <w:rsid w:val="008207D4"/>
    <w:rsid w:val="00821299"/>
    <w:rsid w:val="00826B01"/>
    <w:rsid w:val="00836235"/>
    <w:rsid w:val="00837553"/>
    <w:rsid w:val="00837DF3"/>
    <w:rsid w:val="00851DF6"/>
    <w:rsid w:val="00853DD7"/>
    <w:rsid w:val="00857178"/>
    <w:rsid w:val="008575FE"/>
    <w:rsid w:val="00862FA3"/>
    <w:rsid w:val="00867DF4"/>
    <w:rsid w:val="00870A8A"/>
    <w:rsid w:val="00871293"/>
    <w:rsid w:val="00873B8A"/>
    <w:rsid w:val="00875B3B"/>
    <w:rsid w:val="008777BF"/>
    <w:rsid w:val="00880B07"/>
    <w:rsid w:val="00886237"/>
    <w:rsid w:val="008A088C"/>
    <w:rsid w:val="008B0C6B"/>
    <w:rsid w:val="008B16CF"/>
    <w:rsid w:val="008B2F8F"/>
    <w:rsid w:val="008B4F22"/>
    <w:rsid w:val="008B52F6"/>
    <w:rsid w:val="008B6F02"/>
    <w:rsid w:val="008C7B2D"/>
    <w:rsid w:val="008D552E"/>
    <w:rsid w:val="00900D5F"/>
    <w:rsid w:val="00901440"/>
    <w:rsid w:val="00902473"/>
    <w:rsid w:val="009115FB"/>
    <w:rsid w:val="009150D9"/>
    <w:rsid w:val="00917507"/>
    <w:rsid w:val="00917D84"/>
    <w:rsid w:val="00927933"/>
    <w:rsid w:val="00931AEA"/>
    <w:rsid w:val="00950B4F"/>
    <w:rsid w:val="00952304"/>
    <w:rsid w:val="0095779A"/>
    <w:rsid w:val="00960A37"/>
    <w:rsid w:val="009710CA"/>
    <w:rsid w:val="00976157"/>
    <w:rsid w:val="00976E8F"/>
    <w:rsid w:val="009813E2"/>
    <w:rsid w:val="009825C9"/>
    <w:rsid w:val="009851D6"/>
    <w:rsid w:val="009854E1"/>
    <w:rsid w:val="009912E3"/>
    <w:rsid w:val="009B56A5"/>
    <w:rsid w:val="009C44B9"/>
    <w:rsid w:val="009D253B"/>
    <w:rsid w:val="009E71B2"/>
    <w:rsid w:val="009E7DF7"/>
    <w:rsid w:val="009F0BC4"/>
    <w:rsid w:val="009F0C37"/>
    <w:rsid w:val="009F679B"/>
    <w:rsid w:val="00A006CE"/>
    <w:rsid w:val="00A110AF"/>
    <w:rsid w:val="00A12DC9"/>
    <w:rsid w:val="00A151A7"/>
    <w:rsid w:val="00A21CE7"/>
    <w:rsid w:val="00A23B42"/>
    <w:rsid w:val="00A255CB"/>
    <w:rsid w:val="00A25947"/>
    <w:rsid w:val="00A27A86"/>
    <w:rsid w:val="00A301B6"/>
    <w:rsid w:val="00A341F3"/>
    <w:rsid w:val="00A41363"/>
    <w:rsid w:val="00A4390A"/>
    <w:rsid w:val="00A44D23"/>
    <w:rsid w:val="00A507C3"/>
    <w:rsid w:val="00A5226F"/>
    <w:rsid w:val="00A53E83"/>
    <w:rsid w:val="00A56AC5"/>
    <w:rsid w:val="00A56E54"/>
    <w:rsid w:val="00A6066C"/>
    <w:rsid w:val="00A64F84"/>
    <w:rsid w:val="00A71D4D"/>
    <w:rsid w:val="00A80605"/>
    <w:rsid w:val="00A810E6"/>
    <w:rsid w:val="00A906DF"/>
    <w:rsid w:val="00A953A5"/>
    <w:rsid w:val="00AA1DEF"/>
    <w:rsid w:val="00AA2294"/>
    <w:rsid w:val="00AA3C43"/>
    <w:rsid w:val="00AA5215"/>
    <w:rsid w:val="00AB504A"/>
    <w:rsid w:val="00AB5EAE"/>
    <w:rsid w:val="00AB7D6E"/>
    <w:rsid w:val="00AC0005"/>
    <w:rsid w:val="00AC3807"/>
    <w:rsid w:val="00AC6E3A"/>
    <w:rsid w:val="00AD6852"/>
    <w:rsid w:val="00AE1FC7"/>
    <w:rsid w:val="00AE293F"/>
    <w:rsid w:val="00AE497B"/>
    <w:rsid w:val="00AF19CC"/>
    <w:rsid w:val="00AF19E3"/>
    <w:rsid w:val="00AF4614"/>
    <w:rsid w:val="00AF4EC3"/>
    <w:rsid w:val="00B015F0"/>
    <w:rsid w:val="00B01611"/>
    <w:rsid w:val="00B03193"/>
    <w:rsid w:val="00B1776B"/>
    <w:rsid w:val="00B34812"/>
    <w:rsid w:val="00B35764"/>
    <w:rsid w:val="00B41067"/>
    <w:rsid w:val="00B50A59"/>
    <w:rsid w:val="00B51AB2"/>
    <w:rsid w:val="00B6582D"/>
    <w:rsid w:val="00B671CB"/>
    <w:rsid w:val="00B67C59"/>
    <w:rsid w:val="00B70396"/>
    <w:rsid w:val="00B70FDF"/>
    <w:rsid w:val="00B742C9"/>
    <w:rsid w:val="00B921F2"/>
    <w:rsid w:val="00B95D5F"/>
    <w:rsid w:val="00BA3F31"/>
    <w:rsid w:val="00BA58FB"/>
    <w:rsid w:val="00BA65B4"/>
    <w:rsid w:val="00BB19AE"/>
    <w:rsid w:val="00BB4DA0"/>
    <w:rsid w:val="00BC32B1"/>
    <w:rsid w:val="00BD04AE"/>
    <w:rsid w:val="00BE028F"/>
    <w:rsid w:val="00BE0EE1"/>
    <w:rsid w:val="00BE6A20"/>
    <w:rsid w:val="00BE7AD3"/>
    <w:rsid w:val="00BF55F9"/>
    <w:rsid w:val="00BF5C45"/>
    <w:rsid w:val="00BF5F3A"/>
    <w:rsid w:val="00BF6510"/>
    <w:rsid w:val="00C00167"/>
    <w:rsid w:val="00C02185"/>
    <w:rsid w:val="00C02689"/>
    <w:rsid w:val="00C03B62"/>
    <w:rsid w:val="00C07D84"/>
    <w:rsid w:val="00C13185"/>
    <w:rsid w:val="00C233C9"/>
    <w:rsid w:val="00C2633E"/>
    <w:rsid w:val="00C41044"/>
    <w:rsid w:val="00C4675C"/>
    <w:rsid w:val="00C5028C"/>
    <w:rsid w:val="00C502BE"/>
    <w:rsid w:val="00C5527F"/>
    <w:rsid w:val="00C56E54"/>
    <w:rsid w:val="00C61ADA"/>
    <w:rsid w:val="00C61BF0"/>
    <w:rsid w:val="00C7495F"/>
    <w:rsid w:val="00C82213"/>
    <w:rsid w:val="00C85752"/>
    <w:rsid w:val="00C90EB9"/>
    <w:rsid w:val="00C942E5"/>
    <w:rsid w:val="00CA2DE3"/>
    <w:rsid w:val="00CA568D"/>
    <w:rsid w:val="00CA792F"/>
    <w:rsid w:val="00CA7B77"/>
    <w:rsid w:val="00CB13D0"/>
    <w:rsid w:val="00CB5304"/>
    <w:rsid w:val="00CC069B"/>
    <w:rsid w:val="00CC21DA"/>
    <w:rsid w:val="00CC451A"/>
    <w:rsid w:val="00CC46FC"/>
    <w:rsid w:val="00CC493B"/>
    <w:rsid w:val="00CD5CA8"/>
    <w:rsid w:val="00D00371"/>
    <w:rsid w:val="00D004A3"/>
    <w:rsid w:val="00D048EA"/>
    <w:rsid w:val="00D06D5A"/>
    <w:rsid w:val="00D23037"/>
    <w:rsid w:val="00D255A4"/>
    <w:rsid w:val="00D40355"/>
    <w:rsid w:val="00D44B86"/>
    <w:rsid w:val="00D53E41"/>
    <w:rsid w:val="00D56809"/>
    <w:rsid w:val="00D57E6D"/>
    <w:rsid w:val="00D61E5D"/>
    <w:rsid w:val="00D67C4A"/>
    <w:rsid w:val="00D75FE9"/>
    <w:rsid w:val="00D80F33"/>
    <w:rsid w:val="00D94457"/>
    <w:rsid w:val="00DA22AF"/>
    <w:rsid w:val="00DA5430"/>
    <w:rsid w:val="00DA5FE5"/>
    <w:rsid w:val="00DC3D53"/>
    <w:rsid w:val="00DD4B01"/>
    <w:rsid w:val="00DE3CAF"/>
    <w:rsid w:val="00DF3F44"/>
    <w:rsid w:val="00E04D91"/>
    <w:rsid w:val="00E06D17"/>
    <w:rsid w:val="00E07106"/>
    <w:rsid w:val="00E07A2E"/>
    <w:rsid w:val="00E1300C"/>
    <w:rsid w:val="00E130A7"/>
    <w:rsid w:val="00E154B0"/>
    <w:rsid w:val="00E20728"/>
    <w:rsid w:val="00E23C7E"/>
    <w:rsid w:val="00E30668"/>
    <w:rsid w:val="00E31D6E"/>
    <w:rsid w:val="00E33BF6"/>
    <w:rsid w:val="00E422A8"/>
    <w:rsid w:val="00E42515"/>
    <w:rsid w:val="00E4252C"/>
    <w:rsid w:val="00E456F3"/>
    <w:rsid w:val="00E521E7"/>
    <w:rsid w:val="00E53A39"/>
    <w:rsid w:val="00E570B9"/>
    <w:rsid w:val="00E67287"/>
    <w:rsid w:val="00E73AEA"/>
    <w:rsid w:val="00E74061"/>
    <w:rsid w:val="00E76BBA"/>
    <w:rsid w:val="00E77762"/>
    <w:rsid w:val="00E77E25"/>
    <w:rsid w:val="00E859E1"/>
    <w:rsid w:val="00E867D8"/>
    <w:rsid w:val="00E9405F"/>
    <w:rsid w:val="00E96804"/>
    <w:rsid w:val="00EA2349"/>
    <w:rsid w:val="00ED4AE1"/>
    <w:rsid w:val="00EE192A"/>
    <w:rsid w:val="00EE2020"/>
    <w:rsid w:val="00EF07DE"/>
    <w:rsid w:val="00EF3D2C"/>
    <w:rsid w:val="00F00CE4"/>
    <w:rsid w:val="00F03354"/>
    <w:rsid w:val="00F03F87"/>
    <w:rsid w:val="00F0587F"/>
    <w:rsid w:val="00F17FC9"/>
    <w:rsid w:val="00F20F1F"/>
    <w:rsid w:val="00F2588F"/>
    <w:rsid w:val="00F2628A"/>
    <w:rsid w:val="00F3134C"/>
    <w:rsid w:val="00F36C6C"/>
    <w:rsid w:val="00F4147E"/>
    <w:rsid w:val="00F419F4"/>
    <w:rsid w:val="00F426E5"/>
    <w:rsid w:val="00F44DD8"/>
    <w:rsid w:val="00F452BB"/>
    <w:rsid w:val="00F51A24"/>
    <w:rsid w:val="00F52D8A"/>
    <w:rsid w:val="00F53F19"/>
    <w:rsid w:val="00F65BC4"/>
    <w:rsid w:val="00F74D86"/>
    <w:rsid w:val="00F7622C"/>
    <w:rsid w:val="00F847A9"/>
    <w:rsid w:val="00F84942"/>
    <w:rsid w:val="00F869B6"/>
    <w:rsid w:val="00F87248"/>
    <w:rsid w:val="00FA2B93"/>
    <w:rsid w:val="00FA3F52"/>
    <w:rsid w:val="00FB1131"/>
    <w:rsid w:val="00FB4535"/>
    <w:rsid w:val="00FC64A7"/>
    <w:rsid w:val="00FC6BC0"/>
    <w:rsid w:val="00FD28C4"/>
    <w:rsid w:val="00FD4DC5"/>
    <w:rsid w:val="00FD5929"/>
    <w:rsid w:val="00FE0DF2"/>
    <w:rsid w:val="00FE3F87"/>
    <w:rsid w:val="00FF1097"/>
    <w:rsid w:val="00FF2B43"/>
    <w:rsid w:val="00FF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A952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7E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0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28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E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97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E7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97E7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97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79"/>
  </w:style>
  <w:style w:type="paragraph" w:styleId="Footer">
    <w:name w:val="footer"/>
    <w:basedOn w:val="Normal"/>
    <w:link w:val="FooterChar"/>
    <w:uiPriority w:val="99"/>
    <w:unhideWhenUsed/>
    <w:rsid w:val="00597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79"/>
  </w:style>
  <w:style w:type="paragraph" w:styleId="ListParagraph">
    <w:name w:val="List Paragraph"/>
    <w:basedOn w:val="Normal"/>
    <w:uiPriority w:val="34"/>
    <w:qFormat/>
    <w:rsid w:val="006C0EBD"/>
    <w:pPr>
      <w:ind w:left="720"/>
      <w:contextualSpacing/>
    </w:pPr>
  </w:style>
  <w:style w:type="character" w:customStyle="1" w:styleId="Heading3Char">
    <w:name w:val="Heading 3 Char"/>
    <w:basedOn w:val="DefaultParagraphFont"/>
    <w:link w:val="Heading3"/>
    <w:uiPriority w:val="9"/>
    <w:rsid w:val="006C0EBD"/>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367B3A"/>
    <w:pPr>
      <w:widowControl w:val="0"/>
      <w:spacing w:after="20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367B3A"/>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367B3A"/>
    <w:rPr>
      <w:sz w:val="16"/>
      <w:szCs w:val="16"/>
    </w:rPr>
  </w:style>
  <w:style w:type="paragraph" w:styleId="NormalWeb">
    <w:name w:val="Normal (Web)"/>
    <w:basedOn w:val="Normal"/>
    <w:uiPriority w:val="99"/>
    <w:unhideWhenUsed/>
    <w:rsid w:val="00367B3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7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B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1F8C"/>
    <w:pPr>
      <w:widowControl/>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61F8C"/>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0D3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745"/>
    <w:rPr>
      <w:sz w:val="20"/>
      <w:szCs w:val="20"/>
    </w:rPr>
  </w:style>
  <w:style w:type="character" w:styleId="FootnoteReference">
    <w:name w:val="footnote reference"/>
    <w:basedOn w:val="DefaultParagraphFont"/>
    <w:uiPriority w:val="99"/>
    <w:semiHidden/>
    <w:unhideWhenUsed/>
    <w:rsid w:val="000D3745"/>
    <w:rPr>
      <w:vertAlign w:val="superscript"/>
    </w:rPr>
  </w:style>
  <w:style w:type="paragraph" w:styleId="Revision">
    <w:name w:val="Revision"/>
    <w:hidden/>
    <w:uiPriority w:val="99"/>
    <w:semiHidden/>
    <w:rsid w:val="005E3CA7"/>
    <w:pPr>
      <w:spacing w:after="0" w:line="240" w:lineRule="auto"/>
    </w:pPr>
  </w:style>
  <w:style w:type="character" w:styleId="Hyperlink">
    <w:name w:val="Hyperlink"/>
    <w:basedOn w:val="DefaultParagraphFont"/>
    <w:uiPriority w:val="99"/>
    <w:unhideWhenUsed/>
    <w:rsid w:val="0015697A"/>
    <w:rPr>
      <w:color w:val="0563C1" w:themeColor="hyperlink"/>
      <w:u w:val="single"/>
    </w:rPr>
  </w:style>
  <w:style w:type="table" w:styleId="TableGrid">
    <w:name w:val="Table Grid"/>
    <w:basedOn w:val="TableNormal"/>
    <w:uiPriority w:val="39"/>
    <w:rsid w:val="00C0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283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1961">
      <w:bodyDiv w:val="1"/>
      <w:marLeft w:val="0"/>
      <w:marRight w:val="0"/>
      <w:marTop w:val="0"/>
      <w:marBottom w:val="0"/>
      <w:divBdr>
        <w:top w:val="none" w:sz="0" w:space="0" w:color="auto"/>
        <w:left w:val="none" w:sz="0" w:space="0" w:color="auto"/>
        <w:bottom w:val="none" w:sz="0" w:space="0" w:color="auto"/>
        <w:right w:val="none" w:sz="0" w:space="0" w:color="auto"/>
      </w:divBdr>
    </w:div>
    <w:div w:id="906107956">
      <w:bodyDiv w:val="1"/>
      <w:marLeft w:val="0"/>
      <w:marRight w:val="0"/>
      <w:marTop w:val="0"/>
      <w:marBottom w:val="0"/>
      <w:divBdr>
        <w:top w:val="none" w:sz="0" w:space="0" w:color="auto"/>
        <w:left w:val="none" w:sz="0" w:space="0" w:color="auto"/>
        <w:bottom w:val="none" w:sz="0" w:space="0" w:color="auto"/>
        <w:right w:val="none" w:sz="0" w:space="0" w:color="auto"/>
      </w:divBdr>
    </w:div>
    <w:div w:id="980497514">
      <w:bodyDiv w:val="1"/>
      <w:marLeft w:val="0"/>
      <w:marRight w:val="0"/>
      <w:marTop w:val="0"/>
      <w:marBottom w:val="0"/>
      <w:divBdr>
        <w:top w:val="none" w:sz="0" w:space="0" w:color="auto"/>
        <w:left w:val="none" w:sz="0" w:space="0" w:color="auto"/>
        <w:bottom w:val="none" w:sz="0" w:space="0" w:color="auto"/>
        <w:right w:val="none" w:sz="0" w:space="0" w:color="auto"/>
      </w:divBdr>
    </w:div>
    <w:div w:id="16995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COGuidedPathways@cccco.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1166-DF09-482D-977F-C0556E96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7873</Words>
  <Characters>44878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dc:creator>
  <cp:lastModifiedBy>Markelle Stansell</cp:lastModifiedBy>
  <cp:revision>2</cp:revision>
  <cp:lastPrinted>2017-12-05T18:32:00Z</cp:lastPrinted>
  <dcterms:created xsi:type="dcterms:W3CDTF">2017-12-05T19:47:00Z</dcterms:created>
  <dcterms:modified xsi:type="dcterms:W3CDTF">2017-12-05T19:47:00Z</dcterms:modified>
</cp:coreProperties>
</file>