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5EB0" w14:textId="77777777" w:rsidR="00AA4C33" w:rsidRDefault="00F60660" w:rsidP="00006824">
      <w:pPr>
        <w:pBdr>
          <w:bottom w:val="single" w:sz="6" w:space="1" w:color="auto"/>
        </w:pBdr>
        <w:ind w:left="-360"/>
        <w:jc w:val="center"/>
        <w:rPr>
          <w:rFonts w:ascii="Verdana" w:hAnsi="Verdana" w:cs="Arial"/>
          <w:b/>
          <w:sz w:val="20"/>
          <w:szCs w:val="20"/>
        </w:rPr>
      </w:pPr>
      <w:bookmarkStart w:id="0" w:name="_GoBack"/>
      <w:bookmarkEnd w:id="0"/>
      <w:r w:rsidRPr="00E641B6">
        <w:rPr>
          <w:rFonts w:ascii="Arial Black" w:hAnsi="Arial Black"/>
          <w:b/>
          <w:sz w:val="36"/>
          <w:szCs w:val="36"/>
        </w:rPr>
        <w:t>OER</w:t>
      </w:r>
      <w:r w:rsidRPr="00E641B6">
        <w:rPr>
          <w:b/>
          <w:sz w:val="36"/>
          <w:szCs w:val="36"/>
        </w:rPr>
        <w:t xml:space="preserve"> </w:t>
      </w:r>
      <w:r>
        <w:rPr>
          <w:b/>
          <w:sz w:val="36"/>
          <w:szCs w:val="36"/>
        </w:rPr>
        <w:t xml:space="preserve">| </w:t>
      </w:r>
      <w:r w:rsidRPr="00E641B6">
        <w:rPr>
          <w:rFonts w:ascii="Arial Black" w:hAnsi="Arial Black"/>
          <w:b/>
          <w:sz w:val="36"/>
          <w:szCs w:val="36"/>
        </w:rPr>
        <w:t>Committee</w:t>
      </w:r>
      <w:r>
        <w:rPr>
          <w:rFonts w:ascii="Arial Black" w:hAnsi="Arial Black"/>
          <w:b/>
          <w:sz w:val="36"/>
          <w:szCs w:val="36"/>
        </w:rPr>
        <w:br/>
      </w:r>
      <w:r w:rsidRPr="00E641B6">
        <w:rPr>
          <w:rFonts w:ascii="Verdana" w:hAnsi="Verdana" w:cs="Arial"/>
          <w:b/>
          <w:sz w:val="20"/>
          <w:szCs w:val="20"/>
        </w:rPr>
        <w:t>Open Educational Resources *</w:t>
      </w:r>
      <w:r w:rsidR="00AA4C33">
        <w:rPr>
          <w:rFonts w:ascii="Verdana" w:hAnsi="Verdana" w:cs="Arial"/>
          <w:b/>
          <w:sz w:val="20"/>
          <w:szCs w:val="20"/>
        </w:rPr>
        <w:br/>
      </w:r>
    </w:p>
    <w:p w14:paraId="65035AD4" w14:textId="77777777" w:rsidR="000501C0" w:rsidRPr="000217C0" w:rsidRDefault="00D5761F" w:rsidP="000217C0">
      <w:pPr>
        <w:ind w:left="-360"/>
        <w:jc w:val="center"/>
        <w:rPr>
          <w:rFonts w:ascii="Verdana" w:hAnsi="Verdana" w:cs="Arial"/>
          <w:b/>
          <w:sz w:val="20"/>
          <w:szCs w:val="20"/>
        </w:rPr>
      </w:pPr>
      <w:r>
        <w:rPr>
          <w:rFonts w:ascii="Verdana" w:hAnsi="Verdana" w:cs="Arial"/>
          <w:b/>
          <w:sz w:val="20"/>
          <w:szCs w:val="20"/>
        </w:rPr>
        <w:br/>
      </w:r>
      <w:r w:rsidR="00F60660">
        <w:rPr>
          <w:b/>
        </w:rPr>
        <w:t>AGENDA</w:t>
      </w:r>
      <w:r w:rsidR="00F60660">
        <w:rPr>
          <w:b/>
        </w:rPr>
        <w:br/>
      </w:r>
      <w:r w:rsidR="008334FA">
        <w:rPr>
          <w:b/>
        </w:rPr>
        <w:t>September 13</w:t>
      </w:r>
      <w:r w:rsidR="000501C0" w:rsidRPr="005521FB">
        <w:rPr>
          <w:b/>
        </w:rPr>
        <w:t>, 2018</w:t>
      </w:r>
      <w:r w:rsidR="000501C0" w:rsidRPr="005521FB">
        <w:rPr>
          <w:b/>
        </w:rPr>
        <w:br/>
        <w:t>1-2pm</w:t>
      </w:r>
      <w:r w:rsidR="000501C0" w:rsidRPr="005521FB">
        <w:rPr>
          <w:b/>
        </w:rPr>
        <w:br/>
        <w:t xml:space="preserve">Rm </w:t>
      </w:r>
      <w:r w:rsidR="008334FA">
        <w:rPr>
          <w:b/>
        </w:rPr>
        <w:t>A230</w:t>
      </w:r>
    </w:p>
    <w:p w14:paraId="4CC06F80" w14:textId="77777777" w:rsidR="000501C0" w:rsidRPr="000217C0" w:rsidRDefault="000501C0" w:rsidP="00BC5C8E">
      <w:pPr>
        <w:ind w:left="-450"/>
        <w:rPr>
          <w:sz w:val="20"/>
          <w:szCs w:val="20"/>
        </w:rPr>
      </w:pPr>
      <w:r w:rsidRPr="000217C0">
        <w:rPr>
          <w:sz w:val="20"/>
          <w:szCs w:val="20"/>
        </w:rPr>
        <w:t xml:space="preserve">I. Approval of OER </w:t>
      </w:r>
      <w:r w:rsidR="004A1DCD" w:rsidRPr="000217C0">
        <w:rPr>
          <w:sz w:val="20"/>
          <w:szCs w:val="20"/>
        </w:rPr>
        <w:t>m</w:t>
      </w:r>
      <w:r w:rsidRPr="000217C0">
        <w:rPr>
          <w:sz w:val="20"/>
          <w:szCs w:val="20"/>
        </w:rPr>
        <w:t>inutes f</w:t>
      </w:r>
      <w:r w:rsidR="005521FB" w:rsidRPr="000217C0">
        <w:rPr>
          <w:sz w:val="20"/>
          <w:szCs w:val="20"/>
        </w:rPr>
        <w:t>or</w:t>
      </w:r>
      <w:r w:rsidRPr="000217C0">
        <w:rPr>
          <w:sz w:val="20"/>
          <w:szCs w:val="20"/>
        </w:rPr>
        <w:t xml:space="preserve"> </w:t>
      </w:r>
      <w:r w:rsidR="00AA4C33" w:rsidRPr="000217C0">
        <w:rPr>
          <w:sz w:val="20"/>
          <w:szCs w:val="20"/>
        </w:rPr>
        <w:t>Ma</w:t>
      </w:r>
      <w:r w:rsidR="008334FA" w:rsidRPr="000217C0">
        <w:rPr>
          <w:sz w:val="20"/>
          <w:szCs w:val="20"/>
        </w:rPr>
        <w:t>y</w:t>
      </w:r>
      <w:r w:rsidRPr="000217C0">
        <w:rPr>
          <w:sz w:val="20"/>
          <w:szCs w:val="20"/>
        </w:rPr>
        <w:t xml:space="preserve"> </w:t>
      </w:r>
      <w:r w:rsidR="008334FA" w:rsidRPr="000217C0">
        <w:rPr>
          <w:sz w:val="20"/>
          <w:szCs w:val="20"/>
        </w:rPr>
        <w:t>7</w:t>
      </w:r>
      <w:r w:rsidRPr="000217C0">
        <w:rPr>
          <w:sz w:val="20"/>
          <w:szCs w:val="20"/>
        </w:rPr>
        <w:t>, 2018</w:t>
      </w:r>
    </w:p>
    <w:p w14:paraId="0D825E57" w14:textId="77777777" w:rsidR="005521FB" w:rsidRPr="000217C0" w:rsidRDefault="005521FB" w:rsidP="00BC5C8E">
      <w:pPr>
        <w:ind w:left="-450"/>
        <w:rPr>
          <w:sz w:val="20"/>
          <w:szCs w:val="20"/>
        </w:rPr>
      </w:pPr>
      <w:r w:rsidRPr="000217C0">
        <w:rPr>
          <w:sz w:val="20"/>
          <w:szCs w:val="20"/>
        </w:rPr>
        <w:t xml:space="preserve">II. </w:t>
      </w:r>
      <w:r w:rsidR="008334FA" w:rsidRPr="000217C0">
        <w:rPr>
          <w:sz w:val="20"/>
          <w:szCs w:val="20"/>
        </w:rPr>
        <w:t>Report on ENG 101 and PSY 101 OER projects funded by ZTC-Degree Planning Grant</w:t>
      </w:r>
    </w:p>
    <w:p w14:paraId="5D69E51A" w14:textId="77777777" w:rsidR="008334FA" w:rsidRPr="000217C0" w:rsidRDefault="005521FB" w:rsidP="002E421B">
      <w:pPr>
        <w:ind w:left="-450"/>
        <w:rPr>
          <w:sz w:val="20"/>
          <w:szCs w:val="20"/>
        </w:rPr>
      </w:pPr>
      <w:r w:rsidRPr="000217C0">
        <w:rPr>
          <w:sz w:val="20"/>
          <w:szCs w:val="20"/>
        </w:rPr>
        <w:t>I</w:t>
      </w:r>
      <w:r w:rsidR="000501C0" w:rsidRPr="000217C0">
        <w:rPr>
          <w:sz w:val="20"/>
          <w:szCs w:val="20"/>
        </w:rPr>
        <w:t xml:space="preserve">II. </w:t>
      </w:r>
      <w:r w:rsidR="008334FA" w:rsidRPr="000217C0">
        <w:rPr>
          <w:sz w:val="20"/>
          <w:szCs w:val="20"/>
        </w:rPr>
        <w:t>Administrative Procedures approved at June Board Meeting</w:t>
      </w:r>
      <w:r w:rsidR="00BE0FBE" w:rsidRPr="000217C0">
        <w:rPr>
          <w:sz w:val="20"/>
          <w:szCs w:val="20"/>
        </w:rPr>
        <w:t xml:space="preserve"> (6/13/2018)</w:t>
      </w:r>
    </w:p>
    <w:p w14:paraId="42870ACF" w14:textId="77777777" w:rsidR="002E421B" w:rsidRPr="000217C0" w:rsidRDefault="002E421B" w:rsidP="002E421B">
      <w:pPr>
        <w:pStyle w:val="ListParagraph"/>
        <w:numPr>
          <w:ilvl w:val="0"/>
          <w:numId w:val="4"/>
        </w:numPr>
        <w:rPr>
          <w:bCs/>
          <w:sz w:val="20"/>
          <w:szCs w:val="20"/>
        </w:rPr>
      </w:pPr>
      <w:r w:rsidRPr="000217C0">
        <w:rPr>
          <w:bCs/>
          <w:sz w:val="20"/>
          <w:szCs w:val="20"/>
        </w:rPr>
        <w:t>AP 3710: Security of Copyright (NEW)</w:t>
      </w:r>
    </w:p>
    <w:p w14:paraId="51B68469" w14:textId="77777777" w:rsidR="002E421B" w:rsidRPr="000217C0" w:rsidRDefault="002E421B" w:rsidP="002E421B">
      <w:pPr>
        <w:pStyle w:val="ListParagraph"/>
        <w:numPr>
          <w:ilvl w:val="0"/>
          <w:numId w:val="4"/>
        </w:numPr>
        <w:rPr>
          <w:sz w:val="20"/>
          <w:szCs w:val="20"/>
        </w:rPr>
      </w:pPr>
      <w:r w:rsidRPr="000217C0">
        <w:rPr>
          <w:sz w:val="20"/>
          <w:szCs w:val="20"/>
        </w:rPr>
        <w:t>AP 3715: Intellectual Property</w:t>
      </w:r>
    </w:p>
    <w:p w14:paraId="6202887C" w14:textId="77777777" w:rsidR="000501C0" w:rsidRPr="000217C0" w:rsidRDefault="00BE0FBE" w:rsidP="00BC5C8E">
      <w:pPr>
        <w:ind w:left="-450"/>
        <w:rPr>
          <w:sz w:val="20"/>
          <w:szCs w:val="20"/>
        </w:rPr>
      </w:pPr>
      <w:r w:rsidRPr="000217C0">
        <w:rPr>
          <w:sz w:val="20"/>
          <w:szCs w:val="20"/>
        </w:rPr>
        <w:t>IV.</w:t>
      </w:r>
      <w:r w:rsidR="002E421B" w:rsidRPr="000217C0">
        <w:rPr>
          <w:sz w:val="20"/>
          <w:szCs w:val="20"/>
        </w:rPr>
        <w:t xml:space="preserve"> Creating in the era of Creative Commons</w:t>
      </w:r>
    </w:p>
    <w:p w14:paraId="163ADCCF" w14:textId="77777777" w:rsidR="00813F82" w:rsidRPr="000217C0" w:rsidRDefault="00813F82" w:rsidP="00BC5C8E">
      <w:pPr>
        <w:ind w:left="-450"/>
        <w:rPr>
          <w:sz w:val="20"/>
          <w:szCs w:val="20"/>
        </w:rPr>
      </w:pPr>
      <w:r w:rsidRPr="000217C0">
        <w:rPr>
          <w:sz w:val="20"/>
          <w:szCs w:val="20"/>
        </w:rPr>
        <w:t xml:space="preserve">V. </w:t>
      </w:r>
      <w:r w:rsidR="00DE11E4" w:rsidRPr="000217C0">
        <w:rPr>
          <w:sz w:val="20"/>
          <w:szCs w:val="20"/>
        </w:rPr>
        <w:t>Providing students printed copies of OER: Who foots the bill?</w:t>
      </w:r>
    </w:p>
    <w:p w14:paraId="6B35A9EB" w14:textId="77777777" w:rsidR="00DE11E4" w:rsidRPr="000217C0" w:rsidRDefault="00DE11E4" w:rsidP="00BC5C8E">
      <w:pPr>
        <w:ind w:left="-450"/>
        <w:rPr>
          <w:sz w:val="20"/>
          <w:szCs w:val="20"/>
        </w:rPr>
      </w:pPr>
      <w:r w:rsidRPr="000217C0">
        <w:rPr>
          <w:sz w:val="20"/>
          <w:szCs w:val="20"/>
        </w:rPr>
        <w:tab/>
        <w:t>Follett/RHCCD/STUDENT/FACULTY</w:t>
      </w:r>
    </w:p>
    <w:p w14:paraId="04C48978" w14:textId="77777777" w:rsidR="00813F82" w:rsidRPr="000217C0" w:rsidRDefault="005034BA" w:rsidP="005034BA">
      <w:pPr>
        <w:ind w:left="-450"/>
        <w:rPr>
          <w:sz w:val="20"/>
          <w:szCs w:val="20"/>
        </w:rPr>
      </w:pPr>
      <w:r w:rsidRPr="000217C0">
        <w:rPr>
          <w:sz w:val="20"/>
          <w:szCs w:val="20"/>
        </w:rPr>
        <w:t>V</w:t>
      </w:r>
      <w:r w:rsidR="000E0E5F" w:rsidRPr="000217C0">
        <w:rPr>
          <w:sz w:val="20"/>
          <w:szCs w:val="20"/>
        </w:rPr>
        <w:t>I</w:t>
      </w:r>
      <w:r w:rsidRPr="000217C0">
        <w:rPr>
          <w:sz w:val="20"/>
          <w:szCs w:val="20"/>
        </w:rPr>
        <w:t>.</w:t>
      </w:r>
      <w:r w:rsidR="000E0E5F" w:rsidRPr="000217C0">
        <w:rPr>
          <w:sz w:val="20"/>
          <w:szCs w:val="20"/>
        </w:rPr>
        <w:t xml:space="preserve"> “Intro to OER” webinar workshop, Butte College – 17 hours of FLEX available</w:t>
      </w:r>
    </w:p>
    <w:p w14:paraId="02DA860E" w14:textId="77777777" w:rsidR="000E0E5F" w:rsidRPr="000217C0" w:rsidRDefault="000E0E5F" w:rsidP="005034BA">
      <w:pPr>
        <w:ind w:left="-450"/>
        <w:rPr>
          <w:sz w:val="20"/>
          <w:szCs w:val="20"/>
        </w:rPr>
      </w:pPr>
      <w:r w:rsidRPr="000217C0">
        <w:rPr>
          <w:sz w:val="20"/>
          <w:szCs w:val="20"/>
        </w:rPr>
        <w:t xml:space="preserve">VII. </w:t>
      </w:r>
      <w:r w:rsidR="000217C0">
        <w:rPr>
          <w:sz w:val="20"/>
          <w:szCs w:val="20"/>
        </w:rPr>
        <w:t xml:space="preserve">Chancellor’s Office </w:t>
      </w:r>
      <w:r w:rsidR="000217C0" w:rsidRPr="000217C0">
        <w:rPr>
          <w:sz w:val="20"/>
          <w:szCs w:val="20"/>
        </w:rPr>
        <w:t>California Zero-Textbook-Cost Degree Workshop</w:t>
      </w:r>
      <w:r w:rsidR="0038298C">
        <w:rPr>
          <w:sz w:val="20"/>
          <w:szCs w:val="20"/>
        </w:rPr>
        <w:t xml:space="preserve"> – Nov 2 (limited to 2 attendees per campus)</w:t>
      </w:r>
    </w:p>
    <w:p w14:paraId="1455892D" w14:textId="77777777" w:rsidR="00006824" w:rsidRPr="000217C0" w:rsidRDefault="005034BA" w:rsidP="0059277F">
      <w:pPr>
        <w:ind w:left="-450"/>
        <w:rPr>
          <w:sz w:val="20"/>
          <w:szCs w:val="20"/>
        </w:rPr>
      </w:pPr>
      <w:r w:rsidRPr="000217C0">
        <w:rPr>
          <w:sz w:val="20"/>
          <w:szCs w:val="20"/>
        </w:rPr>
        <w:t>VI.</w:t>
      </w:r>
      <w:r w:rsidR="000E0E5F" w:rsidRPr="000217C0">
        <w:rPr>
          <w:sz w:val="20"/>
          <w:szCs w:val="20"/>
        </w:rPr>
        <w:t xml:space="preserve"> Create Taskforce to write proposal for DAP – OER Coordinator (District Assigned Personnel)</w:t>
      </w:r>
    </w:p>
    <w:p w14:paraId="307C3EC5" w14:textId="77777777" w:rsidR="00006824" w:rsidRPr="000217C0" w:rsidRDefault="00006824" w:rsidP="00BC5C8E">
      <w:pPr>
        <w:ind w:left="-450"/>
        <w:rPr>
          <w:sz w:val="20"/>
          <w:szCs w:val="20"/>
        </w:rPr>
      </w:pPr>
      <w:r w:rsidRPr="000217C0">
        <w:rPr>
          <w:sz w:val="20"/>
          <w:szCs w:val="20"/>
        </w:rPr>
        <w:t>Addenda:</w:t>
      </w:r>
    </w:p>
    <w:p w14:paraId="2980D79F" w14:textId="77777777" w:rsidR="00006824" w:rsidRPr="000217C0" w:rsidRDefault="005F51F7" w:rsidP="00BC5C8E">
      <w:pPr>
        <w:ind w:left="-450"/>
        <w:rPr>
          <w:sz w:val="20"/>
          <w:szCs w:val="20"/>
        </w:rPr>
      </w:pPr>
      <w:r w:rsidRPr="000217C0">
        <w:rPr>
          <w:rFonts w:cstheme="minorHAnsi"/>
          <w:sz w:val="20"/>
          <w:szCs w:val="20"/>
        </w:rPr>
        <w:t>●</w:t>
      </w:r>
      <w:r w:rsidR="005034BA" w:rsidRPr="000217C0">
        <w:rPr>
          <w:rFonts w:cstheme="minorHAnsi"/>
          <w:sz w:val="20"/>
          <w:szCs w:val="20"/>
        </w:rPr>
        <w:t xml:space="preserve"> </w:t>
      </w:r>
      <w:r w:rsidR="00006824" w:rsidRPr="000217C0">
        <w:rPr>
          <w:sz w:val="20"/>
          <w:szCs w:val="20"/>
        </w:rPr>
        <w:t xml:space="preserve">RHC BP 3710 </w:t>
      </w:r>
      <w:r w:rsidR="00006824" w:rsidRPr="000217C0">
        <w:rPr>
          <w:sz w:val="20"/>
          <w:szCs w:val="20"/>
        </w:rPr>
        <w:br/>
      </w:r>
      <w:hyperlink r:id="rId5" w:history="1">
        <w:r w:rsidR="00006824" w:rsidRPr="000217C0">
          <w:rPr>
            <w:rStyle w:val="Hyperlink"/>
            <w:sz w:val="20"/>
            <w:szCs w:val="20"/>
          </w:rPr>
          <w:t>http://www.riohondo.edu/president/wpcontent/uploads/sites/27/2014/04/BP3710_securingcopyright.pdf</w:t>
        </w:r>
      </w:hyperlink>
    </w:p>
    <w:p w14:paraId="4EDCB040" w14:textId="77777777" w:rsidR="00006824" w:rsidRPr="000217C0" w:rsidRDefault="005034BA" w:rsidP="00BC5C8E">
      <w:pPr>
        <w:ind w:left="-450"/>
        <w:rPr>
          <w:sz w:val="20"/>
          <w:szCs w:val="20"/>
        </w:rPr>
      </w:pPr>
      <w:r w:rsidRPr="000217C0">
        <w:rPr>
          <w:sz w:val="20"/>
          <w:szCs w:val="20"/>
        </w:rPr>
        <w:t xml:space="preserve"> </w:t>
      </w:r>
      <w:r w:rsidRPr="000217C0">
        <w:rPr>
          <w:rFonts w:cstheme="minorHAnsi"/>
          <w:sz w:val="20"/>
          <w:szCs w:val="20"/>
        </w:rPr>
        <w:t xml:space="preserve">● </w:t>
      </w:r>
      <w:r w:rsidR="00006824" w:rsidRPr="000217C0">
        <w:rPr>
          <w:sz w:val="20"/>
          <w:szCs w:val="20"/>
        </w:rPr>
        <w:t>RHC AP 3710</w:t>
      </w:r>
      <w:r w:rsidR="00006824" w:rsidRPr="000217C0">
        <w:rPr>
          <w:sz w:val="20"/>
          <w:szCs w:val="20"/>
        </w:rPr>
        <w:br/>
      </w:r>
      <w:hyperlink r:id="rId6" w:history="1">
        <w:r w:rsidR="00006824" w:rsidRPr="000217C0">
          <w:rPr>
            <w:rStyle w:val="Hyperlink"/>
            <w:sz w:val="20"/>
            <w:szCs w:val="20"/>
          </w:rPr>
          <w:t>http://www.riohondo.edu/president/wp-content/uploads/sites/27/2018/07/AP3710_Securing_of_Copyright.pdf</w:t>
        </w:r>
      </w:hyperlink>
    </w:p>
    <w:p w14:paraId="036257A7" w14:textId="77777777" w:rsidR="00BC5C8E" w:rsidRPr="000217C0" w:rsidRDefault="005034BA" w:rsidP="00BC5C8E">
      <w:pPr>
        <w:ind w:left="-450" w:right="-90"/>
        <w:rPr>
          <w:sz w:val="20"/>
          <w:szCs w:val="20"/>
        </w:rPr>
      </w:pPr>
      <w:r w:rsidRPr="000217C0">
        <w:rPr>
          <w:rFonts w:cstheme="minorHAnsi"/>
          <w:sz w:val="20"/>
          <w:szCs w:val="20"/>
        </w:rPr>
        <w:t xml:space="preserve">● </w:t>
      </w:r>
      <w:r w:rsidR="00BC5C8E" w:rsidRPr="000217C0">
        <w:rPr>
          <w:sz w:val="20"/>
          <w:szCs w:val="20"/>
        </w:rPr>
        <w:t>RHC BP 3715</w:t>
      </w:r>
      <w:r w:rsidR="00BC5C8E" w:rsidRPr="000217C0">
        <w:rPr>
          <w:sz w:val="20"/>
          <w:szCs w:val="20"/>
        </w:rPr>
        <w:br/>
      </w:r>
      <w:hyperlink r:id="rId7" w:history="1">
        <w:r w:rsidR="00BC5C8E" w:rsidRPr="000217C0">
          <w:rPr>
            <w:rStyle w:val="Hyperlink"/>
            <w:sz w:val="20"/>
            <w:szCs w:val="20"/>
          </w:rPr>
          <w:t>http://www.riohondo.edu/president/wpcontent/uploads/sites/27/2014/04/BP3715_IntellectualProperty31010.pdf</w:t>
        </w:r>
      </w:hyperlink>
      <w:r w:rsidR="00BC5C8E" w:rsidRPr="000217C0">
        <w:rPr>
          <w:sz w:val="20"/>
          <w:szCs w:val="20"/>
        </w:rPr>
        <w:t xml:space="preserve"> </w:t>
      </w:r>
    </w:p>
    <w:p w14:paraId="6EC95152" w14:textId="77777777" w:rsidR="00BC5C8E" w:rsidRPr="000217C0" w:rsidRDefault="005034BA" w:rsidP="00BC5C8E">
      <w:pPr>
        <w:ind w:left="-450" w:right="-90"/>
        <w:rPr>
          <w:sz w:val="20"/>
          <w:szCs w:val="20"/>
        </w:rPr>
      </w:pPr>
      <w:r w:rsidRPr="000217C0">
        <w:rPr>
          <w:rFonts w:cstheme="minorHAnsi"/>
          <w:sz w:val="20"/>
          <w:szCs w:val="20"/>
        </w:rPr>
        <w:t xml:space="preserve">● </w:t>
      </w:r>
      <w:r w:rsidR="00BC5C8E" w:rsidRPr="000217C0">
        <w:rPr>
          <w:sz w:val="20"/>
          <w:szCs w:val="20"/>
        </w:rPr>
        <w:t>RHC AP 3715</w:t>
      </w:r>
      <w:r w:rsidR="00BC5C8E" w:rsidRPr="000217C0">
        <w:rPr>
          <w:sz w:val="20"/>
          <w:szCs w:val="20"/>
        </w:rPr>
        <w:br/>
      </w:r>
      <w:hyperlink r:id="rId8" w:history="1">
        <w:r w:rsidR="00BC5C8E" w:rsidRPr="000217C0">
          <w:rPr>
            <w:rStyle w:val="Hyperlink"/>
            <w:sz w:val="20"/>
            <w:szCs w:val="20"/>
          </w:rPr>
          <w:t>http://www.riohondo.edu/president/wp-content/uploads/sites/27/2014/04/AP3715_IntellecutalProperty12909.pdf</w:t>
        </w:r>
      </w:hyperlink>
      <w:r w:rsidR="00BC5C8E" w:rsidRPr="000217C0">
        <w:rPr>
          <w:sz w:val="20"/>
          <w:szCs w:val="20"/>
        </w:rPr>
        <w:t xml:space="preserve"> </w:t>
      </w:r>
    </w:p>
    <w:p w14:paraId="3C41A4B6" w14:textId="77777777" w:rsidR="00006824" w:rsidRPr="000217C0" w:rsidRDefault="005034BA" w:rsidP="00BC5C8E">
      <w:pPr>
        <w:ind w:left="-450"/>
        <w:rPr>
          <w:sz w:val="20"/>
          <w:szCs w:val="20"/>
        </w:rPr>
      </w:pPr>
      <w:r w:rsidRPr="000217C0">
        <w:rPr>
          <w:rFonts w:cstheme="minorHAnsi"/>
          <w:sz w:val="20"/>
          <w:szCs w:val="20"/>
        </w:rPr>
        <w:t xml:space="preserve">● </w:t>
      </w:r>
      <w:r w:rsidR="00006824" w:rsidRPr="000217C0">
        <w:rPr>
          <w:i/>
          <w:sz w:val="20"/>
          <w:szCs w:val="20"/>
        </w:rPr>
        <w:t xml:space="preserve">Copyright in General </w:t>
      </w:r>
      <w:r w:rsidR="00006824" w:rsidRPr="000217C0">
        <w:rPr>
          <w:sz w:val="20"/>
          <w:szCs w:val="20"/>
        </w:rPr>
        <w:t>(U.S. Copyright Office)</w:t>
      </w:r>
      <w:r w:rsidR="00006824" w:rsidRPr="000217C0">
        <w:rPr>
          <w:sz w:val="20"/>
          <w:szCs w:val="20"/>
        </w:rPr>
        <w:br/>
      </w:r>
      <w:hyperlink r:id="rId9" w:anchor="register" w:history="1">
        <w:r w:rsidR="00006824" w:rsidRPr="000217C0">
          <w:rPr>
            <w:rStyle w:val="Hyperlink"/>
            <w:sz w:val="20"/>
            <w:szCs w:val="20"/>
          </w:rPr>
          <w:t>https://www.copyright.gov/help/faq/faq-general.html#register</w:t>
        </w:r>
      </w:hyperlink>
    </w:p>
    <w:p w14:paraId="3D589F94" w14:textId="77777777" w:rsidR="005034BA" w:rsidRPr="000217C0" w:rsidRDefault="005034BA" w:rsidP="00BC5C8E">
      <w:pPr>
        <w:ind w:left="-450"/>
        <w:rPr>
          <w:sz w:val="20"/>
          <w:szCs w:val="20"/>
        </w:rPr>
      </w:pPr>
      <w:r w:rsidRPr="000217C0">
        <w:rPr>
          <w:rFonts w:cstheme="minorHAnsi"/>
          <w:sz w:val="20"/>
          <w:szCs w:val="20"/>
        </w:rPr>
        <w:t xml:space="preserve">● </w:t>
      </w:r>
      <w:r w:rsidRPr="000217C0">
        <w:rPr>
          <w:sz w:val="20"/>
          <w:szCs w:val="20"/>
        </w:rPr>
        <w:t xml:space="preserve">Creative Commons Licenses </w:t>
      </w:r>
      <w:hyperlink r:id="rId10" w:history="1">
        <w:r w:rsidRPr="000217C0">
          <w:rPr>
            <w:rStyle w:val="Hyperlink"/>
            <w:sz w:val="20"/>
            <w:szCs w:val="20"/>
          </w:rPr>
          <w:t>https://creativecommons.org/licenses/</w:t>
        </w:r>
      </w:hyperlink>
    </w:p>
    <w:p w14:paraId="0BEEB2DB" w14:textId="77777777" w:rsidR="00E855C8" w:rsidRDefault="000E0E5F" w:rsidP="000217C0">
      <w:pPr>
        <w:ind w:left="-450"/>
        <w:rPr>
          <w:sz w:val="20"/>
          <w:szCs w:val="20"/>
        </w:rPr>
      </w:pPr>
      <w:proofErr w:type="gramStart"/>
      <w:r w:rsidRPr="000217C0">
        <w:rPr>
          <w:rFonts w:cstheme="minorHAnsi"/>
          <w:sz w:val="20"/>
          <w:szCs w:val="20"/>
        </w:rPr>
        <w:t xml:space="preserve">● </w:t>
      </w:r>
      <w:r w:rsidRPr="000217C0">
        <w:rPr>
          <w:sz w:val="20"/>
          <w:szCs w:val="20"/>
        </w:rPr>
        <w:t xml:space="preserve"> Email</w:t>
      </w:r>
      <w:proofErr w:type="gramEnd"/>
      <w:r w:rsidRPr="000217C0">
        <w:rPr>
          <w:sz w:val="20"/>
          <w:szCs w:val="20"/>
        </w:rPr>
        <w:t xml:space="preserve"> announcing “Intro to OER” workshop (see packet)</w:t>
      </w:r>
    </w:p>
    <w:p w14:paraId="5F5036FA" w14:textId="77777777" w:rsidR="0059277F" w:rsidRPr="000217C0" w:rsidRDefault="0059277F" w:rsidP="000217C0">
      <w:pPr>
        <w:ind w:left="-450"/>
        <w:rPr>
          <w:sz w:val="20"/>
          <w:szCs w:val="20"/>
        </w:rPr>
      </w:pPr>
      <w:proofErr w:type="gramStart"/>
      <w:r w:rsidRPr="000217C0">
        <w:rPr>
          <w:rFonts w:cstheme="minorHAnsi"/>
          <w:sz w:val="20"/>
          <w:szCs w:val="20"/>
        </w:rPr>
        <w:t xml:space="preserve">● </w:t>
      </w:r>
      <w:r w:rsidRPr="000217C0">
        <w:rPr>
          <w:sz w:val="20"/>
          <w:szCs w:val="20"/>
        </w:rPr>
        <w:t xml:space="preserve"> Email</w:t>
      </w:r>
      <w:proofErr w:type="gramEnd"/>
      <w:r w:rsidRPr="000217C0">
        <w:rPr>
          <w:sz w:val="20"/>
          <w:szCs w:val="20"/>
        </w:rPr>
        <w:t xml:space="preserve"> announcing </w:t>
      </w:r>
      <w:r>
        <w:rPr>
          <w:sz w:val="20"/>
          <w:szCs w:val="20"/>
        </w:rPr>
        <w:t xml:space="preserve">Chancellor’s Office </w:t>
      </w:r>
      <w:r w:rsidRPr="000217C0">
        <w:rPr>
          <w:sz w:val="20"/>
          <w:szCs w:val="20"/>
        </w:rPr>
        <w:t>C</w:t>
      </w:r>
      <w:r>
        <w:rPr>
          <w:sz w:val="20"/>
          <w:szCs w:val="20"/>
        </w:rPr>
        <w:t>A ZTC</w:t>
      </w:r>
      <w:r w:rsidRPr="000217C0">
        <w:rPr>
          <w:sz w:val="20"/>
          <w:szCs w:val="20"/>
        </w:rPr>
        <w:t xml:space="preserve"> Degree Workshop (see packet)</w:t>
      </w:r>
    </w:p>
    <w:p w14:paraId="2359F03C" w14:textId="77777777" w:rsidR="00E855C8" w:rsidRDefault="00C23F01" w:rsidP="00843674">
      <w:pPr>
        <w:ind w:left="-360"/>
      </w:pPr>
      <w:r>
        <w:rPr>
          <w:sz w:val="18"/>
          <w:szCs w:val="18"/>
        </w:rPr>
        <w:br/>
      </w:r>
      <w:r w:rsidR="00E855C8" w:rsidRPr="00AC25EB">
        <w:rPr>
          <w:sz w:val="18"/>
          <w:szCs w:val="18"/>
        </w:rPr>
        <w:t xml:space="preserve">* </w:t>
      </w:r>
      <w:r w:rsidR="00E855C8" w:rsidRPr="00AC25EB">
        <w:rPr>
          <w:b/>
          <w:i/>
          <w:sz w:val="18"/>
          <w:szCs w:val="18"/>
        </w:rPr>
        <w:t>Open Educational Resources</w:t>
      </w:r>
      <w:r w:rsidR="00E855C8" w:rsidRPr="00AC25EB">
        <w:rPr>
          <w:i/>
          <w:sz w:val="18"/>
          <w:szCs w:val="18"/>
        </w:rPr>
        <w:t xml:space="preserve"> are high-quality teaching, learning, and research materials that reside in the public domain or have been released under an intellectual property license that permits their free use and repurposing by others. OER include full courses, course materials, modules, textbooks, streaming videos, tests, software, and any other tools, materials, or techniques used to support access to knowledge. (source: William and Flora Hewlett Foundation)</w:t>
      </w:r>
    </w:p>
    <w:sectPr w:rsidR="00E855C8" w:rsidSect="00006824">
      <w:pgSz w:w="12240" w:h="15840"/>
      <w:pgMar w:top="810" w:right="90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835CA"/>
    <w:multiLevelType w:val="hybridMultilevel"/>
    <w:tmpl w:val="7D42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74875"/>
    <w:multiLevelType w:val="hybridMultilevel"/>
    <w:tmpl w:val="EAAA37C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15:restartNumberingAfterBreak="0">
    <w:nsid w:val="72D115EE"/>
    <w:multiLevelType w:val="hybridMultilevel"/>
    <w:tmpl w:val="ED48A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EB1CD6"/>
    <w:multiLevelType w:val="hybridMultilevel"/>
    <w:tmpl w:val="C74E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C0"/>
    <w:rsid w:val="00006824"/>
    <w:rsid w:val="000217C0"/>
    <w:rsid w:val="000501C0"/>
    <w:rsid w:val="000E0E5F"/>
    <w:rsid w:val="001438CC"/>
    <w:rsid w:val="00147C33"/>
    <w:rsid w:val="00176CBC"/>
    <w:rsid w:val="001D3A45"/>
    <w:rsid w:val="001F06B8"/>
    <w:rsid w:val="002E421B"/>
    <w:rsid w:val="0038298C"/>
    <w:rsid w:val="003D398F"/>
    <w:rsid w:val="0049181D"/>
    <w:rsid w:val="004A1DCD"/>
    <w:rsid w:val="005034BA"/>
    <w:rsid w:val="005521FB"/>
    <w:rsid w:val="0059277F"/>
    <w:rsid w:val="005F51F7"/>
    <w:rsid w:val="007037E5"/>
    <w:rsid w:val="00733132"/>
    <w:rsid w:val="00813F82"/>
    <w:rsid w:val="008334FA"/>
    <w:rsid w:val="00843674"/>
    <w:rsid w:val="008C7B15"/>
    <w:rsid w:val="008F0A18"/>
    <w:rsid w:val="00AA4C33"/>
    <w:rsid w:val="00AB1E80"/>
    <w:rsid w:val="00AF5FEB"/>
    <w:rsid w:val="00B07EFF"/>
    <w:rsid w:val="00B41633"/>
    <w:rsid w:val="00B57266"/>
    <w:rsid w:val="00BC5C8E"/>
    <w:rsid w:val="00BE0FBE"/>
    <w:rsid w:val="00C23F01"/>
    <w:rsid w:val="00D5761F"/>
    <w:rsid w:val="00DA298E"/>
    <w:rsid w:val="00DE11E4"/>
    <w:rsid w:val="00E83829"/>
    <w:rsid w:val="00E855C8"/>
    <w:rsid w:val="00F6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16444"/>
  <w15:docId w15:val="{312357FB-0D0D-43FC-AD9C-8CBBC0F5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F82"/>
    <w:pPr>
      <w:ind w:left="720"/>
      <w:contextualSpacing/>
    </w:pPr>
  </w:style>
  <w:style w:type="paragraph" w:styleId="BalloonText">
    <w:name w:val="Balloon Text"/>
    <w:basedOn w:val="Normal"/>
    <w:link w:val="BalloonTextChar"/>
    <w:uiPriority w:val="99"/>
    <w:semiHidden/>
    <w:unhideWhenUsed/>
    <w:rsid w:val="008F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18"/>
    <w:rPr>
      <w:rFonts w:ascii="Segoe UI" w:hAnsi="Segoe UI" w:cs="Segoe UI"/>
      <w:sz w:val="18"/>
      <w:szCs w:val="18"/>
    </w:rPr>
  </w:style>
  <w:style w:type="character" w:styleId="Hyperlink">
    <w:name w:val="Hyperlink"/>
    <w:basedOn w:val="DefaultParagraphFont"/>
    <w:uiPriority w:val="99"/>
    <w:unhideWhenUsed/>
    <w:rsid w:val="00006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hondo.edu/president/wp-content/uploads/sites/27/2014/04/AP3715_IntellecutalProperty12909.pdf" TargetMode="External"/><Relationship Id="rId3" Type="http://schemas.openxmlformats.org/officeDocument/2006/relationships/settings" Target="settings.xml"/><Relationship Id="rId7" Type="http://schemas.openxmlformats.org/officeDocument/2006/relationships/hyperlink" Target="http://www.riohondo.edu/president/wpcontent/uploads/sites/27/2014/04/BP3715_IntellectualProperty310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ohondo.edu/president/wp-content/uploads/sites/27/2018/07/AP3710_Securing_of_Copyright.pdf" TargetMode="External"/><Relationship Id="rId11" Type="http://schemas.openxmlformats.org/officeDocument/2006/relationships/fontTable" Target="fontTable.xml"/><Relationship Id="rId5" Type="http://schemas.openxmlformats.org/officeDocument/2006/relationships/hyperlink" Target="http://www.riohondo.edu/president/wpcontent/uploads/sites/27/2014/04/BP3710_securingcopyright.pdf" TargetMode="External"/><Relationship Id="rId10" Type="http://schemas.openxmlformats.org/officeDocument/2006/relationships/hyperlink" Target="https://creativecommons.org/licenses/" TargetMode="External"/><Relationship Id="rId4" Type="http://schemas.openxmlformats.org/officeDocument/2006/relationships/webSettings" Target="webSettings.xml"/><Relationship Id="rId9" Type="http://schemas.openxmlformats.org/officeDocument/2006/relationships/hyperlink" Target="https://www.copyright.gov/help/faq/faq-gene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michellevelasquezbean@gmail.com</cp:lastModifiedBy>
  <cp:revision>2</cp:revision>
  <cp:lastPrinted>2018-04-02T19:10:00Z</cp:lastPrinted>
  <dcterms:created xsi:type="dcterms:W3CDTF">2018-09-26T05:49:00Z</dcterms:created>
  <dcterms:modified xsi:type="dcterms:W3CDTF">2018-09-26T05:49:00Z</dcterms:modified>
</cp:coreProperties>
</file>