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377114"/>
        <w:docPartObj>
          <w:docPartGallery w:val="Cover Pages"/>
          <w:docPartUnique/>
        </w:docPartObj>
      </w:sdtPr>
      <w:sdtEndPr>
        <w:rPr>
          <w:b/>
          <w:color w:val="9D3511" w:themeColor="accent1" w:themeShade="BF"/>
          <w:sz w:val="28"/>
          <w:szCs w:val="28"/>
        </w:rPr>
      </w:sdtEndPr>
      <w:sdtContent>
        <w:p w14:paraId="5526081F" w14:textId="77777777" w:rsidR="00037BA3" w:rsidRDefault="00037BA3" w:rsidP="00037BA3">
          <w:pPr>
            <w:spacing w:after="0" w:line="240" w:lineRule="auto"/>
          </w:pPr>
        </w:p>
        <w:p w14:paraId="7194C3C5" w14:textId="77777777" w:rsidR="008A7E42" w:rsidRPr="00571C12" w:rsidRDefault="008A7E42" w:rsidP="008A7E42">
          <w:pPr>
            <w:spacing w:after="0" w:line="240" w:lineRule="auto"/>
            <w:jc w:val="center"/>
            <w:rPr>
              <w:rFonts w:ascii="Goudy Old Style" w:hAnsi="Goudy Old Style"/>
              <w:b/>
              <w:sz w:val="96"/>
              <w:szCs w:val="96"/>
            </w:rPr>
          </w:pPr>
          <w:r w:rsidRPr="00571C12">
            <w:rPr>
              <w:rFonts w:ascii="Goudy Old Style" w:hAnsi="Goudy Old Style"/>
              <w:b/>
              <w:sz w:val="96"/>
              <w:szCs w:val="96"/>
            </w:rPr>
            <w:t>2014-2019</w:t>
          </w:r>
        </w:p>
        <w:p w14:paraId="73274BC2" w14:textId="0F3123D3" w:rsidR="008A7E42" w:rsidRDefault="008A7E42" w:rsidP="008A7E42">
          <w:pPr>
            <w:spacing w:after="0" w:line="240" w:lineRule="auto"/>
            <w:jc w:val="center"/>
            <w:rPr>
              <w:rFonts w:ascii="Goudy Old Style" w:hAnsi="Goudy Old Style"/>
              <w:b/>
              <w:smallCaps/>
              <w:sz w:val="96"/>
              <w:szCs w:val="96"/>
            </w:rPr>
          </w:pPr>
          <w:r>
            <w:rPr>
              <w:rFonts w:ascii="Goudy Old Style" w:hAnsi="Goudy Old Style"/>
              <w:b/>
              <w:smallCaps/>
              <w:sz w:val="96"/>
              <w:szCs w:val="96"/>
            </w:rPr>
            <w:t>Technology</w:t>
          </w:r>
        </w:p>
        <w:p w14:paraId="6427A603" w14:textId="7FF325B0" w:rsidR="00124AF4" w:rsidRPr="00124AF4" w:rsidRDefault="00FB65BA" w:rsidP="002D68E8">
          <w:pPr>
            <w:spacing w:after="0" w:line="240" w:lineRule="auto"/>
            <w:jc w:val="center"/>
            <w:rPr>
              <w:color w:val="FFFFFF" w:themeColor="background1"/>
            </w:rPr>
            <w:sectPr w:rsidR="00124AF4" w:rsidRPr="00124AF4" w:rsidSect="00BD0285">
              <w:headerReference w:type="default" r:id="rId10"/>
              <w:footerReference w:type="default" r:id="rId11"/>
              <w:footerReference w:type="first" r:id="rId12"/>
              <w:pgSz w:w="12240" w:h="15840"/>
              <w:pgMar w:top="1080" w:right="1440" w:bottom="1440" w:left="1440" w:header="720" w:footer="720" w:gutter="0"/>
              <w:pgBorders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titlePg/>
              <w:docGrid w:linePitch="360"/>
            </w:sectPr>
          </w:pPr>
          <w:r>
            <w:rPr>
              <w:noProof/>
            </w:rPr>
            <mc:AlternateContent>
              <mc:Choice Requires="wps">
                <w:drawing>
                  <wp:anchor distT="0" distB="0" distL="114300" distR="114300" simplePos="0" relativeHeight="251679744" behindDoc="0" locked="0" layoutInCell="1" allowOverlap="1" wp14:anchorId="00F32CD1" wp14:editId="661AE9C1">
                    <wp:simplePos x="0" y="0"/>
                    <wp:positionH relativeFrom="column">
                      <wp:posOffset>-390525</wp:posOffset>
                    </wp:positionH>
                    <wp:positionV relativeFrom="paragraph">
                      <wp:posOffset>6914515</wp:posOffset>
                    </wp:positionV>
                    <wp:extent cx="2333625" cy="314325"/>
                    <wp:effectExtent l="0" t="0" r="28575" b="28575"/>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14325"/>
                            </a:xfrm>
                            <a:prstGeom prst="rect">
                              <a:avLst/>
                            </a:prstGeom>
                            <a:solidFill>
                              <a:srgbClr val="FFFFFF"/>
                            </a:solidFill>
                            <a:ln w="9525">
                              <a:solidFill>
                                <a:srgbClr val="000000"/>
                              </a:solidFill>
                              <a:miter lim="800000"/>
                              <a:headEnd/>
                              <a:tailEnd/>
                            </a:ln>
                          </wps:spPr>
                          <wps:txbx>
                            <w:txbxContent>
                              <w:p w14:paraId="0C0B09B9" w14:textId="634C47EE" w:rsidR="00A02A41" w:rsidRPr="00037BA3" w:rsidRDefault="00A02A41">
                                <w:pPr>
                                  <w:rPr>
                                    <w:b/>
                                    <w:sz w:val="32"/>
                                    <w:szCs w:val="32"/>
                                  </w:rPr>
                                </w:pPr>
                                <w:r>
                                  <w:rPr>
                                    <w:b/>
                                    <w:sz w:val="32"/>
                                    <w:szCs w:val="32"/>
                                  </w:rPr>
                                  <w:t>DRAFT – 06/12</w:t>
                                </w:r>
                                <w:r w:rsidRPr="00037BA3">
                                  <w:rPr>
                                    <w:b/>
                                    <w:sz w:val="32"/>
                                    <w:szCs w:val="32"/>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30.75pt;margin-top:544.45pt;width:183.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">
                    <v:textbox>
                      <w:txbxContent>
                        <w:p w14:paraId="0C0B09B9" w14:textId="634C47EE" w:rsidR="00A02A41" w:rsidRPr="00037BA3" w:rsidRDefault="00A02A41">
                          <w:pPr>
                            <w:rPr>
                              <w:b/>
                              <w:sz w:val="32"/>
                              <w:szCs w:val="32"/>
                            </w:rPr>
                          </w:pPr>
                          <w:r>
                            <w:rPr>
                              <w:b/>
                              <w:sz w:val="32"/>
                              <w:szCs w:val="32"/>
                            </w:rPr>
                            <w:t>DRAFT – 06/12</w:t>
                          </w:r>
                          <w:r w:rsidRPr="00037BA3">
                            <w:rPr>
                              <w:b/>
                              <w:sz w:val="32"/>
                              <w:szCs w:val="32"/>
                            </w:rPr>
                            <w:t>/2014</w:t>
                          </w:r>
                        </w:p>
                      </w:txbxContent>
                    </v:textbox>
                  </v:shape>
                </w:pict>
              </mc:Fallback>
            </mc:AlternateContent>
          </w:r>
          <w:r w:rsidR="00235281">
            <w:rPr>
              <w:noProof/>
            </w:rPr>
            <w:drawing>
              <wp:anchor distT="0" distB="0" distL="114300" distR="114300" simplePos="0" relativeHeight="251667968" behindDoc="0" locked="0" layoutInCell="1" allowOverlap="1" wp14:anchorId="42E4D12F" wp14:editId="50783A79">
                <wp:simplePos x="0" y="0"/>
                <wp:positionH relativeFrom="column">
                  <wp:posOffset>3971925</wp:posOffset>
                </wp:positionH>
                <wp:positionV relativeFrom="paragraph">
                  <wp:posOffset>4504690</wp:posOffset>
                </wp:positionV>
                <wp:extent cx="2363470" cy="2272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HCC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3470" cy="2272030"/>
                        </a:xfrm>
                        <a:prstGeom prst="rect">
                          <a:avLst/>
                        </a:prstGeom>
                      </pic:spPr>
                    </pic:pic>
                  </a:graphicData>
                </a:graphic>
                <wp14:sizeRelH relativeFrom="page">
                  <wp14:pctWidth>0</wp14:pctWidth>
                </wp14:sizeRelH>
                <wp14:sizeRelV relativeFrom="page">
                  <wp14:pctHeight>0</wp14:pctHeight>
                </wp14:sizeRelV>
              </wp:anchor>
            </w:drawing>
          </w:r>
          <w:r w:rsidR="00124AF4">
            <w:rPr>
              <w:noProof/>
            </w:rPr>
            <w:drawing>
              <wp:anchor distT="0" distB="0" distL="114300" distR="114300" simplePos="0" relativeHeight="251653632" behindDoc="0" locked="0" layoutInCell="1" allowOverlap="1" wp14:anchorId="74679471" wp14:editId="72B89CC5">
                <wp:simplePos x="0" y="0"/>
                <wp:positionH relativeFrom="column">
                  <wp:posOffset>-485775</wp:posOffset>
                </wp:positionH>
                <wp:positionV relativeFrom="paragraph">
                  <wp:posOffset>913765</wp:posOffset>
                </wp:positionV>
                <wp:extent cx="6915150" cy="3009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5150" cy="3009265"/>
                        </a:xfrm>
                        <a:prstGeom prst="rect">
                          <a:avLst/>
                        </a:prstGeom>
                        <a:noFill/>
                      </pic:spPr>
                    </pic:pic>
                  </a:graphicData>
                </a:graphic>
                <wp14:sizeRelH relativeFrom="page">
                  <wp14:pctWidth>0</wp14:pctWidth>
                </wp14:sizeRelH>
                <wp14:sizeRelV relativeFrom="page">
                  <wp14:pctHeight>0</wp14:pctHeight>
                </wp14:sizeRelV>
              </wp:anchor>
            </w:drawing>
          </w:r>
          <w:r w:rsidR="00124AF4">
            <w:rPr>
              <w:rFonts w:ascii="Goudy Old Style" w:hAnsi="Goudy Old Style"/>
              <w:b/>
              <w:smallCaps/>
              <w:sz w:val="96"/>
              <w:szCs w:val="96"/>
            </w:rPr>
            <w:t>Master Pla</w:t>
          </w:r>
          <w:r w:rsidR="00A51099">
            <w:rPr>
              <w:noProof/>
            </w:rPr>
            <mc:AlternateContent>
              <mc:Choice Requires="wps">
                <w:drawing>
                  <wp:anchor distT="0" distB="0" distL="114300" distR="114300" simplePos="0" relativeHeight="251678720" behindDoc="0" locked="0" layoutInCell="1" allowOverlap="1" wp14:anchorId="35289A69" wp14:editId="437159E6">
                    <wp:simplePos x="0" y="0"/>
                    <wp:positionH relativeFrom="column">
                      <wp:posOffset>800100</wp:posOffset>
                    </wp:positionH>
                    <wp:positionV relativeFrom="paragraph">
                      <wp:posOffset>8477250</wp:posOffset>
                    </wp:positionV>
                    <wp:extent cx="1733550" cy="3714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1DA5D9" w14:textId="77777777" w:rsidR="00A02A41" w:rsidRPr="00F76B3F" w:rsidRDefault="00A02A41" w:rsidP="00037BA3">
                                <w:pPr>
                                  <w:rPr>
                                    <w:rFonts w:ascii="Britannic Bold" w:hAnsi="Britannic Bold"/>
                                    <w:sz w:val="36"/>
                                  </w:rPr>
                                </w:pPr>
                                <w:r w:rsidRPr="00F76B3F">
                                  <w:rPr>
                                    <w:rFonts w:ascii="Britannic Bold" w:hAnsi="Britannic Bold"/>
                                    <w:sz w:val="36"/>
                                  </w:rPr>
                                  <w:t>DRAFT 5-30-14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63pt;margin-top:667.5pt;width:136.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" fillcolor="white [3201]" strokeweight=".5pt">
                    <v:path arrowok="t"/>
                    <v:textbox>
                      <w:txbxContent>
                        <w:p w14:paraId="441DA5D9" w14:textId="77777777" w:rsidR="00A02A41" w:rsidRPr="00F76B3F" w:rsidRDefault="00A02A41" w:rsidP="00037BA3">
                          <w:pPr>
                            <w:rPr>
                              <w:rFonts w:ascii="Britannic Bold" w:hAnsi="Britannic Bold"/>
                              <w:sz w:val="36"/>
                            </w:rPr>
                          </w:pPr>
                          <w:r w:rsidRPr="00F76B3F">
                            <w:rPr>
                              <w:rFonts w:ascii="Britannic Bold" w:hAnsi="Britannic Bold"/>
                              <w:sz w:val="36"/>
                            </w:rPr>
                            <w:t>DRAFT 5-30-14</w:t>
                          </w:r>
                        </w:p>
                      </w:txbxContent>
                    </v:textbox>
                  </v:shape>
                </w:pict>
              </mc:Fallback>
            </mc:AlternateContent>
          </w:r>
          <w:r w:rsidR="00235281">
            <w:rPr>
              <w:rFonts w:ascii="Goudy Old Style" w:hAnsi="Goudy Old Style"/>
              <w:b/>
              <w:smallCaps/>
              <w:sz w:val="96"/>
              <w:szCs w:val="96"/>
            </w:rPr>
            <w:t>n</w:t>
          </w:r>
          <w:r w:rsidR="00A51099">
            <w:rPr>
              <w:noProof/>
            </w:rPr>
            <mc:AlternateContent>
              <mc:Choice Requires="wps">
                <w:drawing>
                  <wp:anchor distT="0" distB="0" distL="114300" distR="114300" simplePos="0" relativeHeight="251668480" behindDoc="0" locked="0" layoutInCell="1" allowOverlap="1" wp14:anchorId="3A3531EC" wp14:editId="0521A3C1">
                    <wp:simplePos x="0" y="0"/>
                    <wp:positionH relativeFrom="column">
                      <wp:posOffset>1955800</wp:posOffset>
                    </wp:positionH>
                    <wp:positionV relativeFrom="paragraph">
                      <wp:posOffset>8001000</wp:posOffset>
                    </wp:positionV>
                    <wp:extent cx="3492500" cy="914400"/>
                    <wp:effectExtent l="3175" t="0" r="0" b="0"/>
                    <wp:wrapTight wrapText="bothSides">
                      <wp:wrapPolygon edited="0">
                        <wp:start x="0" y="0"/>
                        <wp:lineTo x="21600" y="0"/>
                        <wp:lineTo x="21600" y="21600"/>
                        <wp:lineTo x="0" y="21600"/>
                        <wp:lineTo x="0" y="0"/>
                      </wp:wrapPolygon>
                    </wp:wrapTight>
                    <wp:docPr id="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3A62A" w14:textId="385FC890" w:rsidR="00A02A41" w:rsidRDefault="00A02A41" w:rsidP="007232C6">
                                <w:pPr>
                                  <w:spacing w:after="0" w:line="240" w:lineRule="auto"/>
                                  <w:jc w:val="right"/>
                                  <w:rPr>
                                    <w:color w:val="FFFFFF" w:themeColor="background1"/>
                                  </w:rPr>
                                </w:pPr>
                                <w:r w:rsidRPr="007232C6">
                                  <w:rPr>
                                    <w:color w:val="FFFFFF" w:themeColor="background1"/>
                                  </w:rPr>
                                  <w:t>Information Technology Planning Team</w:t>
                                </w:r>
                              </w:p>
                              <w:p w14:paraId="536C8227" w14:textId="04C9EFC2" w:rsidR="00A02A41" w:rsidRPr="007232C6" w:rsidRDefault="00A02A41" w:rsidP="007232C6">
                                <w:pPr>
                                  <w:spacing w:after="0" w:line="240" w:lineRule="auto"/>
                                  <w:jc w:val="right"/>
                                  <w:rPr>
                                    <w:color w:val="FFFFFF" w:themeColor="background1"/>
                                  </w:rPr>
                                </w:pPr>
                                <w:r>
                                  <w:rPr>
                                    <w:color w:val="FFFFFF" w:themeColor="background1"/>
                                  </w:rPr>
                                  <w:t>June 2, 2014</w:t>
                                </w:r>
                              </w:p>
                              <w:p w14:paraId="205A6C81" w14:textId="77777777" w:rsidR="00A02A41" w:rsidRDefault="00A02A41" w:rsidP="007202E8">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8" type="#_x0000_t202" style="position:absolute;left:0;text-align:left;margin-left:154pt;margin-top:630pt;width:27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" filled="f" stroked="f">
                    <v:textbox inset=",7.2pt,,7.2pt">
                      <w:txbxContent>
                        <w:p w14:paraId="2993A62A" w14:textId="385FC890" w:rsidR="00A02A41" w:rsidRDefault="00A02A41" w:rsidP="007232C6">
                          <w:pPr>
                            <w:spacing w:after="0" w:line="240" w:lineRule="auto"/>
                            <w:jc w:val="right"/>
                            <w:rPr>
                              <w:color w:val="FFFFFF" w:themeColor="background1"/>
                            </w:rPr>
                          </w:pPr>
                          <w:r w:rsidRPr="007232C6">
                            <w:rPr>
                              <w:color w:val="FFFFFF" w:themeColor="background1"/>
                            </w:rPr>
                            <w:t>Information Technology Planning Team</w:t>
                          </w:r>
                        </w:p>
                        <w:p w14:paraId="536C8227" w14:textId="04C9EFC2" w:rsidR="00A02A41" w:rsidRPr="007232C6" w:rsidRDefault="00A02A41" w:rsidP="007232C6">
                          <w:pPr>
                            <w:spacing w:after="0" w:line="240" w:lineRule="auto"/>
                            <w:jc w:val="right"/>
                            <w:rPr>
                              <w:color w:val="FFFFFF" w:themeColor="background1"/>
                            </w:rPr>
                          </w:pPr>
                          <w:r>
                            <w:rPr>
                              <w:color w:val="FFFFFF" w:themeColor="background1"/>
                            </w:rPr>
                            <w:t>June 2, 2014</w:t>
                          </w:r>
                        </w:p>
                        <w:p w14:paraId="205A6C81" w14:textId="77777777" w:rsidR="00A02A41" w:rsidRDefault="00A02A41" w:rsidP="007202E8">
                          <w:pPr>
                            <w:jc w:val="right"/>
                          </w:pPr>
                        </w:p>
                      </w:txbxContent>
                    </v:textbox>
                    <w10:wrap type="tight"/>
                  </v:shape>
                </w:pict>
              </mc:Fallback>
            </mc:AlternateContent>
          </w:r>
          <w:r w:rsidR="00A51099">
            <w:rPr>
              <w:noProof/>
            </w:rPr>
            <mc:AlternateContent>
              <mc:Choice Requires="wps">
                <w:drawing>
                  <wp:anchor distT="0" distB="0" distL="114300" distR="114300" simplePos="0" relativeHeight="251665408" behindDoc="0" locked="0" layoutInCell="1" allowOverlap="1" wp14:anchorId="4A647E56" wp14:editId="3CFF9EEF">
                    <wp:simplePos x="0" y="0"/>
                    <wp:positionH relativeFrom="column">
                      <wp:posOffset>2181225</wp:posOffset>
                    </wp:positionH>
                    <wp:positionV relativeFrom="paragraph">
                      <wp:posOffset>8727440</wp:posOffset>
                    </wp:positionV>
                    <wp:extent cx="4510405" cy="877570"/>
                    <wp:effectExtent l="0" t="0" r="4445" b="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0405" cy="8775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766256997"/>
                                  <w:dataBinding w:prefixMappings="xmlns:ns0='http://schemas.openxmlformats.org/package/2006/metadata/core-properties' xmlns:ns1='http://purl.org/dc/elements/1.1/'" w:xpath="/ns0:coreProperties[1]/ns1:creator[1]" w:storeItemID="{6C3C8BC8-F283-45AE-878A-BAB7291924A1}"/>
                                  <w:text/>
                                </w:sdtPr>
                                <w:sdtEndPr/>
                                <w:sdtContent>
                                  <w:p w14:paraId="4C46474F" w14:textId="34A260E2" w:rsidR="00A02A41" w:rsidRDefault="00A02A41" w:rsidP="005700FC">
                                    <w:pPr>
                                      <w:pStyle w:val="NoSpacing"/>
                                      <w:jc w:val="right"/>
                                      <w:rPr>
                                        <w:color w:val="FFFFFF" w:themeColor="background1"/>
                                      </w:rPr>
                                    </w:pPr>
                                    <w:r>
                                      <w:rPr>
                                        <w:color w:val="FFFFFF" w:themeColor="background1"/>
                                      </w:rPr>
                                      <w:t>Created By:</w:t>
                                    </w:r>
                                  </w:p>
                                </w:sdtContent>
                              </w:sdt>
                              <w:sdt>
                                <w:sdtPr>
                                  <w:rPr>
                                    <w:color w:val="FFFFFF" w:themeColor="background1"/>
                                  </w:rPr>
                                  <w:alias w:val="Company"/>
                                  <w:id w:val="434093242"/>
                                  <w:dataBinding w:prefixMappings="xmlns:ns0='http://schemas.openxmlformats.org/officeDocument/2006/extended-properties'" w:xpath="/ns0:Properties[1]/ns0:Company[1]" w:storeItemID="{6668398D-A668-4E3E-A5EB-62B293D839F1}"/>
                                  <w:text/>
                                </w:sdtPr>
                                <w:sdtEndPr/>
                                <w:sdtContent>
                                  <w:p w14:paraId="3F2A8009" w14:textId="49741FF7" w:rsidR="00A02A41" w:rsidRDefault="00A02A41" w:rsidP="005700FC">
                                    <w:pPr>
                                      <w:pStyle w:val="NoSpacing"/>
                                      <w:jc w:val="right"/>
                                      <w:rPr>
                                        <w:color w:val="FFFFFF" w:themeColor="background1"/>
                                      </w:rPr>
                                    </w:pPr>
                                    <w:r>
                                      <w:rPr>
                                        <w:color w:val="FFFFFF" w:themeColor="background1"/>
                                      </w:rPr>
                                      <w:t>Rio Hondo College College</w:t>
                                    </w:r>
                                  </w:p>
                                </w:sdtContent>
                              </w:sdt>
                              <w:sdt>
                                <w:sdtPr>
                                  <w:rPr>
                                    <w:color w:val="FFFFFF" w:themeColor="background1"/>
                                  </w:rPr>
                                  <w:alias w:val="Date"/>
                                  <w:id w:val="-1940511666"/>
                                  <w:dataBinding w:prefixMappings="xmlns:ns0='http://schemas.microsoft.com/office/2006/coverPageProps'" w:xpath="/ns0:CoverPageProperties[1]/ns0:PublishDate[1]" w:storeItemID="{55AF091B-3C7A-41E3-B477-F2FDAA23CFDA}"/>
                                  <w:date w:fullDate="2014-04-21T00:00:00Z">
                                    <w:dateFormat w:val="M/d/yyyy"/>
                                    <w:lid w:val="en-US"/>
                                    <w:storeMappedDataAs w:val="dateTime"/>
                                    <w:calendar w:val="gregorian"/>
                                  </w:date>
                                </w:sdtPr>
                                <w:sdtEndPr/>
                                <w:sdtContent>
                                  <w:p w14:paraId="5C7EA70B" w14:textId="2FCB89D0" w:rsidR="00A02A41" w:rsidRDefault="00A02A41" w:rsidP="005700FC">
                                    <w:pPr>
                                      <w:pStyle w:val="NoSpacing"/>
                                      <w:jc w:val="right"/>
                                      <w:rPr>
                                        <w:color w:val="FFFFFF" w:themeColor="background1"/>
                                      </w:rPr>
                                    </w:pPr>
                                    <w:r>
                                      <w:rPr>
                                        <w:color w:val="FFFFFF" w:themeColor="background1"/>
                                      </w:rPr>
                                      <w:t>4/21/2014</w:t>
                                    </w:r>
                                  </w:p>
                                </w:sdtContent>
                              </w:sdt>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171.75pt;margin-top:687.2pt;width:355.15pt;height: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" filled="f" stroked="f" strokecolor="white" strokeweight="1pt">
                    <v:fill opacity="52428f"/>
                    <v:textbox inset=",0,,0">
                      <w:txbxContent>
                        <w:sdt>
                          <w:sdtPr>
                            <w:rPr>
                              <w:color w:val="FFFFFF" w:themeColor="background1"/>
                            </w:rPr>
                            <w:alias w:val="Author"/>
                            <w:id w:val="1766256997"/>
                            <w:dataBinding w:prefixMappings="xmlns:ns0='http://schemas.openxmlformats.org/package/2006/metadata/core-properties' xmlns:ns1='http://purl.org/dc/elements/1.1/'" w:xpath="/ns0:coreProperties[1]/ns1:creator[1]" w:storeItemID="{6C3C8BC8-F283-45AE-878A-BAB7291924A1}"/>
                            <w:text/>
                          </w:sdtPr>
                          <w:sdtEndPr/>
                          <w:sdtContent>
                            <w:p w14:paraId="4C46474F" w14:textId="34A260E2" w:rsidR="00A02A41" w:rsidRDefault="00A02A41" w:rsidP="005700FC">
                              <w:pPr>
                                <w:pStyle w:val="NoSpacing"/>
                                <w:jc w:val="right"/>
                                <w:rPr>
                                  <w:color w:val="FFFFFF" w:themeColor="background1"/>
                                </w:rPr>
                              </w:pPr>
                              <w:r>
                                <w:rPr>
                                  <w:color w:val="FFFFFF" w:themeColor="background1"/>
                                </w:rPr>
                                <w:t>Created By:</w:t>
                              </w:r>
                            </w:p>
                          </w:sdtContent>
                        </w:sdt>
                        <w:sdt>
                          <w:sdtPr>
                            <w:rPr>
                              <w:color w:val="FFFFFF" w:themeColor="background1"/>
                            </w:rPr>
                            <w:alias w:val="Company"/>
                            <w:id w:val="434093242"/>
                            <w:dataBinding w:prefixMappings="xmlns:ns0='http://schemas.openxmlformats.org/officeDocument/2006/extended-properties'" w:xpath="/ns0:Properties[1]/ns0:Company[1]" w:storeItemID="{6668398D-A668-4E3E-A5EB-62B293D839F1}"/>
                            <w:text/>
                          </w:sdtPr>
                          <w:sdtEndPr/>
                          <w:sdtContent>
                            <w:p w14:paraId="3F2A8009" w14:textId="49741FF7" w:rsidR="00A02A41" w:rsidRDefault="00A02A41" w:rsidP="005700FC">
                              <w:pPr>
                                <w:pStyle w:val="NoSpacing"/>
                                <w:jc w:val="right"/>
                                <w:rPr>
                                  <w:color w:val="FFFFFF" w:themeColor="background1"/>
                                </w:rPr>
                              </w:pPr>
                              <w:r>
                                <w:rPr>
                                  <w:color w:val="FFFFFF" w:themeColor="background1"/>
                                </w:rPr>
                                <w:t xml:space="preserve">Rio Hondo College </w:t>
                              </w:r>
                              <w:proofErr w:type="spellStart"/>
                              <w:r>
                                <w:rPr>
                                  <w:color w:val="FFFFFF" w:themeColor="background1"/>
                                </w:rPr>
                                <w:t>College</w:t>
                              </w:r>
                              <w:proofErr w:type="spellEnd"/>
                            </w:p>
                          </w:sdtContent>
                        </w:sdt>
                        <w:sdt>
                          <w:sdtPr>
                            <w:rPr>
                              <w:color w:val="FFFFFF" w:themeColor="background1"/>
                            </w:rPr>
                            <w:alias w:val="Date"/>
                            <w:id w:val="-1940511666"/>
                            <w:dataBinding w:prefixMappings="xmlns:ns0='http://schemas.microsoft.com/office/2006/coverPageProps'" w:xpath="/ns0:CoverPageProperties[1]/ns0:PublishDate[1]" w:storeItemID="{55AF091B-3C7A-41E3-B477-F2FDAA23CFDA}"/>
                            <w:date w:fullDate="2014-04-21T00:00:00Z">
                              <w:dateFormat w:val="M/d/yyyy"/>
                              <w:lid w:val="en-US"/>
                              <w:storeMappedDataAs w:val="dateTime"/>
                              <w:calendar w:val="gregorian"/>
                            </w:date>
                          </w:sdtPr>
                          <w:sdtEndPr/>
                          <w:sdtContent>
                            <w:p w14:paraId="5C7EA70B" w14:textId="2FCB89D0" w:rsidR="00A02A41" w:rsidRDefault="00A02A41" w:rsidP="005700FC">
                              <w:pPr>
                                <w:pStyle w:val="NoSpacing"/>
                                <w:jc w:val="right"/>
                                <w:rPr>
                                  <w:color w:val="FFFFFF" w:themeColor="background1"/>
                                </w:rPr>
                              </w:pPr>
                              <w:r>
                                <w:rPr>
                                  <w:color w:val="FFFFFF" w:themeColor="background1"/>
                                </w:rPr>
                                <w:t>4/21/2014</w:t>
                              </w:r>
                            </w:p>
                          </w:sdtContent>
                        </w:sdt>
                      </w:txbxContent>
                    </v:textbox>
                  </v:rect>
                </w:pict>
              </mc:Fallback>
            </mc:AlternateContent>
          </w:r>
          <w:r w:rsidR="00A51099">
            <w:rPr>
              <w:noProof/>
            </w:rPr>
            <mc:AlternateContent>
              <mc:Choice Requires="wps">
                <w:drawing>
                  <wp:anchor distT="0" distB="0" distL="114300" distR="114300" simplePos="0" relativeHeight="251667456" behindDoc="0" locked="0" layoutInCell="1" allowOverlap="1" wp14:anchorId="412AE442" wp14:editId="4AF6864B">
                    <wp:simplePos x="0" y="0"/>
                    <wp:positionH relativeFrom="column">
                      <wp:posOffset>2181225</wp:posOffset>
                    </wp:positionH>
                    <wp:positionV relativeFrom="paragraph">
                      <wp:posOffset>8727440</wp:posOffset>
                    </wp:positionV>
                    <wp:extent cx="4510405" cy="877570"/>
                    <wp:effectExtent l="0" t="0" r="4445" b="0"/>
                    <wp:wrapNone/>
                    <wp:docPr id="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0405" cy="8775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603691827"/>
                                  <w:dataBinding w:prefixMappings="xmlns:ns0='http://schemas.openxmlformats.org/package/2006/metadata/core-properties' xmlns:ns1='http://purl.org/dc/elements/1.1/'" w:xpath="/ns0:coreProperties[1]/ns1:creator[1]" w:storeItemID="{6C3C8BC8-F283-45AE-878A-BAB7291924A1}"/>
                                  <w:text/>
                                </w:sdtPr>
                                <w:sdtEndPr/>
                                <w:sdtContent>
                                  <w:p w14:paraId="5397D0FD" w14:textId="1BF0244E" w:rsidR="00A02A41" w:rsidRDefault="00A02A41" w:rsidP="007202E8">
                                    <w:pPr>
                                      <w:pStyle w:val="NoSpacing"/>
                                      <w:jc w:val="right"/>
                                      <w:rPr>
                                        <w:color w:val="FFFFFF" w:themeColor="background1"/>
                                      </w:rPr>
                                    </w:pPr>
                                    <w:r>
                                      <w:rPr>
                                        <w:color w:val="FFFFFF" w:themeColor="background1"/>
                                      </w:rPr>
                                      <w:t>Created By:</w:t>
                                    </w:r>
                                  </w:p>
                                </w:sdtContent>
                              </w:sdt>
                              <w:sdt>
                                <w:sdtPr>
                                  <w:rPr>
                                    <w:color w:val="FFFFFF" w:themeColor="background1"/>
                                  </w:rPr>
                                  <w:alias w:val="Company"/>
                                  <w:id w:val="1184015942"/>
                                  <w:dataBinding w:prefixMappings="xmlns:ns0='http://schemas.openxmlformats.org/officeDocument/2006/extended-properties'" w:xpath="/ns0:Properties[1]/ns0:Company[1]" w:storeItemID="{6668398D-A668-4E3E-A5EB-62B293D839F1}"/>
                                  <w:text/>
                                </w:sdtPr>
                                <w:sdtEndPr/>
                                <w:sdtContent>
                                  <w:p w14:paraId="0239625D" w14:textId="6C6DA394" w:rsidR="00A02A41" w:rsidRDefault="00A02A41" w:rsidP="007202E8">
                                    <w:pPr>
                                      <w:pStyle w:val="NoSpacing"/>
                                      <w:jc w:val="right"/>
                                      <w:rPr>
                                        <w:color w:val="FFFFFF" w:themeColor="background1"/>
                                      </w:rPr>
                                    </w:pPr>
                                    <w:r>
                                      <w:rPr>
                                        <w:color w:val="FFFFFF" w:themeColor="background1"/>
                                      </w:rPr>
                                      <w:t>Rio Hondo College College</w:t>
                                    </w:r>
                                  </w:p>
                                </w:sdtContent>
                              </w:sdt>
                              <w:sdt>
                                <w:sdtPr>
                                  <w:rPr>
                                    <w:color w:val="FFFFFF" w:themeColor="background1"/>
                                  </w:rPr>
                                  <w:alias w:val="Date"/>
                                  <w:id w:val="1046181390"/>
                                  <w:dataBinding w:prefixMappings="xmlns:ns0='http://schemas.microsoft.com/office/2006/coverPageProps'" w:xpath="/ns0:CoverPageProperties[1]/ns0:PublishDate[1]" w:storeItemID="{55AF091B-3C7A-41E3-B477-F2FDAA23CFDA}"/>
                                  <w:date w:fullDate="2014-04-21T00:00:00Z">
                                    <w:dateFormat w:val="M/d/yyyy"/>
                                    <w:lid w:val="en-US"/>
                                    <w:storeMappedDataAs w:val="dateTime"/>
                                    <w:calendar w:val="gregorian"/>
                                  </w:date>
                                </w:sdtPr>
                                <w:sdtEndPr/>
                                <w:sdtContent>
                                  <w:p w14:paraId="6E7F4533" w14:textId="7C55A3F8" w:rsidR="00A02A41" w:rsidRDefault="00A02A41" w:rsidP="007202E8">
                                    <w:pPr>
                                      <w:pStyle w:val="NoSpacing"/>
                                      <w:jc w:val="right"/>
                                      <w:rPr>
                                        <w:color w:val="FFFFFF" w:themeColor="background1"/>
                                      </w:rPr>
                                    </w:pPr>
                                    <w:r>
                                      <w:rPr>
                                        <w:color w:val="FFFFFF" w:themeColor="background1"/>
                                      </w:rPr>
                                      <w:t>4/21/2014</w:t>
                                    </w:r>
                                  </w:p>
                                </w:sdtContent>
                              </w:sdt>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0" style="position:absolute;left:0;text-align:left;margin-left:171.75pt;margin-top:687.2pt;width:355.15pt;height:6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" filled="f" stroked="f" strokecolor="white" strokeweight="1pt">
                    <v:fill opacity="52428f"/>
                    <v:textbox inset=",0,,0">
                      <w:txbxContent>
                        <w:sdt>
                          <w:sdtPr>
                            <w:rPr>
                              <w:color w:val="FFFFFF" w:themeColor="background1"/>
                            </w:rPr>
                            <w:alias w:val="Author"/>
                            <w:id w:val="603691827"/>
                            <w:dataBinding w:prefixMappings="xmlns:ns0='http://schemas.openxmlformats.org/package/2006/metadata/core-properties' xmlns:ns1='http://purl.org/dc/elements/1.1/'" w:xpath="/ns0:coreProperties[1]/ns1:creator[1]" w:storeItemID="{6C3C8BC8-F283-45AE-878A-BAB7291924A1}"/>
                            <w:text/>
                          </w:sdtPr>
                          <w:sdtEndPr/>
                          <w:sdtContent>
                            <w:p w14:paraId="5397D0FD" w14:textId="1BF0244E" w:rsidR="00A02A41" w:rsidRDefault="00A02A41" w:rsidP="007202E8">
                              <w:pPr>
                                <w:pStyle w:val="NoSpacing"/>
                                <w:jc w:val="right"/>
                                <w:rPr>
                                  <w:color w:val="FFFFFF" w:themeColor="background1"/>
                                </w:rPr>
                              </w:pPr>
                              <w:r>
                                <w:rPr>
                                  <w:color w:val="FFFFFF" w:themeColor="background1"/>
                                </w:rPr>
                                <w:t>Created By:</w:t>
                              </w:r>
                            </w:p>
                          </w:sdtContent>
                        </w:sdt>
                        <w:sdt>
                          <w:sdtPr>
                            <w:rPr>
                              <w:color w:val="FFFFFF" w:themeColor="background1"/>
                            </w:rPr>
                            <w:alias w:val="Company"/>
                            <w:id w:val="1184015942"/>
                            <w:dataBinding w:prefixMappings="xmlns:ns0='http://schemas.openxmlformats.org/officeDocument/2006/extended-properties'" w:xpath="/ns0:Properties[1]/ns0:Company[1]" w:storeItemID="{6668398D-A668-4E3E-A5EB-62B293D839F1}"/>
                            <w:text/>
                          </w:sdtPr>
                          <w:sdtEndPr/>
                          <w:sdtContent>
                            <w:p w14:paraId="0239625D" w14:textId="6C6DA394" w:rsidR="00A02A41" w:rsidRDefault="00A02A41" w:rsidP="007202E8">
                              <w:pPr>
                                <w:pStyle w:val="NoSpacing"/>
                                <w:jc w:val="right"/>
                                <w:rPr>
                                  <w:color w:val="FFFFFF" w:themeColor="background1"/>
                                </w:rPr>
                              </w:pPr>
                              <w:r>
                                <w:rPr>
                                  <w:color w:val="FFFFFF" w:themeColor="background1"/>
                                </w:rPr>
                                <w:t xml:space="preserve">Rio Hondo College </w:t>
                              </w:r>
                              <w:proofErr w:type="spellStart"/>
                              <w:r>
                                <w:rPr>
                                  <w:color w:val="FFFFFF" w:themeColor="background1"/>
                                </w:rPr>
                                <w:t>College</w:t>
                              </w:r>
                              <w:proofErr w:type="spellEnd"/>
                            </w:p>
                          </w:sdtContent>
                        </w:sdt>
                        <w:sdt>
                          <w:sdtPr>
                            <w:rPr>
                              <w:color w:val="FFFFFF" w:themeColor="background1"/>
                            </w:rPr>
                            <w:alias w:val="Date"/>
                            <w:id w:val="1046181390"/>
                            <w:dataBinding w:prefixMappings="xmlns:ns0='http://schemas.microsoft.com/office/2006/coverPageProps'" w:xpath="/ns0:CoverPageProperties[1]/ns0:PublishDate[1]" w:storeItemID="{55AF091B-3C7A-41E3-B477-F2FDAA23CFDA}"/>
                            <w:date w:fullDate="2014-04-21T00:00:00Z">
                              <w:dateFormat w:val="M/d/yyyy"/>
                              <w:lid w:val="en-US"/>
                              <w:storeMappedDataAs w:val="dateTime"/>
                              <w:calendar w:val="gregorian"/>
                            </w:date>
                          </w:sdtPr>
                          <w:sdtEndPr/>
                          <w:sdtContent>
                            <w:p w14:paraId="6E7F4533" w14:textId="7C55A3F8" w:rsidR="00A02A41" w:rsidRDefault="00A02A41" w:rsidP="007202E8">
                              <w:pPr>
                                <w:pStyle w:val="NoSpacing"/>
                                <w:jc w:val="right"/>
                                <w:rPr>
                                  <w:color w:val="FFFFFF" w:themeColor="background1"/>
                                </w:rPr>
                              </w:pPr>
                              <w:r>
                                <w:rPr>
                                  <w:color w:val="FFFFFF" w:themeColor="background1"/>
                                </w:rPr>
                                <w:t>4/21/2014</w:t>
                              </w:r>
                            </w:p>
                          </w:sdtContent>
                        </w:sdt>
                      </w:txbxContent>
                    </v:textbox>
                  </v:rect>
                </w:pict>
              </mc:Fallback>
            </mc:AlternateContent>
          </w:r>
        </w:p>
      </w:sdtContent>
    </w:sdt>
    <w:p w14:paraId="59679F19" w14:textId="1FF13FF0" w:rsidR="00124AF4" w:rsidRDefault="002D68E8" w:rsidP="00124AF4">
      <w:pPr>
        <w:spacing w:after="0" w:line="240" w:lineRule="auto"/>
        <w:ind w:left="360"/>
        <w:rPr>
          <w:sz w:val="20"/>
          <w:szCs w:val="20"/>
        </w:rPr>
      </w:pPr>
      <w:r w:rsidRPr="00A6546A">
        <w:rPr>
          <w:rFonts w:ascii="Arial" w:hAnsi="Arial"/>
          <w:bCs/>
          <w:noProof/>
          <w:color w:val="9D3511" w:themeColor="accent1" w:themeShade="BF"/>
          <w:szCs w:val="20"/>
        </w:rPr>
        <w:lastRenderedPageBreak/>
        <w:drawing>
          <wp:anchor distT="0" distB="0" distL="114300" distR="114300" simplePos="0" relativeHeight="251674112" behindDoc="0" locked="0" layoutInCell="1" allowOverlap="1" wp14:anchorId="269D60D1" wp14:editId="6E45A983">
            <wp:simplePos x="0" y="0"/>
            <wp:positionH relativeFrom="column">
              <wp:posOffset>3067050</wp:posOffset>
            </wp:positionH>
            <wp:positionV relativeFrom="paragraph">
              <wp:posOffset>12700</wp:posOffset>
            </wp:positionV>
            <wp:extent cx="723900" cy="657225"/>
            <wp:effectExtent l="0" t="0" r="0" b="9525"/>
            <wp:wrapNone/>
            <wp:docPr id="29" name="Picture 29" descr="4x4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x4 col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E1095" w14:textId="6DBDDD25" w:rsidR="002D68E8" w:rsidRDefault="002D68E8" w:rsidP="00124AF4">
      <w:pPr>
        <w:spacing w:after="0" w:line="240" w:lineRule="auto"/>
        <w:ind w:left="360"/>
        <w:rPr>
          <w:sz w:val="20"/>
          <w:szCs w:val="20"/>
        </w:rPr>
      </w:pPr>
    </w:p>
    <w:p w14:paraId="79F60229" w14:textId="347FA532" w:rsidR="002D68E8" w:rsidRPr="002D68E8" w:rsidRDefault="002D68E8" w:rsidP="00124AF4">
      <w:pPr>
        <w:spacing w:after="0" w:line="240" w:lineRule="auto"/>
        <w:ind w:left="360"/>
        <w:rPr>
          <w:sz w:val="20"/>
          <w:szCs w:val="20"/>
        </w:rPr>
      </w:pPr>
    </w:p>
    <w:p w14:paraId="4104F261" w14:textId="75480502" w:rsidR="00124AF4" w:rsidRDefault="00124AF4" w:rsidP="00124AF4">
      <w:pPr>
        <w:spacing w:after="0" w:line="240" w:lineRule="auto"/>
        <w:ind w:left="360"/>
        <w:rPr>
          <w:sz w:val="20"/>
          <w:szCs w:val="20"/>
        </w:rPr>
      </w:pPr>
      <w:bookmarkStart w:id="0" w:name="_Toc389213383"/>
      <w:bookmarkEnd w:id="0"/>
    </w:p>
    <w:p w14:paraId="4669A1F1" w14:textId="7EF82400" w:rsidR="002D68E8" w:rsidRDefault="002D68E8" w:rsidP="00124AF4">
      <w:pPr>
        <w:spacing w:after="0" w:line="240" w:lineRule="auto"/>
        <w:ind w:left="360"/>
        <w:rPr>
          <w:sz w:val="20"/>
          <w:szCs w:val="20"/>
        </w:rPr>
      </w:pPr>
    </w:p>
    <w:p w14:paraId="446F3F2E" w14:textId="2319314A" w:rsidR="00124AF4" w:rsidRPr="00294714" w:rsidRDefault="00A02A41" w:rsidP="00294714">
      <w:pPr>
        <w:jc w:val="center"/>
        <w:rPr>
          <w:rFonts w:ascii="Goudy Old Style" w:hAnsi="Goudy Old Style"/>
          <w:sz w:val="28"/>
          <w:szCs w:val="28"/>
        </w:rPr>
      </w:pPr>
      <w:bookmarkStart w:id="1" w:name="_Toc389213384"/>
      <w:bookmarkStart w:id="2" w:name="_Toc390257946"/>
      <w:r>
        <w:rPr>
          <w:rFonts w:ascii="Goudy Old Style" w:hAnsi="Goudy Old Style"/>
          <w:sz w:val="28"/>
          <w:szCs w:val="28"/>
        </w:rPr>
        <w:t>Rio Hondo College</w:t>
      </w:r>
      <w:r w:rsidR="00124AF4" w:rsidRPr="00294714">
        <w:rPr>
          <w:rFonts w:ascii="Goudy Old Style" w:hAnsi="Goudy Old Style"/>
          <w:sz w:val="28"/>
          <w:szCs w:val="28"/>
        </w:rPr>
        <w:t xml:space="preserve"> Mission Statemen</w:t>
      </w:r>
      <w:bookmarkEnd w:id="1"/>
      <w:r w:rsidR="00124AF4" w:rsidRPr="00294714">
        <w:rPr>
          <w:rFonts w:ascii="Goudy Old Style" w:hAnsi="Goudy Old Style"/>
          <w:sz w:val="28"/>
          <w:szCs w:val="28"/>
        </w:rPr>
        <w:t>t</w:t>
      </w:r>
      <w:bookmarkEnd w:id="2"/>
    </w:p>
    <w:p w14:paraId="27FA28E1" w14:textId="774F5B9E"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Vision Statement</w:t>
      </w:r>
    </w:p>
    <w:p w14:paraId="42FF0665" w14:textId="79BD3453" w:rsidR="00124AF4" w:rsidRPr="00A6546A" w:rsidRDefault="00A02A41" w:rsidP="002D68E8">
      <w:pPr>
        <w:spacing w:after="160" w:line="240" w:lineRule="auto"/>
        <w:ind w:left="360"/>
        <w:rPr>
          <w:rFonts w:ascii="Goudy Old Style" w:hAnsi="Goudy Old Style"/>
          <w:i/>
        </w:rPr>
      </w:pPr>
      <w:r>
        <w:rPr>
          <w:rFonts w:ascii="Goudy Old Style" w:hAnsi="Goudy Old Style"/>
          <w:i/>
        </w:rPr>
        <w:t>Rio Hondo College</w:t>
      </w:r>
      <w:r w:rsidR="00124AF4" w:rsidRPr="00A6546A">
        <w:rPr>
          <w:rFonts w:ascii="Goudy Old Style" w:hAnsi="Goudy Old Style"/>
          <w:i/>
        </w:rPr>
        <w:t xml:space="preserve"> strives to be an exemplary California community college, meeting the learning needs of its changing and growing population, and developing a state of the art campus to serve future generations.</w:t>
      </w:r>
    </w:p>
    <w:p w14:paraId="4CA5358B" w14:textId="77777777"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Mission Statement</w:t>
      </w:r>
    </w:p>
    <w:p w14:paraId="79040210" w14:textId="6A9F1513" w:rsidR="00124AF4" w:rsidRPr="00A6546A" w:rsidRDefault="00A02A41" w:rsidP="002D68E8">
      <w:pPr>
        <w:spacing w:after="160" w:line="240" w:lineRule="auto"/>
        <w:ind w:left="360"/>
        <w:rPr>
          <w:rFonts w:ascii="Goudy Old Style" w:hAnsi="Goudy Old Style"/>
          <w:i/>
        </w:rPr>
      </w:pPr>
      <w:r>
        <w:rPr>
          <w:rFonts w:ascii="Goudy Old Style" w:hAnsi="Goudy Old Style"/>
          <w:i/>
        </w:rPr>
        <w:t>Rio Hondo College</w:t>
      </w:r>
      <w:r w:rsidR="00124AF4" w:rsidRPr="00A6546A">
        <w:rPr>
          <w:rFonts w:ascii="Goudy Old Style" w:hAnsi="Goudy Old Style"/>
          <w:i/>
        </w:rPr>
        <w:t xml:space="preserve"> is committed to the success of its diverse students and communities by providing dynamic educational opportunities and resources that lead to associate degrees, certificates, transfer, career and technical pathways, basic skills proficiency, and lifelong learning.</w:t>
      </w:r>
    </w:p>
    <w:p w14:paraId="29D02796" w14:textId="77777777"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Values Statement</w:t>
      </w:r>
    </w:p>
    <w:p w14:paraId="318B5E10" w14:textId="7EB4D3EE" w:rsidR="00124AF4" w:rsidRPr="00A6546A" w:rsidRDefault="00124AF4" w:rsidP="002D68E8">
      <w:pPr>
        <w:spacing w:after="160" w:line="240" w:lineRule="auto"/>
        <w:ind w:left="360"/>
        <w:rPr>
          <w:rFonts w:ascii="Goudy Old Style" w:hAnsi="Goudy Old Style"/>
          <w:i/>
        </w:rPr>
      </w:pPr>
      <w:r w:rsidRPr="00A6546A">
        <w:rPr>
          <w:rFonts w:ascii="Goudy Old Style" w:hAnsi="Goudy Old Style"/>
          <w:i/>
        </w:rPr>
        <w:t xml:space="preserve">As a teaching/learning community, we come together and strive to meet the needs, aspirations, and goals of our changing student population and communities. Since what we value forms the core of who and what we are, </w:t>
      </w:r>
      <w:r w:rsidR="00A02A41">
        <w:rPr>
          <w:rFonts w:ascii="Goudy Old Style" w:hAnsi="Goudy Old Style"/>
          <w:i/>
        </w:rPr>
        <w:t>the College</w:t>
      </w:r>
      <w:r w:rsidRPr="00A6546A">
        <w:rPr>
          <w:rFonts w:ascii="Goudy Old Style" w:hAnsi="Goudy Old Style"/>
          <w:i/>
        </w:rPr>
        <w:t xml:space="preserve"> community – trustees, faculty, and staff – recognizes the importance of openly and candidly expressing </w:t>
      </w:r>
      <w:r w:rsidR="00A02A41">
        <w:rPr>
          <w:rFonts w:ascii="Goudy Old Style" w:hAnsi="Goudy Old Style"/>
          <w:i/>
        </w:rPr>
        <w:t>the College</w:t>
      </w:r>
      <w:r w:rsidRPr="00A6546A">
        <w:rPr>
          <w:rFonts w:ascii="Goudy Old Style" w:hAnsi="Goudy Old Style"/>
          <w:i/>
        </w:rPr>
        <w:t xml:space="preserve">’s values.  </w:t>
      </w:r>
      <w:r w:rsidR="00A02A41">
        <w:rPr>
          <w:rFonts w:ascii="Goudy Old Style" w:hAnsi="Goudy Old Style"/>
          <w:i/>
        </w:rPr>
        <w:t>Rio Hondo College</w:t>
      </w:r>
      <w:r w:rsidRPr="00A6546A">
        <w:rPr>
          <w:rFonts w:ascii="Goudy Old Style" w:hAnsi="Goudy Old Style"/>
          <w:i/>
        </w:rPr>
        <w:t xml:space="preserve"> values the following:</w:t>
      </w:r>
    </w:p>
    <w:p w14:paraId="4AA46AF9" w14:textId="77777777"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1.  Quality Teaching and Learning</w:t>
      </w:r>
    </w:p>
    <w:p w14:paraId="20A8A029" w14:textId="2C325359" w:rsidR="00124AF4" w:rsidRPr="002D68E8" w:rsidRDefault="00A02A41" w:rsidP="002D68E8">
      <w:pPr>
        <w:spacing w:after="160" w:line="240" w:lineRule="auto"/>
        <w:ind w:left="360"/>
        <w:rPr>
          <w:rFonts w:ascii="Goudy Old Style" w:hAnsi="Goudy Old Style"/>
          <w:i/>
        </w:rPr>
      </w:pPr>
      <w:r>
        <w:rPr>
          <w:rFonts w:ascii="Goudy Old Style" w:hAnsi="Goudy Old Style"/>
          <w:i/>
        </w:rPr>
        <w:t>The College</w:t>
      </w:r>
      <w:r w:rsidR="00124AF4" w:rsidRPr="00A6546A">
        <w:rPr>
          <w:rFonts w:ascii="Goudy Old Style" w:hAnsi="Goudy Old Style"/>
          <w:i/>
        </w:rPr>
        <w:t xml:space="preserve"> is dedicated to excellence in instruction and student services to develop the intellectual and personal competence of each student. </w:t>
      </w:r>
      <w:r>
        <w:rPr>
          <w:rFonts w:ascii="Goudy Old Style" w:hAnsi="Goudy Old Style"/>
          <w:i/>
        </w:rPr>
        <w:t>Rio Hondo College</w:t>
      </w:r>
      <w:r w:rsidR="00124AF4" w:rsidRPr="00A6546A">
        <w:rPr>
          <w:rFonts w:ascii="Goudy Old Style" w:hAnsi="Goudy Old Style"/>
          <w:i/>
        </w:rPr>
        <w:t xml:space="preserve"> is committed to preparing students to adapt to the demands of a multicultural society.</w:t>
      </w:r>
    </w:p>
    <w:p w14:paraId="0015063C" w14:textId="77777777" w:rsidR="00124AF4" w:rsidRPr="00A6546A" w:rsidRDefault="00124AF4" w:rsidP="00124AF4">
      <w:pPr>
        <w:spacing w:after="0" w:line="240" w:lineRule="auto"/>
        <w:ind w:left="360"/>
        <w:rPr>
          <w:rFonts w:ascii="Goudy Old Style" w:hAnsi="Goudy Old Style"/>
          <w:b/>
          <w:sz w:val="24"/>
          <w:szCs w:val="24"/>
        </w:rPr>
      </w:pPr>
      <w:r w:rsidRPr="005D7829">
        <w:rPr>
          <w:rFonts w:ascii="Goudy Old Style" w:hAnsi="Goudy Old Style"/>
          <w:b/>
          <w:sz w:val="24"/>
          <w:szCs w:val="24"/>
        </w:rPr>
        <w:t xml:space="preserve">2.  </w:t>
      </w:r>
      <w:r w:rsidRPr="00A6546A">
        <w:rPr>
          <w:rFonts w:ascii="Goudy Old Style" w:hAnsi="Goudy Old Style"/>
          <w:b/>
          <w:sz w:val="24"/>
          <w:szCs w:val="24"/>
        </w:rPr>
        <w:t>Student Access and Success</w:t>
      </w:r>
    </w:p>
    <w:p w14:paraId="419CEE42" w14:textId="39AB9CD6" w:rsidR="00124AF4" w:rsidRPr="00A6546A" w:rsidRDefault="00A02A41" w:rsidP="002D68E8">
      <w:pPr>
        <w:spacing w:after="160" w:line="240" w:lineRule="auto"/>
        <w:ind w:left="360"/>
        <w:rPr>
          <w:rFonts w:ascii="Goudy Old Style" w:hAnsi="Goudy Old Style"/>
          <w:i/>
        </w:rPr>
      </w:pPr>
      <w:r>
        <w:rPr>
          <w:rFonts w:ascii="Goudy Old Style" w:hAnsi="Goudy Old Style"/>
          <w:i/>
        </w:rPr>
        <w:t>Rio Hondo College</w:t>
      </w:r>
      <w:r w:rsidR="00124AF4" w:rsidRPr="00A6546A">
        <w:rPr>
          <w:rFonts w:ascii="Goudy Old Style" w:hAnsi="Goudy Old Style"/>
          <w:i/>
        </w:rPr>
        <w:t xml:space="preserve"> recognizes the individual worth and potential of every human being. Accordingly, </w:t>
      </w:r>
      <w:r>
        <w:rPr>
          <w:rFonts w:ascii="Goudy Old Style" w:hAnsi="Goudy Old Style"/>
          <w:i/>
        </w:rPr>
        <w:t>the College</w:t>
      </w:r>
      <w:r w:rsidR="00124AF4" w:rsidRPr="00A6546A">
        <w:rPr>
          <w:rFonts w:ascii="Goudy Old Style" w:hAnsi="Goudy Old Style"/>
          <w:i/>
        </w:rPr>
        <w:t xml:space="preserve"> offers an open access, comprehensive educational program to its students including basic skills, vocational education certificates and degrees, general education and transfer courses, and, for its community, economic development opportunities.</w:t>
      </w:r>
    </w:p>
    <w:p w14:paraId="3C6D383D" w14:textId="586DC517" w:rsidR="00124AF4" w:rsidRPr="00A6546A" w:rsidRDefault="00124AF4" w:rsidP="002D68E8">
      <w:pPr>
        <w:spacing w:after="160" w:line="240" w:lineRule="auto"/>
        <w:ind w:left="360"/>
        <w:rPr>
          <w:rFonts w:ascii="Goudy Old Style" w:hAnsi="Goudy Old Style"/>
          <w:i/>
        </w:rPr>
      </w:pPr>
      <w:r w:rsidRPr="00A6546A">
        <w:rPr>
          <w:rFonts w:ascii="Goudy Old Style" w:hAnsi="Goudy Old Style"/>
          <w:i/>
        </w:rPr>
        <w:t xml:space="preserve">At </w:t>
      </w:r>
      <w:r w:rsidR="00A02A41">
        <w:rPr>
          <w:rFonts w:ascii="Goudy Old Style" w:hAnsi="Goudy Old Style"/>
          <w:i/>
        </w:rPr>
        <w:t>Rio Hondo College</w:t>
      </w:r>
      <w:r w:rsidRPr="00A6546A">
        <w:rPr>
          <w:rFonts w:ascii="Goudy Old Style" w:hAnsi="Goudy Old Style"/>
          <w:i/>
        </w:rPr>
        <w:t>, students will have an opportunity to develop ethical values, learn the rights and responsibilities of citizenship, develop career skills, and understand the scientific, artistic and social achievements of various cultures including their own.</w:t>
      </w:r>
    </w:p>
    <w:p w14:paraId="4513509B" w14:textId="77777777"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3.  Diversity and Equity</w:t>
      </w:r>
    </w:p>
    <w:p w14:paraId="110818FD" w14:textId="4368D52C" w:rsidR="00124AF4" w:rsidRPr="00A6546A" w:rsidRDefault="00A02A41" w:rsidP="002D68E8">
      <w:pPr>
        <w:spacing w:after="160" w:line="240" w:lineRule="auto"/>
        <w:ind w:left="360"/>
        <w:rPr>
          <w:rFonts w:ascii="Goudy Old Style" w:hAnsi="Goudy Old Style"/>
          <w:i/>
        </w:rPr>
      </w:pPr>
      <w:r>
        <w:rPr>
          <w:rFonts w:ascii="Goudy Old Style" w:hAnsi="Goudy Old Style"/>
          <w:i/>
        </w:rPr>
        <w:t>Rio Hondo College</w:t>
      </w:r>
      <w:r w:rsidR="00124AF4" w:rsidRPr="00A6546A">
        <w:rPr>
          <w:rFonts w:ascii="Goudy Old Style" w:hAnsi="Goudy Old Style"/>
          <w:i/>
        </w:rPr>
        <w:t xml:space="preserve"> remains committed to the diversity of students, faculty, staff, and management. Diversity can be defined in many ways including ethnicity, gender, sexual orientation, socio-economic status, age, physical abilities, religious beliefs, learning styles, political beliefs, or other ideologies.  Appreciation of diversity means the following:</w:t>
      </w:r>
    </w:p>
    <w:p w14:paraId="7EB34ABE" w14:textId="77777777" w:rsidR="00124AF4" w:rsidRPr="00A6546A" w:rsidRDefault="00124AF4" w:rsidP="00124AF4">
      <w:pPr>
        <w:numPr>
          <w:ilvl w:val="0"/>
          <w:numId w:val="16"/>
        </w:numPr>
        <w:spacing w:line="240" w:lineRule="auto"/>
        <w:ind w:left="360" w:firstLine="0"/>
        <w:contextualSpacing/>
        <w:rPr>
          <w:rFonts w:ascii="Goudy Old Style" w:hAnsi="Goudy Old Style"/>
          <w:i/>
        </w:rPr>
      </w:pPr>
      <w:r w:rsidRPr="00A6546A">
        <w:rPr>
          <w:rFonts w:ascii="Goudy Old Style" w:hAnsi="Goudy Old Style"/>
          <w:i/>
        </w:rPr>
        <w:t>Recognizing that each individual is unique and understanding of individual differences.</w:t>
      </w:r>
    </w:p>
    <w:p w14:paraId="3F475B00" w14:textId="77777777" w:rsidR="00124AF4" w:rsidRPr="00A6546A" w:rsidRDefault="00124AF4" w:rsidP="00124AF4">
      <w:pPr>
        <w:numPr>
          <w:ilvl w:val="0"/>
          <w:numId w:val="16"/>
        </w:numPr>
        <w:spacing w:line="240" w:lineRule="auto"/>
        <w:ind w:left="360" w:firstLine="0"/>
        <w:contextualSpacing/>
        <w:rPr>
          <w:rFonts w:ascii="Goudy Old Style" w:hAnsi="Goudy Old Style"/>
          <w:i/>
        </w:rPr>
      </w:pPr>
      <w:r w:rsidRPr="00A6546A">
        <w:rPr>
          <w:rFonts w:ascii="Goudy Old Style" w:hAnsi="Goudy Old Style"/>
          <w:i/>
        </w:rPr>
        <w:t>Recognizing the things that people have in common despite being members of diverse groups.</w:t>
      </w:r>
    </w:p>
    <w:p w14:paraId="2F7AF222" w14:textId="77777777" w:rsidR="00124AF4" w:rsidRPr="005D7829" w:rsidRDefault="00124AF4" w:rsidP="00124AF4">
      <w:pPr>
        <w:numPr>
          <w:ilvl w:val="0"/>
          <w:numId w:val="16"/>
        </w:numPr>
        <w:spacing w:line="240" w:lineRule="auto"/>
        <w:ind w:left="360" w:firstLine="0"/>
        <w:contextualSpacing/>
        <w:rPr>
          <w:rFonts w:ascii="Goudy Old Style" w:hAnsi="Goudy Old Style"/>
          <w:i/>
        </w:rPr>
      </w:pPr>
      <w:r w:rsidRPr="00A6546A">
        <w:rPr>
          <w:rFonts w:ascii="Goudy Old Style" w:hAnsi="Goudy Old Style"/>
          <w:i/>
        </w:rPr>
        <w:t>Creating a safe, positive, and nurturing environment that cultivates respect for what these differences are.</w:t>
      </w:r>
    </w:p>
    <w:p w14:paraId="1AA7C1BE" w14:textId="6B643823" w:rsidR="00124AF4" w:rsidRPr="00A6546A" w:rsidRDefault="00124AF4" w:rsidP="00124AF4">
      <w:pPr>
        <w:numPr>
          <w:ilvl w:val="0"/>
          <w:numId w:val="16"/>
        </w:numPr>
        <w:spacing w:line="240" w:lineRule="auto"/>
        <w:ind w:left="360" w:firstLine="0"/>
        <w:contextualSpacing/>
        <w:rPr>
          <w:rFonts w:ascii="Goudy Old Style" w:hAnsi="Goudy Old Style"/>
          <w:i/>
        </w:rPr>
      </w:pPr>
      <w:r w:rsidRPr="00A6546A">
        <w:rPr>
          <w:rFonts w:ascii="Goudy Old Style" w:hAnsi="Goudy Old Style"/>
          <w:i/>
        </w:rPr>
        <w:t xml:space="preserve">Moving beyond simple tolerance to embracing and celebrating the rich dimensions of diversity as a way of coming together as a community with a common purpose. The concepts of educational equity and student learning outcomes are central to the values of </w:t>
      </w:r>
      <w:r w:rsidR="00A02A41">
        <w:rPr>
          <w:rFonts w:ascii="Goudy Old Style" w:hAnsi="Goudy Old Style"/>
          <w:i/>
        </w:rPr>
        <w:t>the College</w:t>
      </w:r>
      <w:r w:rsidRPr="00A6546A">
        <w:rPr>
          <w:rFonts w:ascii="Goudy Old Style" w:hAnsi="Goudy Old Style"/>
          <w:i/>
        </w:rPr>
        <w:t>.  Access to education and the opportunity for educational success for all students shall be provided, with particular efforts in regard to those who have been historically and currently underrepresented. Education should prepare students to adapt to the demands of a multicultural society.</w:t>
      </w:r>
    </w:p>
    <w:p w14:paraId="675653B6" w14:textId="77777777" w:rsidR="002D68E8" w:rsidRDefault="002D68E8" w:rsidP="00124AF4">
      <w:pPr>
        <w:spacing w:after="0" w:line="240" w:lineRule="auto"/>
        <w:ind w:left="360"/>
        <w:rPr>
          <w:rFonts w:ascii="Goudy Old Style" w:hAnsi="Goudy Old Style"/>
          <w:b/>
          <w:sz w:val="24"/>
          <w:szCs w:val="24"/>
        </w:rPr>
      </w:pPr>
    </w:p>
    <w:p w14:paraId="5FA798F1" w14:textId="44022454"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4.  Fiscal Responsibility</w:t>
      </w:r>
    </w:p>
    <w:p w14:paraId="3BA338FB" w14:textId="39086DCA" w:rsidR="00124AF4" w:rsidRPr="00A6546A" w:rsidRDefault="00A02A41" w:rsidP="002D68E8">
      <w:pPr>
        <w:spacing w:after="160" w:line="240" w:lineRule="auto"/>
        <w:ind w:left="360"/>
        <w:rPr>
          <w:rFonts w:ascii="Goudy Old Style" w:hAnsi="Goudy Old Style"/>
          <w:i/>
        </w:rPr>
      </w:pPr>
      <w:r>
        <w:rPr>
          <w:rFonts w:ascii="Goudy Old Style" w:hAnsi="Goudy Old Style"/>
          <w:i/>
        </w:rPr>
        <w:t>Rio Hondo College</w:t>
      </w:r>
      <w:r w:rsidR="00124AF4" w:rsidRPr="00A6546A">
        <w:rPr>
          <w:rFonts w:ascii="Goudy Old Style" w:hAnsi="Goudy Old Style"/>
          <w:i/>
        </w:rPr>
        <w:t xml:space="preserve"> recognizes the importance of maintaining a fiscally sound, efficient, and effective college operation. It uses its resources – human, facilities, and financial – to the optimum benefit of its students, community, and staff. </w:t>
      </w:r>
    </w:p>
    <w:p w14:paraId="7FCDD071" w14:textId="77777777" w:rsidR="00124AF4" w:rsidRPr="00A6546A" w:rsidRDefault="00124AF4" w:rsidP="00124AF4">
      <w:pPr>
        <w:spacing w:after="0" w:line="240" w:lineRule="auto"/>
        <w:ind w:left="360"/>
        <w:rPr>
          <w:rFonts w:ascii="Goudy Old Style" w:hAnsi="Goudy Old Style"/>
          <w:b/>
          <w:sz w:val="24"/>
          <w:szCs w:val="24"/>
        </w:rPr>
      </w:pPr>
      <w:r w:rsidRPr="00A6546A">
        <w:rPr>
          <w:rFonts w:ascii="Goudy Old Style" w:hAnsi="Goudy Old Style"/>
          <w:b/>
          <w:sz w:val="24"/>
          <w:szCs w:val="24"/>
        </w:rPr>
        <w:t xml:space="preserve">5.  Integrity and Civility </w:t>
      </w:r>
    </w:p>
    <w:p w14:paraId="15C28866" w14:textId="77777777" w:rsidR="00124AF4" w:rsidRDefault="00124AF4" w:rsidP="002D68E8">
      <w:pPr>
        <w:spacing w:after="0" w:line="240" w:lineRule="auto"/>
        <w:ind w:left="360"/>
        <w:rPr>
          <w:rFonts w:ascii="Goudy Old Style" w:hAnsi="Goudy Old Style"/>
          <w:i/>
        </w:rPr>
      </w:pPr>
      <w:r w:rsidRPr="00A6546A">
        <w:rPr>
          <w:rFonts w:ascii="Goudy Old Style" w:hAnsi="Goudy Old Style"/>
          <w:i/>
        </w:rPr>
        <w:t>We value integrity, honesty, and respect in our actions and words.</w:t>
      </w:r>
    </w:p>
    <w:p w14:paraId="740AB250" w14:textId="77777777" w:rsidR="00124AF4" w:rsidRPr="00A6546A" w:rsidRDefault="00124AF4" w:rsidP="00124AF4">
      <w:pPr>
        <w:ind w:left="360"/>
        <w:rPr>
          <w:rFonts w:ascii="Goudy Old Style" w:hAnsi="Goudy Old Style"/>
          <w:b/>
        </w:rPr>
      </w:pPr>
    </w:p>
    <w:p w14:paraId="2CFC171D" w14:textId="77777777" w:rsidR="00124AF4" w:rsidRDefault="00124AF4" w:rsidP="00653923">
      <w:pPr>
        <w:spacing w:after="0" w:line="240" w:lineRule="auto"/>
        <w:jc w:val="center"/>
        <w:rPr>
          <w:b/>
          <w:color w:val="9D3511" w:themeColor="accent1" w:themeShade="BF"/>
          <w:sz w:val="28"/>
          <w:szCs w:val="28"/>
        </w:rPr>
        <w:sectPr w:rsidR="00124AF4" w:rsidSect="00BD0285">
          <w:pgSz w:w="12240" w:h="15840"/>
          <w:pgMar w:top="720" w:right="720" w:bottom="864" w:left="720" w:header="720" w:footer="720" w:gutter="0"/>
          <w:pgBorders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titlePg/>
          <w:docGrid w:linePitch="360"/>
        </w:sectPr>
      </w:pPr>
    </w:p>
    <w:p w14:paraId="4591F415" w14:textId="6018A844" w:rsidR="00124AF4" w:rsidRDefault="00124AF4" w:rsidP="00653923">
      <w:pPr>
        <w:spacing w:after="0" w:line="240" w:lineRule="auto"/>
        <w:jc w:val="center"/>
        <w:rPr>
          <w:b/>
          <w:color w:val="9D3511" w:themeColor="accent1" w:themeShade="BF"/>
          <w:sz w:val="28"/>
          <w:szCs w:val="28"/>
        </w:rPr>
      </w:pPr>
    </w:p>
    <w:p w14:paraId="3A31F317" w14:textId="41F49D4F" w:rsidR="00653923" w:rsidRPr="00653923" w:rsidRDefault="00653923" w:rsidP="002D68E8">
      <w:pPr>
        <w:spacing w:after="0" w:line="240" w:lineRule="auto"/>
        <w:jc w:val="center"/>
        <w:rPr>
          <w:b/>
          <w:color w:val="9D3511" w:themeColor="accent1" w:themeShade="BF"/>
          <w:sz w:val="28"/>
          <w:szCs w:val="28"/>
        </w:rPr>
      </w:pPr>
      <w:r w:rsidRPr="00653923">
        <w:rPr>
          <w:b/>
          <w:color w:val="9D3511" w:themeColor="accent1" w:themeShade="BF"/>
          <w:sz w:val="28"/>
          <w:szCs w:val="28"/>
        </w:rPr>
        <w:t>Table of Contents</w:t>
      </w:r>
    </w:p>
    <w:p w14:paraId="3A31F318" w14:textId="77777777" w:rsidR="00653923" w:rsidRDefault="00653923" w:rsidP="00653923">
      <w:pPr>
        <w:spacing w:after="0" w:line="240" w:lineRule="auto"/>
      </w:pPr>
    </w:p>
    <w:p w14:paraId="109BE169" w14:textId="77777777" w:rsidR="0069076C" w:rsidRDefault="00294714">
      <w:pPr>
        <w:pStyle w:val="TOC1"/>
        <w:tabs>
          <w:tab w:val="right" w:leader="dot" w:pos="9350"/>
        </w:tabs>
        <w:rPr>
          <w:noProof/>
        </w:rPr>
      </w:pPr>
      <w:r>
        <w:fldChar w:fldCharType="begin"/>
      </w:r>
      <w:r>
        <w:instrText xml:space="preserve"> TOC \o "1-1" \h \z \u </w:instrText>
      </w:r>
      <w:r>
        <w:fldChar w:fldCharType="separate"/>
      </w:r>
      <w:hyperlink w:anchor="_Toc390319301" w:history="1">
        <w:r w:rsidR="0069076C" w:rsidRPr="00A93970">
          <w:rPr>
            <w:rStyle w:val="Hyperlink"/>
            <w:noProof/>
          </w:rPr>
          <w:t>Introduction</w:t>
        </w:r>
        <w:r w:rsidR="0069076C">
          <w:rPr>
            <w:noProof/>
            <w:webHidden/>
          </w:rPr>
          <w:tab/>
        </w:r>
        <w:r w:rsidR="0069076C">
          <w:rPr>
            <w:noProof/>
            <w:webHidden/>
          </w:rPr>
          <w:fldChar w:fldCharType="begin"/>
        </w:r>
        <w:r w:rsidR="0069076C">
          <w:rPr>
            <w:noProof/>
            <w:webHidden/>
          </w:rPr>
          <w:instrText xml:space="preserve"> PAGEREF _Toc390319301 \h </w:instrText>
        </w:r>
        <w:r w:rsidR="0069076C">
          <w:rPr>
            <w:noProof/>
            <w:webHidden/>
          </w:rPr>
        </w:r>
        <w:r w:rsidR="0069076C">
          <w:rPr>
            <w:noProof/>
            <w:webHidden/>
          </w:rPr>
          <w:fldChar w:fldCharType="separate"/>
        </w:r>
        <w:r w:rsidR="0005117D">
          <w:rPr>
            <w:noProof/>
            <w:webHidden/>
          </w:rPr>
          <w:t>5</w:t>
        </w:r>
        <w:r w:rsidR="0069076C">
          <w:rPr>
            <w:noProof/>
            <w:webHidden/>
          </w:rPr>
          <w:fldChar w:fldCharType="end"/>
        </w:r>
      </w:hyperlink>
    </w:p>
    <w:p w14:paraId="47232308" w14:textId="77777777" w:rsidR="0069076C" w:rsidRDefault="003A175A">
      <w:pPr>
        <w:pStyle w:val="TOC1"/>
        <w:tabs>
          <w:tab w:val="right" w:leader="dot" w:pos="9350"/>
        </w:tabs>
        <w:rPr>
          <w:noProof/>
        </w:rPr>
      </w:pPr>
      <w:hyperlink w:anchor="_Toc390319302" w:history="1">
        <w:r w:rsidR="0069076C" w:rsidRPr="00A93970">
          <w:rPr>
            <w:rStyle w:val="Hyperlink"/>
            <w:noProof/>
          </w:rPr>
          <w:t>Historical Highlights</w:t>
        </w:r>
        <w:r w:rsidR="0069076C">
          <w:rPr>
            <w:noProof/>
            <w:webHidden/>
          </w:rPr>
          <w:tab/>
        </w:r>
        <w:r w:rsidR="0069076C">
          <w:rPr>
            <w:noProof/>
            <w:webHidden/>
          </w:rPr>
          <w:fldChar w:fldCharType="begin"/>
        </w:r>
        <w:r w:rsidR="0069076C">
          <w:rPr>
            <w:noProof/>
            <w:webHidden/>
          </w:rPr>
          <w:instrText xml:space="preserve"> PAGEREF _Toc390319302 \h </w:instrText>
        </w:r>
        <w:r w:rsidR="0069076C">
          <w:rPr>
            <w:noProof/>
            <w:webHidden/>
          </w:rPr>
        </w:r>
        <w:r w:rsidR="0069076C">
          <w:rPr>
            <w:noProof/>
            <w:webHidden/>
          </w:rPr>
          <w:fldChar w:fldCharType="separate"/>
        </w:r>
        <w:r w:rsidR="0005117D">
          <w:rPr>
            <w:noProof/>
            <w:webHidden/>
          </w:rPr>
          <w:t>9</w:t>
        </w:r>
        <w:r w:rsidR="0069076C">
          <w:rPr>
            <w:noProof/>
            <w:webHidden/>
          </w:rPr>
          <w:fldChar w:fldCharType="end"/>
        </w:r>
      </w:hyperlink>
    </w:p>
    <w:p w14:paraId="2A03B1FD" w14:textId="77777777" w:rsidR="0069076C" w:rsidRDefault="003A175A">
      <w:pPr>
        <w:pStyle w:val="TOC1"/>
        <w:tabs>
          <w:tab w:val="right" w:leader="dot" w:pos="9350"/>
        </w:tabs>
        <w:rPr>
          <w:noProof/>
        </w:rPr>
      </w:pPr>
      <w:hyperlink w:anchor="_Toc390319303" w:history="1">
        <w:r w:rsidR="0069076C" w:rsidRPr="00A93970">
          <w:rPr>
            <w:rStyle w:val="Hyperlink"/>
            <w:noProof/>
          </w:rPr>
          <w:t>2015-2019 Technology Plan Projects - Overview</w:t>
        </w:r>
        <w:r w:rsidR="0069076C">
          <w:rPr>
            <w:noProof/>
            <w:webHidden/>
          </w:rPr>
          <w:tab/>
        </w:r>
        <w:r w:rsidR="0069076C">
          <w:rPr>
            <w:noProof/>
            <w:webHidden/>
          </w:rPr>
          <w:fldChar w:fldCharType="begin"/>
        </w:r>
        <w:r w:rsidR="0069076C">
          <w:rPr>
            <w:noProof/>
            <w:webHidden/>
          </w:rPr>
          <w:instrText xml:space="preserve"> PAGEREF _Toc390319303 \h </w:instrText>
        </w:r>
        <w:r w:rsidR="0069076C">
          <w:rPr>
            <w:noProof/>
            <w:webHidden/>
          </w:rPr>
        </w:r>
        <w:r w:rsidR="0069076C">
          <w:rPr>
            <w:noProof/>
            <w:webHidden/>
          </w:rPr>
          <w:fldChar w:fldCharType="separate"/>
        </w:r>
        <w:r w:rsidR="0005117D">
          <w:rPr>
            <w:noProof/>
            <w:webHidden/>
          </w:rPr>
          <w:t>13</w:t>
        </w:r>
        <w:r w:rsidR="0069076C">
          <w:rPr>
            <w:noProof/>
            <w:webHidden/>
          </w:rPr>
          <w:fldChar w:fldCharType="end"/>
        </w:r>
      </w:hyperlink>
    </w:p>
    <w:p w14:paraId="6AD006B5" w14:textId="77777777" w:rsidR="0069076C" w:rsidRDefault="003A175A">
      <w:pPr>
        <w:pStyle w:val="TOC1"/>
        <w:tabs>
          <w:tab w:val="right" w:leader="dot" w:pos="9350"/>
        </w:tabs>
        <w:rPr>
          <w:noProof/>
        </w:rPr>
      </w:pPr>
      <w:hyperlink w:anchor="_Toc390319304" w:history="1">
        <w:r w:rsidR="0069076C" w:rsidRPr="00A93970">
          <w:rPr>
            <w:rStyle w:val="Hyperlink"/>
            <w:noProof/>
          </w:rPr>
          <w:t>Student Success Initiative</w:t>
        </w:r>
        <w:r w:rsidR="0069076C">
          <w:rPr>
            <w:noProof/>
            <w:webHidden/>
          </w:rPr>
          <w:tab/>
        </w:r>
        <w:r w:rsidR="0069076C">
          <w:rPr>
            <w:noProof/>
            <w:webHidden/>
          </w:rPr>
          <w:fldChar w:fldCharType="begin"/>
        </w:r>
        <w:r w:rsidR="0069076C">
          <w:rPr>
            <w:noProof/>
            <w:webHidden/>
          </w:rPr>
          <w:instrText xml:space="preserve"> PAGEREF _Toc390319304 \h </w:instrText>
        </w:r>
        <w:r w:rsidR="0069076C">
          <w:rPr>
            <w:noProof/>
            <w:webHidden/>
          </w:rPr>
        </w:r>
        <w:r w:rsidR="0069076C">
          <w:rPr>
            <w:noProof/>
            <w:webHidden/>
          </w:rPr>
          <w:fldChar w:fldCharType="separate"/>
        </w:r>
        <w:r w:rsidR="0005117D">
          <w:rPr>
            <w:noProof/>
            <w:webHidden/>
          </w:rPr>
          <w:t>14</w:t>
        </w:r>
        <w:r w:rsidR="0069076C">
          <w:rPr>
            <w:noProof/>
            <w:webHidden/>
          </w:rPr>
          <w:fldChar w:fldCharType="end"/>
        </w:r>
      </w:hyperlink>
    </w:p>
    <w:p w14:paraId="499E38C0" w14:textId="77777777" w:rsidR="0069076C" w:rsidRDefault="003A175A">
      <w:pPr>
        <w:pStyle w:val="TOC1"/>
        <w:tabs>
          <w:tab w:val="right" w:leader="dot" w:pos="9350"/>
        </w:tabs>
        <w:rPr>
          <w:noProof/>
        </w:rPr>
      </w:pPr>
      <w:hyperlink w:anchor="_Toc390319305" w:history="1">
        <w:r w:rsidR="0069076C" w:rsidRPr="00A93970">
          <w:rPr>
            <w:rStyle w:val="Hyperlink"/>
            <w:noProof/>
          </w:rPr>
          <w:t>Chancellor’s Office Initiatives</w:t>
        </w:r>
        <w:r w:rsidR="0069076C">
          <w:rPr>
            <w:noProof/>
            <w:webHidden/>
          </w:rPr>
          <w:tab/>
        </w:r>
        <w:r w:rsidR="0069076C">
          <w:rPr>
            <w:noProof/>
            <w:webHidden/>
          </w:rPr>
          <w:fldChar w:fldCharType="begin"/>
        </w:r>
        <w:r w:rsidR="0069076C">
          <w:rPr>
            <w:noProof/>
            <w:webHidden/>
          </w:rPr>
          <w:instrText xml:space="preserve"> PAGEREF _Toc390319305 \h </w:instrText>
        </w:r>
        <w:r w:rsidR="0069076C">
          <w:rPr>
            <w:noProof/>
            <w:webHidden/>
          </w:rPr>
        </w:r>
        <w:r w:rsidR="0069076C">
          <w:rPr>
            <w:noProof/>
            <w:webHidden/>
          </w:rPr>
          <w:fldChar w:fldCharType="separate"/>
        </w:r>
        <w:r w:rsidR="0005117D">
          <w:rPr>
            <w:noProof/>
            <w:webHidden/>
          </w:rPr>
          <w:t>15</w:t>
        </w:r>
        <w:r w:rsidR="0069076C">
          <w:rPr>
            <w:noProof/>
            <w:webHidden/>
          </w:rPr>
          <w:fldChar w:fldCharType="end"/>
        </w:r>
      </w:hyperlink>
    </w:p>
    <w:p w14:paraId="55F40646" w14:textId="77777777" w:rsidR="0069076C" w:rsidRDefault="003A175A">
      <w:pPr>
        <w:pStyle w:val="TOC1"/>
        <w:tabs>
          <w:tab w:val="right" w:leader="dot" w:pos="9350"/>
        </w:tabs>
        <w:rPr>
          <w:noProof/>
        </w:rPr>
      </w:pPr>
      <w:hyperlink w:anchor="_Toc390319306" w:history="1">
        <w:r w:rsidR="0069076C" w:rsidRPr="00A93970">
          <w:rPr>
            <w:rStyle w:val="Hyperlink"/>
            <w:noProof/>
          </w:rPr>
          <w:t>Audio Visual Standards</w:t>
        </w:r>
        <w:r w:rsidR="0069076C">
          <w:rPr>
            <w:noProof/>
            <w:webHidden/>
          </w:rPr>
          <w:tab/>
        </w:r>
        <w:r w:rsidR="0069076C">
          <w:rPr>
            <w:noProof/>
            <w:webHidden/>
          </w:rPr>
          <w:fldChar w:fldCharType="begin"/>
        </w:r>
        <w:r w:rsidR="0069076C">
          <w:rPr>
            <w:noProof/>
            <w:webHidden/>
          </w:rPr>
          <w:instrText xml:space="preserve"> PAGEREF _Toc390319306 \h </w:instrText>
        </w:r>
        <w:r w:rsidR="0069076C">
          <w:rPr>
            <w:noProof/>
            <w:webHidden/>
          </w:rPr>
        </w:r>
        <w:r w:rsidR="0069076C">
          <w:rPr>
            <w:noProof/>
            <w:webHidden/>
          </w:rPr>
          <w:fldChar w:fldCharType="separate"/>
        </w:r>
        <w:r w:rsidR="0005117D">
          <w:rPr>
            <w:noProof/>
            <w:webHidden/>
          </w:rPr>
          <w:t>16</w:t>
        </w:r>
        <w:r w:rsidR="0069076C">
          <w:rPr>
            <w:noProof/>
            <w:webHidden/>
          </w:rPr>
          <w:fldChar w:fldCharType="end"/>
        </w:r>
      </w:hyperlink>
    </w:p>
    <w:p w14:paraId="0DA1942F" w14:textId="77777777" w:rsidR="0069076C" w:rsidRDefault="003A175A">
      <w:pPr>
        <w:pStyle w:val="TOC1"/>
        <w:tabs>
          <w:tab w:val="right" w:leader="dot" w:pos="9350"/>
        </w:tabs>
        <w:rPr>
          <w:noProof/>
        </w:rPr>
      </w:pPr>
      <w:hyperlink w:anchor="_Toc390319307" w:history="1">
        <w:r w:rsidR="0069076C" w:rsidRPr="00A93970">
          <w:rPr>
            <w:rStyle w:val="Hyperlink"/>
            <w:noProof/>
          </w:rPr>
          <w:t>Infrastructure</w:t>
        </w:r>
        <w:r w:rsidR="0069076C">
          <w:rPr>
            <w:noProof/>
            <w:webHidden/>
          </w:rPr>
          <w:tab/>
        </w:r>
        <w:r w:rsidR="0069076C">
          <w:rPr>
            <w:noProof/>
            <w:webHidden/>
          </w:rPr>
          <w:fldChar w:fldCharType="begin"/>
        </w:r>
        <w:r w:rsidR="0069076C">
          <w:rPr>
            <w:noProof/>
            <w:webHidden/>
          </w:rPr>
          <w:instrText xml:space="preserve"> PAGEREF _Toc390319307 \h </w:instrText>
        </w:r>
        <w:r w:rsidR="0069076C">
          <w:rPr>
            <w:noProof/>
            <w:webHidden/>
          </w:rPr>
        </w:r>
        <w:r w:rsidR="0069076C">
          <w:rPr>
            <w:noProof/>
            <w:webHidden/>
          </w:rPr>
          <w:fldChar w:fldCharType="separate"/>
        </w:r>
        <w:r w:rsidR="0005117D">
          <w:rPr>
            <w:noProof/>
            <w:webHidden/>
          </w:rPr>
          <w:t>17</w:t>
        </w:r>
        <w:r w:rsidR="0069076C">
          <w:rPr>
            <w:noProof/>
            <w:webHidden/>
          </w:rPr>
          <w:fldChar w:fldCharType="end"/>
        </w:r>
      </w:hyperlink>
    </w:p>
    <w:p w14:paraId="0ABE8002" w14:textId="77777777" w:rsidR="0069076C" w:rsidRDefault="003A175A">
      <w:pPr>
        <w:pStyle w:val="TOC1"/>
        <w:tabs>
          <w:tab w:val="right" w:leader="dot" w:pos="9350"/>
        </w:tabs>
        <w:rPr>
          <w:noProof/>
        </w:rPr>
      </w:pPr>
      <w:hyperlink w:anchor="_Toc390319308" w:history="1">
        <w:r w:rsidR="0069076C" w:rsidRPr="00A93970">
          <w:rPr>
            <w:rStyle w:val="Hyperlink"/>
            <w:noProof/>
          </w:rPr>
          <w:t>Software/Applications</w:t>
        </w:r>
        <w:r w:rsidR="0069076C">
          <w:rPr>
            <w:noProof/>
            <w:webHidden/>
          </w:rPr>
          <w:tab/>
        </w:r>
        <w:r w:rsidR="0069076C">
          <w:rPr>
            <w:noProof/>
            <w:webHidden/>
          </w:rPr>
          <w:fldChar w:fldCharType="begin"/>
        </w:r>
        <w:r w:rsidR="0069076C">
          <w:rPr>
            <w:noProof/>
            <w:webHidden/>
          </w:rPr>
          <w:instrText xml:space="preserve"> PAGEREF _Toc390319308 \h </w:instrText>
        </w:r>
        <w:r w:rsidR="0069076C">
          <w:rPr>
            <w:noProof/>
            <w:webHidden/>
          </w:rPr>
        </w:r>
        <w:r w:rsidR="0069076C">
          <w:rPr>
            <w:noProof/>
            <w:webHidden/>
          </w:rPr>
          <w:fldChar w:fldCharType="separate"/>
        </w:r>
        <w:r w:rsidR="0005117D">
          <w:rPr>
            <w:noProof/>
            <w:webHidden/>
          </w:rPr>
          <w:t>19</w:t>
        </w:r>
        <w:r w:rsidR="0069076C">
          <w:rPr>
            <w:noProof/>
            <w:webHidden/>
          </w:rPr>
          <w:fldChar w:fldCharType="end"/>
        </w:r>
      </w:hyperlink>
    </w:p>
    <w:p w14:paraId="4941714B" w14:textId="77777777" w:rsidR="0069076C" w:rsidRDefault="003A175A">
      <w:pPr>
        <w:pStyle w:val="TOC1"/>
        <w:tabs>
          <w:tab w:val="right" w:leader="dot" w:pos="9350"/>
        </w:tabs>
        <w:rPr>
          <w:noProof/>
        </w:rPr>
      </w:pPr>
      <w:hyperlink w:anchor="_Toc390319309" w:history="1">
        <w:r w:rsidR="0069076C" w:rsidRPr="00A93970">
          <w:rPr>
            <w:rStyle w:val="Hyperlink"/>
            <w:noProof/>
          </w:rPr>
          <w:t>Acknowledgements</w:t>
        </w:r>
        <w:r w:rsidR="0069076C">
          <w:rPr>
            <w:noProof/>
            <w:webHidden/>
          </w:rPr>
          <w:tab/>
        </w:r>
        <w:r w:rsidR="0069076C">
          <w:rPr>
            <w:noProof/>
            <w:webHidden/>
          </w:rPr>
          <w:fldChar w:fldCharType="begin"/>
        </w:r>
        <w:r w:rsidR="0069076C">
          <w:rPr>
            <w:noProof/>
            <w:webHidden/>
          </w:rPr>
          <w:instrText xml:space="preserve"> PAGEREF _Toc390319309 \h </w:instrText>
        </w:r>
        <w:r w:rsidR="0069076C">
          <w:rPr>
            <w:noProof/>
            <w:webHidden/>
          </w:rPr>
        </w:r>
        <w:r w:rsidR="0069076C">
          <w:rPr>
            <w:noProof/>
            <w:webHidden/>
          </w:rPr>
          <w:fldChar w:fldCharType="separate"/>
        </w:r>
        <w:r w:rsidR="0005117D">
          <w:rPr>
            <w:noProof/>
            <w:webHidden/>
          </w:rPr>
          <w:t>21</w:t>
        </w:r>
        <w:r w:rsidR="0069076C">
          <w:rPr>
            <w:noProof/>
            <w:webHidden/>
          </w:rPr>
          <w:fldChar w:fldCharType="end"/>
        </w:r>
      </w:hyperlink>
    </w:p>
    <w:p w14:paraId="3A31F323" w14:textId="34649B26" w:rsidR="00653923" w:rsidRDefault="00294714" w:rsidP="00294714">
      <w:pPr>
        <w:pStyle w:val="TOC1"/>
        <w:tabs>
          <w:tab w:val="right" w:leader="dot" w:pos="9350"/>
        </w:tabs>
        <w:spacing w:after="0" w:line="240" w:lineRule="auto"/>
      </w:pPr>
      <w:r>
        <w:fldChar w:fldCharType="end"/>
      </w:r>
    </w:p>
    <w:p w14:paraId="3A31F324" w14:textId="77777777" w:rsidR="00653923" w:rsidRDefault="00653923" w:rsidP="00653923">
      <w:pPr>
        <w:spacing w:after="0" w:line="240" w:lineRule="auto"/>
      </w:pPr>
    </w:p>
    <w:p w14:paraId="3A31F325" w14:textId="670A99DC" w:rsidR="00A270F8" w:rsidRDefault="00A270F8" w:rsidP="00653923">
      <w:pPr>
        <w:spacing w:after="0" w:line="240" w:lineRule="auto"/>
      </w:pPr>
    </w:p>
    <w:p w14:paraId="4164CF2C" w14:textId="77777777" w:rsidR="005D483E" w:rsidRPr="005D483E" w:rsidRDefault="005D483E" w:rsidP="0043349F">
      <w:pPr>
        <w:spacing w:after="0" w:line="240" w:lineRule="auto"/>
      </w:pPr>
    </w:p>
    <w:p w14:paraId="0C6EA822" w14:textId="77777777" w:rsidR="005D483E" w:rsidRPr="005D483E" w:rsidRDefault="005D483E" w:rsidP="0043349F">
      <w:pPr>
        <w:spacing w:after="0" w:line="240" w:lineRule="auto"/>
      </w:pPr>
    </w:p>
    <w:p w14:paraId="64F697EC" w14:textId="77777777" w:rsidR="005D483E" w:rsidRPr="005D483E" w:rsidRDefault="005D483E" w:rsidP="0043349F">
      <w:pPr>
        <w:spacing w:after="0" w:line="240" w:lineRule="auto"/>
      </w:pPr>
    </w:p>
    <w:p w14:paraId="237A79F3" w14:textId="77777777" w:rsidR="005D483E" w:rsidRPr="005D483E" w:rsidRDefault="005D483E" w:rsidP="0043349F">
      <w:pPr>
        <w:spacing w:after="0" w:line="240" w:lineRule="auto"/>
      </w:pPr>
    </w:p>
    <w:p w14:paraId="589010F3" w14:textId="77777777" w:rsidR="005D483E" w:rsidRPr="005D483E" w:rsidRDefault="005D483E" w:rsidP="0043349F">
      <w:pPr>
        <w:spacing w:after="0" w:line="240" w:lineRule="auto"/>
      </w:pPr>
    </w:p>
    <w:p w14:paraId="3190CA3F" w14:textId="77777777" w:rsidR="0043349F" w:rsidRDefault="0043349F" w:rsidP="0043349F">
      <w:pPr>
        <w:tabs>
          <w:tab w:val="left" w:pos="1650"/>
        </w:tabs>
        <w:spacing w:after="0" w:line="240" w:lineRule="auto"/>
        <w:sectPr w:rsidR="0043349F" w:rsidSect="00BD0285">
          <w:pgSz w:w="12240" w:h="15840"/>
          <w:pgMar w:top="1080" w:right="1440" w:bottom="1440" w:left="1440" w:header="720" w:footer="720" w:gutter="0"/>
          <w:pgBorders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titlePg/>
          <w:docGrid w:linePitch="360"/>
        </w:sectPr>
      </w:pPr>
    </w:p>
    <w:p w14:paraId="4A225035" w14:textId="030D555F" w:rsidR="005D483E" w:rsidRDefault="005D483E" w:rsidP="0043349F">
      <w:pPr>
        <w:tabs>
          <w:tab w:val="left" w:pos="1650"/>
        </w:tabs>
        <w:spacing w:after="0" w:line="240" w:lineRule="auto"/>
      </w:pPr>
    </w:p>
    <w:p w14:paraId="62D31DF8" w14:textId="77777777" w:rsidR="0043349F" w:rsidRDefault="0043349F" w:rsidP="0043349F">
      <w:pPr>
        <w:tabs>
          <w:tab w:val="left" w:pos="1650"/>
        </w:tabs>
        <w:spacing w:after="0" w:line="240" w:lineRule="auto"/>
      </w:pPr>
    </w:p>
    <w:p w14:paraId="198636DC" w14:textId="77777777" w:rsidR="0043349F" w:rsidRDefault="0043349F" w:rsidP="0043349F">
      <w:pPr>
        <w:tabs>
          <w:tab w:val="left" w:pos="1650"/>
        </w:tabs>
        <w:spacing w:after="0" w:line="240" w:lineRule="auto"/>
      </w:pPr>
    </w:p>
    <w:p w14:paraId="5D10621B" w14:textId="77777777" w:rsidR="0043349F" w:rsidRDefault="0043349F" w:rsidP="0043349F">
      <w:pPr>
        <w:tabs>
          <w:tab w:val="left" w:pos="1650"/>
        </w:tabs>
        <w:spacing w:after="0" w:line="240" w:lineRule="auto"/>
      </w:pPr>
    </w:p>
    <w:p w14:paraId="66741513" w14:textId="77777777" w:rsidR="0043349F" w:rsidRDefault="0043349F" w:rsidP="0043349F">
      <w:pPr>
        <w:tabs>
          <w:tab w:val="left" w:pos="1650"/>
        </w:tabs>
        <w:spacing w:after="0" w:line="240" w:lineRule="auto"/>
      </w:pPr>
    </w:p>
    <w:p w14:paraId="42E87188" w14:textId="77777777" w:rsidR="0043349F" w:rsidRDefault="0043349F" w:rsidP="0043349F">
      <w:pPr>
        <w:tabs>
          <w:tab w:val="left" w:pos="1650"/>
        </w:tabs>
        <w:spacing w:after="0" w:line="240" w:lineRule="auto"/>
      </w:pPr>
    </w:p>
    <w:p w14:paraId="0FF18F97" w14:textId="77777777" w:rsidR="0043349F" w:rsidRDefault="0043349F" w:rsidP="0043349F">
      <w:pPr>
        <w:tabs>
          <w:tab w:val="left" w:pos="1650"/>
        </w:tabs>
        <w:spacing w:after="0" w:line="240" w:lineRule="auto"/>
      </w:pPr>
    </w:p>
    <w:p w14:paraId="3F82B639" w14:textId="77777777" w:rsidR="0043349F" w:rsidRDefault="0043349F" w:rsidP="0043349F">
      <w:pPr>
        <w:tabs>
          <w:tab w:val="left" w:pos="1650"/>
        </w:tabs>
        <w:spacing w:after="0" w:line="240" w:lineRule="auto"/>
      </w:pPr>
    </w:p>
    <w:p w14:paraId="1A759E00" w14:textId="77777777" w:rsidR="0043349F" w:rsidRDefault="0043349F" w:rsidP="0043349F">
      <w:pPr>
        <w:tabs>
          <w:tab w:val="left" w:pos="1650"/>
        </w:tabs>
        <w:spacing w:after="0" w:line="240" w:lineRule="auto"/>
      </w:pPr>
    </w:p>
    <w:p w14:paraId="4B4A9646" w14:textId="77777777" w:rsidR="0043349F" w:rsidRDefault="0043349F" w:rsidP="0043349F">
      <w:pPr>
        <w:tabs>
          <w:tab w:val="left" w:pos="1650"/>
        </w:tabs>
        <w:spacing w:after="0" w:line="240" w:lineRule="auto"/>
      </w:pPr>
    </w:p>
    <w:p w14:paraId="406C745A" w14:textId="77777777" w:rsidR="0043349F" w:rsidRDefault="0043349F" w:rsidP="0043349F">
      <w:pPr>
        <w:tabs>
          <w:tab w:val="left" w:pos="1650"/>
        </w:tabs>
        <w:spacing w:after="0" w:line="240" w:lineRule="auto"/>
      </w:pPr>
    </w:p>
    <w:p w14:paraId="6E5EAFFD" w14:textId="77777777" w:rsidR="0043349F" w:rsidRDefault="0043349F" w:rsidP="0043349F">
      <w:pPr>
        <w:tabs>
          <w:tab w:val="left" w:pos="1650"/>
        </w:tabs>
        <w:spacing w:after="0" w:line="240" w:lineRule="auto"/>
      </w:pPr>
    </w:p>
    <w:p w14:paraId="2A8EFE7A" w14:textId="77777777" w:rsidR="0043349F" w:rsidRDefault="0043349F" w:rsidP="0043349F">
      <w:pPr>
        <w:tabs>
          <w:tab w:val="left" w:pos="1650"/>
        </w:tabs>
        <w:spacing w:after="0" w:line="240" w:lineRule="auto"/>
      </w:pPr>
    </w:p>
    <w:p w14:paraId="571A2ABB" w14:textId="77777777" w:rsidR="0043349F" w:rsidRDefault="0043349F" w:rsidP="0043349F">
      <w:pPr>
        <w:tabs>
          <w:tab w:val="left" w:pos="1650"/>
        </w:tabs>
        <w:spacing w:after="0" w:line="240" w:lineRule="auto"/>
      </w:pPr>
    </w:p>
    <w:p w14:paraId="6099693E" w14:textId="77777777" w:rsidR="0043349F" w:rsidRDefault="0043349F" w:rsidP="0043349F">
      <w:pPr>
        <w:tabs>
          <w:tab w:val="left" w:pos="1650"/>
        </w:tabs>
        <w:spacing w:after="0" w:line="240" w:lineRule="auto"/>
      </w:pPr>
    </w:p>
    <w:p w14:paraId="38855B1C" w14:textId="77777777" w:rsidR="0043349F" w:rsidRDefault="0043349F" w:rsidP="0043349F">
      <w:pPr>
        <w:tabs>
          <w:tab w:val="left" w:pos="1650"/>
        </w:tabs>
        <w:spacing w:after="0" w:line="240" w:lineRule="auto"/>
      </w:pPr>
    </w:p>
    <w:p w14:paraId="6B271318" w14:textId="2789BBCE" w:rsidR="0043349F" w:rsidRDefault="0043349F" w:rsidP="0043349F">
      <w:pPr>
        <w:tabs>
          <w:tab w:val="left" w:pos="1650"/>
        </w:tabs>
        <w:spacing w:after="0" w:line="240" w:lineRule="auto"/>
      </w:pPr>
    </w:p>
    <w:p w14:paraId="64EE5D9A" w14:textId="77777777" w:rsidR="0043349F" w:rsidRPr="00571C12" w:rsidRDefault="0043349F" w:rsidP="0043349F">
      <w:pPr>
        <w:jc w:val="center"/>
        <w:rPr>
          <w:rFonts w:ascii="Goudy Old Style" w:hAnsi="Goudy Old Style"/>
          <w:b/>
          <w:bCs/>
          <w:smallCaps/>
          <w:sz w:val="96"/>
          <w:szCs w:val="96"/>
        </w:rPr>
      </w:pPr>
      <w:r>
        <w:rPr>
          <w:rFonts w:ascii="Goudy Old Style" w:hAnsi="Goudy Old Style"/>
          <w:b/>
          <w:bCs/>
          <w:smallCaps/>
          <w:sz w:val="96"/>
          <w:szCs w:val="96"/>
        </w:rPr>
        <w:t>Introduction</w:t>
      </w:r>
    </w:p>
    <w:p w14:paraId="4C5E6737" w14:textId="77777777" w:rsidR="0043349F" w:rsidRDefault="0043349F" w:rsidP="0043349F">
      <w:pPr>
        <w:tabs>
          <w:tab w:val="left" w:pos="1650"/>
        </w:tabs>
        <w:spacing w:after="0" w:line="240" w:lineRule="auto"/>
      </w:pPr>
    </w:p>
    <w:p w14:paraId="63AFA9E3" w14:textId="77777777" w:rsidR="0043349F" w:rsidRDefault="0043349F" w:rsidP="0043349F">
      <w:pPr>
        <w:tabs>
          <w:tab w:val="left" w:pos="1650"/>
        </w:tabs>
        <w:spacing w:after="0" w:line="240" w:lineRule="auto"/>
      </w:pPr>
    </w:p>
    <w:p w14:paraId="171EE27F" w14:textId="77777777" w:rsidR="0043349F" w:rsidRDefault="0043349F" w:rsidP="0043349F">
      <w:pPr>
        <w:tabs>
          <w:tab w:val="left" w:pos="1650"/>
        </w:tabs>
        <w:spacing w:after="0" w:line="240" w:lineRule="auto"/>
      </w:pPr>
    </w:p>
    <w:p w14:paraId="25AD831D" w14:textId="77777777" w:rsidR="0043349F" w:rsidRDefault="0043349F" w:rsidP="0043349F">
      <w:pPr>
        <w:tabs>
          <w:tab w:val="left" w:pos="1650"/>
        </w:tabs>
        <w:spacing w:after="0" w:line="240" w:lineRule="auto"/>
      </w:pPr>
    </w:p>
    <w:p w14:paraId="1B5500E5" w14:textId="77777777" w:rsidR="0043349F" w:rsidRDefault="0043349F" w:rsidP="0043349F">
      <w:pPr>
        <w:tabs>
          <w:tab w:val="left" w:pos="1650"/>
        </w:tabs>
        <w:spacing w:after="0" w:line="240" w:lineRule="auto"/>
      </w:pPr>
    </w:p>
    <w:p w14:paraId="7F406031" w14:textId="77777777" w:rsidR="0043349F" w:rsidRDefault="0043349F" w:rsidP="0043349F">
      <w:pPr>
        <w:tabs>
          <w:tab w:val="left" w:pos="1650"/>
        </w:tabs>
        <w:spacing w:after="0" w:line="240" w:lineRule="auto"/>
      </w:pPr>
    </w:p>
    <w:p w14:paraId="26C34AC0" w14:textId="77777777" w:rsidR="0043349F" w:rsidRDefault="0043349F" w:rsidP="0043349F">
      <w:pPr>
        <w:tabs>
          <w:tab w:val="left" w:pos="1650"/>
        </w:tabs>
        <w:spacing w:after="0" w:line="240" w:lineRule="auto"/>
      </w:pPr>
    </w:p>
    <w:p w14:paraId="09A65305" w14:textId="77777777" w:rsidR="0043349F" w:rsidRDefault="0043349F" w:rsidP="0043349F">
      <w:pPr>
        <w:tabs>
          <w:tab w:val="left" w:pos="1650"/>
        </w:tabs>
        <w:spacing w:after="0" w:line="240" w:lineRule="auto"/>
        <w:sectPr w:rsidR="0043349F" w:rsidSect="00BD0285">
          <w:pgSz w:w="12240" w:h="15840"/>
          <w:pgMar w:top="1080" w:right="1440" w:bottom="1440" w:left="1440" w:header="720" w:footer="720" w:gutter="0"/>
          <w:pgBorders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titlePg/>
          <w:docGrid w:linePitch="360"/>
        </w:sectPr>
      </w:pPr>
    </w:p>
    <w:p w14:paraId="5DF4CD59" w14:textId="0D349C9C" w:rsidR="006929A3" w:rsidRDefault="00653923" w:rsidP="000177FA">
      <w:pPr>
        <w:pStyle w:val="Heading1"/>
      </w:pPr>
      <w:bookmarkStart w:id="3" w:name="_Toc262547120"/>
      <w:bookmarkStart w:id="4" w:name="_Toc390257947"/>
      <w:bookmarkStart w:id="5" w:name="_Toc390319301"/>
      <w:r>
        <w:lastRenderedPageBreak/>
        <w:t>Introduction</w:t>
      </w:r>
      <w:bookmarkEnd w:id="3"/>
      <w:bookmarkEnd w:id="4"/>
      <w:bookmarkEnd w:id="5"/>
    </w:p>
    <w:p w14:paraId="3A31F327" w14:textId="77777777" w:rsidR="00653923" w:rsidRDefault="00653923" w:rsidP="00653923">
      <w:pPr>
        <w:spacing w:after="0" w:line="240" w:lineRule="auto"/>
      </w:pPr>
    </w:p>
    <w:p w14:paraId="3A31F328" w14:textId="022865E5" w:rsidR="003329DB" w:rsidRDefault="000C29AF" w:rsidP="00EE11FE">
      <w:pPr>
        <w:spacing w:after="0" w:line="240" w:lineRule="auto"/>
        <w:jc w:val="both"/>
      </w:pPr>
      <w:r>
        <w:t>Currently celebrating its 5</w:t>
      </w:r>
      <w:r w:rsidR="00DA5007">
        <w:t>1</w:t>
      </w:r>
      <w:r w:rsidR="00DA5007" w:rsidRPr="00DA5007">
        <w:rPr>
          <w:vertAlign w:val="superscript"/>
        </w:rPr>
        <w:t>st</w:t>
      </w:r>
      <w:r w:rsidR="00DA5007">
        <w:t xml:space="preserve"> </w:t>
      </w:r>
      <w:r w:rsidR="006B328C">
        <w:t xml:space="preserve">anniversary, </w:t>
      </w:r>
      <w:r w:rsidR="00A02A41">
        <w:t>Rio Hondo College</w:t>
      </w:r>
      <w:r w:rsidR="006B328C">
        <w:t xml:space="preserve"> serves approximately </w:t>
      </w:r>
      <w:r w:rsidR="00222DC1">
        <w:t>28</w:t>
      </w:r>
      <w:r w:rsidR="006B328C">
        <w:t>,000 students annually and provides a wide range of associate degrees</w:t>
      </w:r>
      <w:r w:rsidR="00D70435">
        <w:t>, certificates, an</w:t>
      </w:r>
      <w:r w:rsidR="006B328C">
        <w:t xml:space="preserve">d </w:t>
      </w:r>
      <w:r w:rsidR="00D70435">
        <w:t xml:space="preserve">lifelong learning </w:t>
      </w:r>
      <w:r w:rsidR="006B328C">
        <w:t>opportunities.</w:t>
      </w:r>
    </w:p>
    <w:p w14:paraId="3A31F329" w14:textId="77777777" w:rsidR="003329DB" w:rsidRDefault="003329DB" w:rsidP="00EE11FE">
      <w:pPr>
        <w:spacing w:after="0" w:line="240" w:lineRule="auto"/>
        <w:jc w:val="both"/>
      </w:pPr>
    </w:p>
    <w:p w14:paraId="3A31F32A" w14:textId="41EB032B" w:rsidR="00653923" w:rsidRDefault="003329DB" w:rsidP="00EE11FE">
      <w:pPr>
        <w:spacing w:after="0" w:line="240" w:lineRule="auto"/>
        <w:jc w:val="both"/>
      </w:pPr>
      <w:r>
        <w:t xml:space="preserve">Technology plays a key role in a student’s education from online registration to computers in classrooms to back-office systems that support student services.  These systems are used extensively throughout the campus and online.  As stated </w:t>
      </w:r>
      <w:r w:rsidR="00623150">
        <w:t>in its Institutional Goals and Objectives</w:t>
      </w:r>
      <w:r>
        <w:t xml:space="preserve">, one of the goals of </w:t>
      </w:r>
      <w:r w:rsidR="00A02A41">
        <w:t>the College is to</w:t>
      </w:r>
      <w:r>
        <w:t xml:space="preserve"> “</w:t>
      </w:r>
      <w:r w:rsidR="003A4FF4">
        <w:t>…</w:t>
      </w:r>
      <w:r w:rsidR="003A4FF4" w:rsidRPr="003A4FF4">
        <w:t>meet the ever-changing technological needs required to support the educational process and to enhance student access and success.</w:t>
      </w:r>
      <w:r w:rsidR="005B4155">
        <w:t xml:space="preserve"> (Goal 9)</w:t>
      </w:r>
      <w:r>
        <w:t xml:space="preserve">” </w:t>
      </w:r>
      <w:r w:rsidR="006B328C">
        <w:t xml:space="preserve">The </w:t>
      </w:r>
      <w:r>
        <w:t>t</w:t>
      </w:r>
      <w:r w:rsidR="006B328C">
        <w:t xml:space="preserve">echnology </w:t>
      </w:r>
      <w:r>
        <w:t>p</w:t>
      </w:r>
      <w:r w:rsidR="006B328C">
        <w:t>lan</w:t>
      </w:r>
      <w:r w:rsidR="005924B4">
        <w:t xml:space="preserve"> outlined in this document</w:t>
      </w:r>
      <w:r w:rsidR="002F05B2">
        <w:t xml:space="preserve"> is</w:t>
      </w:r>
      <w:r w:rsidR="005924B4">
        <w:t xml:space="preserve"> </w:t>
      </w:r>
      <w:r w:rsidR="006E482B">
        <w:t>designed</w:t>
      </w:r>
      <w:r w:rsidR="00A02A41">
        <w:t xml:space="preserve"> to augment and align with the College</w:t>
      </w:r>
      <w:r w:rsidR="006E482B">
        <w:t xml:space="preserve">’s </w:t>
      </w:r>
      <w:r w:rsidR="00EE11FE">
        <w:t>vision, mission</w:t>
      </w:r>
      <w:r w:rsidR="002F05B2">
        <w:t>,</w:t>
      </w:r>
      <w:r w:rsidR="00EE11FE">
        <w:t xml:space="preserve"> and </w:t>
      </w:r>
      <w:r w:rsidR="003505FE">
        <w:t>values</w:t>
      </w:r>
      <w:r w:rsidR="002F05B2">
        <w:t xml:space="preserve"> and form the basis for a</w:t>
      </w:r>
      <w:r w:rsidR="00B17166">
        <w:t>n</w:t>
      </w:r>
      <w:r w:rsidR="002F05B2">
        <w:t xml:space="preserve"> open and visible technology </w:t>
      </w:r>
      <w:r w:rsidR="00160E3E">
        <w:t xml:space="preserve">roadmap </w:t>
      </w:r>
      <w:r w:rsidR="00AC5C33">
        <w:t>to</w:t>
      </w:r>
      <w:r w:rsidR="00160E3E">
        <w:t xml:space="preserve"> guide</w:t>
      </w:r>
      <w:r w:rsidR="002F05B2">
        <w:t xml:space="preserve"> </w:t>
      </w:r>
      <w:r w:rsidR="00160E3E">
        <w:t xml:space="preserve">technology services </w:t>
      </w:r>
      <w:r w:rsidR="00AC5C33">
        <w:t>for</w:t>
      </w:r>
      <w:r w:rsidR="00160E3E">
        <w:t xml:space="preserve"> </w:t>
      </w:r>
      <w:r>
        <w:t>the next five years.</w:t>
      </w:r>
    </w:p>
    <w:p w14:paraId="565DF139" w14:textId="1C8EB2A4" w:rsidR="00DE3931" w:rsidRDefault="00DE3931" w:rsidP="00EE11FE">
      <w:pPr>
        <w:spacing w:after="0" w:line="240" w:lineRule="auto"/>
        <w:jc w:val="both"/>
      </w:pPr>
    </w:p>
    <w:p w14:paraId="32A91B72" w14:textId="27B286E8" w:rsidR="00DE3931" w:rsidRDefault="00DE3931" w:rsidP="00EE11FE">
      <w:pPr>
        <w:spacing w:after="0" w:line="240" w:lineRule="auto"/>
        <w:jc w:val="both"/>
      </w:pPr>
      <w:r>
        <w:t xml:space="preserve">The ideas that form the basis of the </w:t>
      </w:r>
      <w:r w:rsidR="00A02A41">
        <w:t>Rio Hondo College</w:t>
      </w:r>
      <w:r>
        <w:t xml:space="preserve"> Information Technology Master Plan a</w:t>
      </w:r>
      <w:r w:rsidR="00AC5C33">
        <w:t>re interwoven from a number of ongoing and specialized</w:t>
      </w:r>
      <w:r>
        <w:t xml:space="preserve"> </w:t>
      </w:r>
      <w:r w:rsidR="00AB36F1">
        <w:t xml:space="preserve">internal </w:t>
      </w:r>
      <w:r>
        <w:t>planning processes</w:t>
      </w:r>
      <w:r w:rsidR="00AB36F1">
        <w:t xml:space="preserve"> and two external initiatives</w:t>
      </w:r>
      <w:r>
        <w:t>.</w:t>
      </w:r>
      <w:r w:rsidR="005B4155">
        <w:t xml:space="preserve">  These planning processes, their interactions, and their relationship to technology are discussed next.</w:t>
      </w:r>
    </w:p>
    <w:p w14:paraId="5FAE9554" w14:textId="46EAC2A6" w:rsidR="00BC7B81" w:rsidRDefault="00BC7B81" w:rsidP="00EE11FE">
      <w:pPr>
        <w:spacing w:after="0" w:line="240" w:lineRule="auto"/>
        <w:jc w:val="both"/>
      </w:pPr>
    </w:p>
    <w:p w14:paraId="0321E8C0" w14:textId="1E931CC4" w:rsidR="00BC7B81" w:rsidRPr="00294714" w:rsidRDefault="00BC7B81" w:rsidP="00EE11FE">
      <w:pPr>
        <w:spacing w:after="0" w:line="240" w:lineRule="auto"/>
        <w:jc w:val="both"/>
        <w:rPr>
          <w:b/>
        </w:rPr>
      </w:pPr>
      <w:r w:rsidRPr="00294714">
        <w:rPr>
          <w:b/>
        </w:rPr>
        <w:t xml:space="preserve">Annual Planning </w:t>
      </w:r>
      <w:r w:rsidR="009C7467" w:rsidRPr="00294714">
        <w:rPr>
          <w:b/>
        </w:rPr>
        <w:t>Process</w:t>
      </w:r>
    </w:p>
    <w:p w14:paraId="3D275763" w14:textId="028CBF05" w:rsidR="00390BA7" w:rsidRDefault="00294714" w:rsidP="00A20E62">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Each year </w:t>
      </w:r>
      <w:r w:rsidR="00A02A41">
        <w:rPr>
          <w:rFonts w:asciiTheme="minorHAnsi" w:eastAsiaTheme="minorHAnsi" w:hAnsiTheme="minorHAnsi" w:cstheme="minorBidi"/>
          <w:sz w:val="22"/>
          <w:szCs w:val="22"/>
        </w:rPr>
        <w:t>the College</w:t>
      </w:r>
      <w:r>
        <w:rPr>
          <w:rFonts w:asciiTheme="minorHAnsi" w:eastAsiaTheme="minorHAnsi" w:hAnsiTheme="minorHAnsi" w:cstheme="minorBidi"/>
          <w:sz w:val="22"/>
          <w:szCs w:val="22"/>
        </w:rPr>
        <w:t xml:space="preserve"> creates over one hundred program plans, </w:t>
      </w:r>
      <w:r w:rsidR="00A20E62">
        <w:rPr>
          <w:rFonts w:asciiTheme="minorHAnsi" w:eastAsiaTheme="minorHAnsi" w:hAnsiTheme="minorHAnsi" w:cstheme="minorBidi"/>
          <w:sz w:val="22"/>
          <w:szCs w:val="22"/>
        </w:rPr>
        <w:t>thirty-one unit plans, and four area plans.  Each of these plans contain</w:t>
      </w:r>
      <w:r w:rsidR="003F30A6">
        <w:rPr>
          <w:rFonts w:asciiTheme="minorHAnsi" w:eastAsiaTheme="minorHAnsi" w:hAnsiTheme="minorHAnsi" w:cstheme="minorBidi"/>
          <w:sz w:val="22"/>
          <w:szCs w:val="22"/>
        </w:rPr>
        <w:t>s</w:t>
      </w:r>
      <w:r w:rsidR="00A20E62">
        <w:rPr>
          <w:rFonts w:asciiTheme="minorHAnsi" w:eastAsiaTheme="minorHAnsi" w:hAnsiTheme="minorHAnsi" w:cstheme="minorBidi"/>
          <w:sz w:val="22"/>
          <w:szCs w:val="22"/>
        </w:rPr>
        <w:t xml:space="preserve"> a technology component</w:t>
      </w:r>
      <w:r w:rsidR="00787AD9">
        <w:rPr>
          <w:rFonts w:asciiTheme="minorHAnsi" w:eastAsiaTheme="minorHAnsi" w:hAnsiTheme="minorHAnsi" w:cstheme="minorBidi"/>
          <w:sz w:val="22"/>
          <w:szCs w:val="22"/>
        </w:rPr>
        <w:t>, and some of the technology requests span multiple years.  The “larger” technology requests that have emerged from the annual planning process have been considered for possible inclusion in the Information Technology Master Plan.</w:t>
      </w:r>
      <w:r w:rsidR="007C418B">
        <w:rPr>
          <w:rFonts w:asciiTheme="minorHAnsi" w:eastAsiaTheme="minorHAnsi" w:hAnsiTheme="minorHAnsi" w:cstheme="minorBidi"/>
          <w:sz w:val="22"/>
          <w:szCs w:val="22"/>
        </w:rPr>
        <w:t xml:space="preserve">  Moreover, the annual planning process culminates in </w:t>
      </w:r>
      <w:r w:rsidR="00A02A41">
        <w:rPr>
          <w:rFonts w:asciiTheme="minorHAnsi" w:eastAsiaTheme="minorHAnsi" w:hAnsiTheme="minorHAnsi" w:cstheme="minorBidi"/>
          <w:sz w:val="22"/>
          <w:szCs w:val="22"/>
        </w:rPr>
        <w:t>the College</w:t>
      </w:r>
      <w:r w:rsidR="007C418B">
        <w:rPr>
          <w:rFonts w:asciiTheme="minorHAnsi" w:eastAsiaTheme="minorHAnsi" w:hAnsiTheme="minorHAnsi" w:cstheme="minorBidi"/>
          <w:sz w:val="22"/>
          <w:szCs w:val="22"/>
        </w:rPr>
        <w:t xml:space="preserve">’s annual planning retreat.  During the retreat technology </w:t>
      </w:r>
      <w:r w:rsidR="009A6A66">
        <w:rPr>
          <w:rFonts w:asciiTheme="minorHAnsi" w:eastAsiaTheme="minorHAnsi" w:hAnsiTheme="minorHAnsi" w:cstheme="minorBidi"/>
          <w:sz w:val="22"/>
          <w:szCs w:val="22"/>
        </w:rPr>
        <w:t>issues</w:t>
      </w:r>
      <w:r w:rsidR="007C418B">
        <w:rPr>
          <w:rFonts w:asciiTheme="minorHAnsi" w:eastAsiaTheme="minorHAnsi" w:hAnsiTheme="minorHAnsi" w:cstheme="minorBidi"/>
          <w:sz w:val="22"/>
          <w:szCs w:val="22"/>
        </w:rPr>
        <w:t xml:space="preserve"> are evaluated in the context of </w:t>
      </w:r>
      <w:r w:rsidR="00A02A41">
        <w:rPr>
          <w:rFonts w:asciiTheme="minorHAnsi" w:eastAsiaTheme="minorHAnsi" w:hAnsiTheme="minorHAnsi" w:cstheme="minorBidi"/>
          <w:sz w:val="22"/>
          <w:szCs w:val="22"/>
        </w:rPr>
        <w:t>the College</w:t>
      </w:r>
      <w:r w:rsidR="007C418B">
        <w:rPr>
          <w:rFonts w:asciiTheme="minorHAnsi" w:eastAsiaTheme="minorHAnsi" w:hAnsiTheme="minorHAnsi" w:cstheme="minorBidi"/>
          <w:sz w:val="22"/>
          <w:szCs w:val="22"/>
        </w:rPr>
        <w:t>’s other goals and objectives.  These ideas have been incorporated into both the Education Master Plan</w:t>
      </w:r>
      <w:r w:rsidR="0090551A">
        <w:rPr>
          <w:rFonts w:asciiTheme="minorHAnsi" w:eastAsiaTheme="minorHAnsi" w:hAnsiTheme="minorHAnsi" w:cstheme="minorBidi"/>
          <w:sz w:val="22"/>
          <w:szCs w:val="22"/>
        </w:rPr>
        <w:t xml:space="preserve"> and, by extension, the I</w:t>
      </w:r>
      <w:r w:rsidR="009A6A66">
        <w:rPr>
          <w:rFonts w:asciiTheme="minorHAnsi" w:eastAsiaTheme="minorHAnsi" w:hAnsiTheme="minorHAnsi" w:cstheme="minorBidi"/>
          <w:sz w:val="22"/>
          <w:szCs w:val="22"/>
        </w:rPr>
        <w:t>nformation Technology</w:t>
      </w:r>
      <w:r w:rsidR="0090551A">
        <w:rPr>
          <w:rFonts w:asciiTheme="minorHAnsi" w:eastAsiaTheme="minorHAnsi" w:hAnsiTheme="minorHAnsi" w:cstheme="minorBidi"/>
          <w:sz w:val="22"/>
          <w:szCs w:val="22"/>
        </w:rPr>
        <w:t xml:space="preserve"> Master Plan.</w:t>
      </w:r>
    </w:p>
    <w:p w14:paraId="64F3B0DE" w14:textId="77777777" w:rsidR="00294714" w:rsidRDefault="00294714" w:rsidP="00A20E62">
      <w:pPr>
        <w:pStyle w:val="NormalWeb"/>
        <w:spacing w:before="0" w:beforeAutospacing="0" w:after="0" w:afterAutospacing="0"/>
        <w:jc w:val="both"/>
        <w:rPr>
          <w:rFonts w:asciiTheme="minorHAnsi" w:eastAsiaTheme="minorHAnsi" w:hAnsiTheme="minorHAnsi" w:cstheme="minorBidi"/>
          <w:sz w:val="22"/>
          <w:szCs w:val="22"/>
        </w:rPr>
      </w:pPr>
    </w:p>
    <w:p w14:paraId="4195DC46" w14:textId="482C3108" w:rsidR="0090551A" w:rsidRPr="0090551A" w:rsidRDefault="0090551A" w:rsidP="00A20E62">
      <w:pPr>
        <w:pStyle w:val="NormalWeb"/>
        <w:spacing w:before="0" w:beforeAutospacing="0" w:after="0" w:afterAutospacing="0"/>
        <w:jc w:val="both"/>
        <w:rPr>
          <w:rFonts w:asciiTheme="minorHAnsi" w:eastAsiaTheme="minorHAnsi" w:hAnsiTheme="minorHAnsi" w:cstheme="minorBidi"/>
          <w:b/>
          <w:sz w:val="22"/>
          <w:szCs w:val="22"/>
        </w:rPr>
      </w:pPr>
      <w:r w:rsidRPr="0090551A">
        <w:rPr>
          <w:rFonts w:asciiTheme="minorHAnsi" w:eastAsiaTheme="minorHAnsi" w:hAnsiTheme="minorHAnsi" w:cstheme="minorBidi"/>
          <w:b/>
          <w:sz w:val="22"/>
          <w:szCs w:val="22"/>
        </w:rPr>
        <w:t>I</w:t>
      </w:r>
      <w:r w:rsidR="00AB36F1">
        <w:rPr>
          <w:rFonts w:asciiTheme="minorHAnsi" w:eastAsiaTheme="minorHAnsi" w:hAnsiTheme="minorHAnsi" w:cstheme="minorBidi"/>
          <w:b/>
          <w:sz w:val="22"/>
          <w:szCs w:val="22"/>
        </w:rPr>
        <w:t xml:space="preserve">nformation </w:t>
      </w:r>
      <w:r w:rsidRPr="0090551A">
        <w:rPr>
          <w:rFonts w:asciiTheme="minorHAnsi" w:eastAsiaTheme="minorHAnsi" w:hAnsiTheme="minorHAnsi" w:cstheme="minorBidi"/>
          <w:b/>
          <w:sz w:val="22"/>
          <w:szCs w:val="22"/>
        </w:rPr>
        <w:t>T</w:t>
      </w:r>
      <w:r w:rsidR="00AB36F1">
        <w:rPr>
          <w:rFonts w:asciiTheme="minorHAnsi" w:eastAsiaTheme="minorHAnsi" w:hAnsiTheme="minorHAnsi" w:cstheme="minorBidi"/>
          <w:b/>
          <w:sz w:val="22"/>
          <w:szCs w:val="22"/>
        </w:rPr>
        <w:t>echnology</w:t>
      </w:r>
      <w:r w:rsidRPr="0090551A">
        <w:rPr>
          <w:rFonts w:asciiTheme="minorHAnsi" w:eastAsiaTheme="minorHAnsi" w:hAnsiTheme="minorHAnsi" w:cstheme="minorBidi"/>
          <w:b/>
          <w:sz w:val="22"/>
          <w:szCs w:val="22"/>
        </w:rPr>
        <w:t xml:space="preserve"> Master Plan Process</w:t>
      </w:r>
    </w:p>
    <w:p w14:paraId="0ACE12C8" w14:textId="47FBBF2E" w:rsidR="0090551A" w:rsidRDefault="0090551A" w:rsidP="0090551A">
      <w:pPr>
        <w:spacing w:after="0" w:line="240" w:lineRule="auto"/>
        <w:jc w:val="both"/>
      </w:pPr>
      <w:r>
        <w:t xml:space="preserve">The development of </w:t>
      </w:r>
      <w:r w:rsidR="00A02A41">
        <w:t xml:space="preserve">Rio Hondo College College’s </w:t>
      </w:r>
      <w:r>
        <w:t xml:space="preserve">Technology </w:t>
      </w:r>
      <w:r w:rsidR="00A02A41">
        <w:t xml:space="preserve">Master </w:t>
      </w:r>
      <w:r>
        <w:t xml:space="preserve">Plan began Fall Term 2013.  A workgroup was created under the auspices of the Superintendent/President with the goal of developing a technology plan for </w:t>
      </w:r>
      <w:r w:rsidR="00A02A41">
        <w:t>the College</w:t>
      </w:r>
      <w:r>
        <w:t xml:space="preserve">.  The workgroup consisted of twenty-seven members of </w:t>
      </w:r>
      <w:r w:rsidR="00A02A41">
        <w:t>the College</w:t>
      </w:r>
      <w:r>
        <w:t xml:space="preserve"> community able to represent the interests of students, faculty</w:t>
      </w:r>
      <w:r w:rsidR="003F30A6">
        <w:t>,</w:t>
      </w:r>
      <w:r>
        <w:t xml:space="preserve"> and staff (see the Acknowledgments section).</w:t>
      </w:r>
    </w:p>
    <w:p w14:paraId="1EB33EFA" w14:textId="77777777" w:rsidR="0090551A" w:rsidRDefault="0090551A" w:rsidP="0090551A">
      <w:pPr>
        <w:spacing w:after="0" w:line="240" w:lineRule="auto"/>
        <w:jc w:val="both"/>
      </w:pPr>
    </w:p>
    <w:p w14:paraId="12ED336C" w14:textId="655AE8C2" w:rsidR="0090551A" w:rsidRPr="009C50FE" w:rsidRDefault="0090551A" w:rsidP="0090551A">
      <w:pPr>
        <w:pStyle w:val="NormalWeb"/>
        <w:spacing w:before="0" w:beforeAutospacing="0" w:after="0" w:afterAutospacing="0"/>
        <w:jc w:val="both"/>
        <w:rPr>
          <w:rFonts w:asciiTheme="minorHAnsi" w:eastAsiaTheme="minorEastAsia" w:hAnsiTheme="minorHAnsi" w:cstheme="minorBidi"/>
          <w:sz w:val="22"/>
          <w:szCs w:val="22"/>
        </w:rPr>
      </w:pPr>
      <w:r w:rsidRPr="009C50FE">
        <w:rPr>
          <w:rFonts w:asciiTheme="minorHAnsi" w:eastAsiaTheme="minorEastAsia" w:hAnsiTheme="minorHAnsi" w:cstheme="minorBidi"/>
          <w:sz w:val="22"/>
          <w:szCs w:val="22"/>
        </w:rPr>
        <w:t xml:space="preserve">Following the technology planning kickoff </w:t>
      </w:r>
      <w:r w:rsidR="006576D3">
        <w:rPr>
          <w:rFonts w:asciiTheme="minorHAnsi" w:eastAsiaTheme="minorEastAsia" w:hAnsiTheme="minorHAnsi" w:cstheme="minorBidi"/>
          <w:sz w:val="22"/>
          <w:szCs w:val="22"/>
        </w:rPr>
        <w:t>session</w:t>
      </w:r>
      <w:r w:rsidRPr="009C50FE">
        <w:rPr>
          <w:rFonts w:asciiTheme="minorHAnsi" w:eastAsiaTheme="minorEastAsia" w:hAnsiTheme="minorHAnsi" w:cstheme="minorBidi"/>
          <w:sz w:val="22"/>
          <w:szCs w:val="22"/>
        </w:rPr>
        <w:t xml:space="preserve">, a series of meetings were conducted by members of the </w:t>
      </w:r>
      <w:r w:rsidR="009C50FE" w:rsidRPr="009C50FE">
        <w:rPr>
          <w:rFonts w:asciiTheme="minorHAnsi" w:eastAsiaTheme="minorEastAsia" w:hAnsiTheme="minorHAnsi" w:cstheme="minorBidi"/>
          <w:sz w:val="22"/>
          <w:szCs w:val="22"/>
        </w:rPr>
        <w:t xml:space="preserve">various </w:t>
      </w:r>
      <w:r w:rsidRPr="009C50FE">
        <w:rPr>
          <w:rFonts w:asciiTheme="minorHAnsi" w:eastAsiaTheme="minorEastAsia" w:hAnsiTheme="minorHAnsi" w:cstheme="minorBidi"/>
          <w:sz w:val="22"/>
          <w:szCs w:val="22"/>
        </w:rPr>
        <w:t>workgroup</w:t>
      </w:r>
      <w:r w:rsidR="009C50FE" w:rsidRPr="009C50FE">
        <w:rPr>
          <w:rFonts w:asciiTheme="minorHAnsi" w:eastAsiaTheme="minorEastAsia" w:hAnsiTheme="minorHAnsi" w:cstheme="minorBidi"/>
          <w:sz w:val="22"/>
          <w:szCs w:val="22"/>
        </w:rPr>
        <w:t>s</w:t>
      </w:r>
      <w:r w:rsidRPr="009C50FE">
        <w:rPr>
          <w:rFonts w:asciiTheme="minorHAnsi" w:eastAsiaTheme="minorEastAsia" w:hAnsiTheme="minorHAnsi" w:cstheme="minorBidi"/>
          <w:sz w:val="22"/>
          <w:szCs w:val="22"/>
        </w:rPr>
        <w:t xml:space="preserve">, their staffs, and their representative bodies.  </w:t>
      </w:r>
      <w:r w:rsidR="0050060D">
        <w:rPr>
          <w:rFonts w:asciiTheme="minorHAnsi" w:eastAsiaTheme="minorEastAsia" w:hAnsiTheme="minorHAnsi" w:cstheme="minorBidi"/>
          <w:sz w:val="22"/>
          <w:szCs w:val="22"/>
        </w:rPr>
        <w:t xml:space="preserve"> Collectively, </w:t>
      </w:r>
      <w:r w:rsidR="00145932">
        <w:rPr>
          <w:rFonts w:asciiTheme="minorHAnsi" w:eastAsiaTheme="minorEastAsia" w:hAnsiTheme="minorHAnsi" w:cstheme="minorBidi"/>
          <w:sz w:val="22"/>
          <w:szCs w:val="22"/>
        </w:rPr>
        <w:t xml:space="preserve">the Information Technology Planning taskforce generated over one hundred ideas related to technology improvements.  The “core” ideas </w:t>
      </w:r>
      <w:r w:rsidR="003F30A6">
        <w:rPr>
          <w:rFonts w:asciiTheme="minorHAnsi" w:eastAsiaTheme="minorEastAsia" w:hAnsiTheme="minorHAnsi" w:cstheme="minorBidi"/>
          <w:sz w:val="22"/>
          <w:szCs w:val="22"/>
        </w:rPr>
        <w:t xml:space="preserve">from this process </w:t>
      </w:r>
      <w:r w:rsidR="00145932">
        <w:rPr>
          <w:rFonts w:asciiTheme="minorHAnsi" w:eastAsiaTheme="minorEastAsia" w:hAnsiTheme="minorHAnsi" w:cstheme="minorBidi"/>
          <w:sz w:val="22"/>
          <w:szCs w:val="22"/>
        </w:rPr>
        <w:t xml:space="preserve">have been incorporated into the </w:t>
      </w:r>
      <w:r w:rsidR="008F7411">
        <w:rPr>
          <w:rFonts w:asciiTheme="minorHAnsi" w:eastAsiaTheme="minorEastAsia" w:hAnsiTheme="minorHAnsi" w:cstheme="minorBidi"/>
          <w:sz w:val="22"/>
          <w:szCs w:val="22"/>
        </w:rPr>
        <w:t>Information Technology Master Plan.</w:t>
      </w:r>
    </w:p>
    <w:p w14:paraId="6BCD62CA" w14:textId="77777777" w:rsidR="0090551A" w:rsidRPr="009C50FE" w:rsidRDefault="0090551A" w:rsidP="00A20E62">
      <w:pPr>
        <w:pStyle w:val="NormalWeb"/>
        <w:spacing w:before="0" w:beforeAutospacing="0" w:after="0" w:afterAutospacing="0"/>
        <w:jc w:val="both"/>
        <w:rPr>
          <w:rFonts w:asciiTheme="minorHAnsi" w:eastAsiaTheme="minorEastAsia" w:hAnsiTheme="minorHAnsi" w:cstheme="minorBidi"/>
          <w:sz w:val="22"/>
          <w:szCs w:val="22"/>
        </w:rPr>
      </w:pPr>
    </w:p>
    <w:p w14:paraId="4E1E952C" w14:textId="1C9E4356" w:rsidR="00BC7B81" w:rsidRPr="0090551A" w:rsidRDefault="00BC7B81" w:rsidP="00A20E62">
      <w:pPr>
        <w:pStyle w:val="NormalWeb"/>
        <w:spacing w:before="0" w:beforeAutospacing="0" w:after="0" w:afterAutospacing="0"/>
        <w:jc w:val="both"/>
        <w:rPr>
          <w:rFonts w:asciiTheme="minorHAnsi" w:eastAsiaTheme="minorHAnsi" w:hAnsiTheme="minorHAnsi" w:cstheme="minorBidi"/>
          <w:b/>
          <w:sz w:val="22"/>
          <w:szCs w:val="22"/>
        </w:rPr>
      </w:pPr>
      <w:r w:rsidRPr="0090551A">
        <w:rPr>
          <w:rFonts w:asciiTheme="minorHAnsi" w:eastAsiaTheme="minorHAnsi" w:hAnsiTheme="minorHAnsi" w:cstheme="minorBidi"/>
          <w:b/>
          <w:sz w:val="22"/>
          <w:szCs w:val="22"/>
        </w:rPr>
        <w:t>Education</w:t>
      </w:r>
      <w:r w:rsidR="006944F7">
        <w:rPr>
          <w:rFonts w:asciiTheme="minorHAnsi" w:eastAsiaTheme="minorHAnsi" w:hAnsiTheme="minorHAnsi" w:cstheme="minorBidi"/>
          <w:b/>
          <w:sz w:val="22"/>
          <w:szCs w:val="22"/>
        </w:rPr>
        <w:t>al</w:t>
      </w:r>
      <w:r w:rsidRPr="0090551A">
        <w:rPr>
          <w:rFonts w:asciiTheme="minorHAnsi" w:eastAsiaTheme="minorHAnsi" w:hAnsiTheme="minorHAnsi" w:cstheme="minorBidi"/>
          <w:b/>
          <w:sz w:val="22"/>
          <w:szCs w:val="22"/>
        </w:rPr>
        <w:t xml:space="preserve"> Master Plan</w:t>
      </w:r>
    </w:p>
    <w:p w14:paraId="76A140AA" w14:textId="3EE94A05" w:rsidR="00BC7B81" w:rsidRDefault="00A02A41" w:rsidP="00A20E62">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Rio Hondo College</w:t>
      </w:r>
      <w:r w:rsidR="009C50FE">
        <w:rPr>
          <w:rFonts w:asciiTheme="minorHAnsi" w:eastAsiaTheme="minorHAnsi" w:hAnsiTheme="minorHAnsi" w:cstheme="minorBidi"/>
          <w:sz w:val="22"/>
          <w:szCs w:val="22"/>
        </w:rPr>
        <w:t xml:space="preserve"> recently completed an update to its Education</w:t>
      </w:r>
      <w:r w:rsidR="006944F7">
        <w:rPr>
          <w:rFonts w:asciiTheme="minorHAnsi" w:eastAsiaTheme="minorHAnsi" w:hAnsiTheme="minorHAnsi" w:cstheme="minorBidi"/>
          <w:sz w:val="22"/>
          <w:szCs w:val="22"/>
        </w:rPr>
        <w:t>al</w:t>
      </w:r>
      <w:r w:rsidR="009C50FE">
        <w:rPr>
          <w:rFonts w:asciiTheme="minorHAnsi" w:eastAsiaTheme="minorHAnsi" w:hAnsiTheme="minorHAnsi" w:cstheme="minorBidi"/>
          <w:sz w:val="22"/>
          <w:szCs w:val="22"/>
        </w:rPr>
        <w:t xml:space="preserve"> Master Plan.  While the focus of </w:t>
      </w:r>
      <w:r w:rsidR="009A6A66">
        <w:rPr>
          <w:rFonts w:asciiTheme="minorHAnsi" w:eastAsiaTheme="minorHAnsi" w:hAnsiTheme="minorHAnsi" w:cstheme="minorBidi"/>
          <w:sz w:val="22"/>
          <w:szCs w:val="22"/>
        </w:rPr>
        <w:t xml:space="preserve">the Educational Master Plan </w:t>
      </w:r>
      <w:r w:rsidR="009C50FE">
        <w:rPr>
          <w:rFonts w:asciiTheme="minorHAnsi" w:eastAsiaTheme="minorHAnsi" w:hAnsiTheme="minorHAnsi" w:cstheme="minorBidi"/>
          <w:sz w:val="22"/>
          <w:szCs w:val="22"/>
        </w:rPr>
        <w:t xml:space="preserve">is on the </w:t>
      </w:r>
      <w:r w:rsidR="006944F7">
        <w:rPr>
          <w:rFonts w:asciiTheme="minorHAnsi" w:eastAsiaTheme="minorHAnsi" w:hAnsiTheme="minorHAnsi" w:cstheme="minorBidi"/>
          <w:sz w:val="22"/>
          <w:szCs w:val="22"/>
        </w:rPr>
        <w:t xml:space="preserve">future </w:t>
      </w:r>
      <w:r w:rsidR="009C50FE">
        <w:rPr>
          <w:rFonts w:asciiTheme="minorHAnsi" w:eastAsiaTheme="minorHAnsi" w:hAnsiTheme="minorHAnsi" w:cstheme="minorBidi"/>
          <w:sz w:val="22"/>
          <w:szCs w:val="22"/>
        </w:rPr>
        <w:t xml:space="preserve">direction of education at </w:t>
      </w:r>
      <w:r>
        <w:rPr>
          <w:rFonts w:asciiTheme="minorHAnsi" w:eastAsiaTheme="minorHAnsi" w:hAnsiTheme="minorHAnsi" w:cstheme="minorBidi"/>
          <w:sz w:val="22"/>
          <w:szCs w:val="22"/>
        </w:rPr>
        <w:t>Rio Hondo College</w:t>
      </w:r>
      <w:r w:rsidR="009C50FE">
        <w:rPr>
          <w:rFonts w:asciiTheme="minorHAnsi" w:eastAsiaTheme="minorHAnsi" w:hAnsiTheme="minorHAnsi" w:cstheme="minorBidi"/>
          <w:sz w:val="22"/>
          <w:szCs w:val="22"/>
        </w:rPr>
        <w:t xml:space="preserve">, there are a number of areas identified in the plan that require technology services for their implementation.  </w:t>
      </w:r>
      <w:r w:rsidR="006944F7">
        <w:rPr>
          <w:rFonts w:asciiTheme="minorHAnsi" w:eastAsiaTheme="minorHAnsi" w:hAnsiTheme="minorHAnsi" w:cstheme="minorBidi"/>
          <w:sz w:val="22"/>
          <w:szCs w:val="22"/>
        </w:rPr>
        <w:t xml:space="preserve">These needs have been incorporated into the Information Technology Master Plan </w:t>
      </w:r>
      <w:r w:rsidR="009A6A66">
        <w:rPr>
          <w:rFonts w:asciiTheme="minorHAnsi" w:eastAsiaTheme="minorHAnsi" w:hAnsiTheme="minorHAnsi" w:cstheme="minorBidi"/>
          <w:sz w:val="22"/>
          <w:szCs w:val="22"/>
        </w:rPr>
        <w:t xml:space="preserve">so that technologies necessary for the success of the Educational Master Plan are considered by </w:t>
      </w:r>
      <w:r>
        <w:rPr>
          <w:rFonts w:asciiTheme="minorHAnsi" w:eastAsiaTheme="minorHAnsi" w:hAnsiTheme="minorHAnsi" w:cstheme="minorBidi"/>
          <w:sz w:val="22"/>
          <w:szCs w:val="22"/>
        </w:rPr>
        <w:t>the College</w:t>
      </w:r>
      <w:r w:rsidR="009A6A66">
        <w:rPr>
          <w:rFonts w:asciiTheme="minorHAnsi" w:eastAsiaTheme="minorHAnsi" w:hAnsiTheme="minorHAnsi" w:cstheme="minorBidi"/>
          <w:sz w:val="22"/>
          <w:szCs w:val="22"/>
        </w:rPr>
        <w:t>.</w:t>
      </w:r>
    </w:p>
    <w:p w14:paraId="0DC72548" w14:textId="77777777" w:rsidR="009C50FE" w:rsidRDefault="009C50FE" w:rsidP="00A20E62">
      <w:pPr>
        <w:pStyle w:val="NormalWeb"/>
        <w:spacing w:before="0" w:beforeAutospacing="0" w:after="0" w:afterAutospacing="0"/>
        <w:jc w:val="both"/>
        <w:rPr>
          <w:rFonts w:asciiTheme="minorHAnsi" w:eastAsiaTheme="minorHAnsi" w:hAnsiTheme="minorHAnsi" w:cstheme="minorBidi"/>
          <w:sz w:val="22"/>
          <w:szCs w:val="22"/>
        </w:rPr>
      </w:pPr>
    </w:p>
    <w:p w14:paraId="64034A61" w14:textId="77007E36" w:rsidR="009C50FE" w:rsidRPr="009C50FE" w:rsidRDefault="009C50FE" w:rsidP="00A20E62">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b/>
          <w:sz w:val="22"/>
          <w:szCs w:val="22"/>
        </w:rPr>
        <w:t>Facilities Master Plan</w:t>
      </w:r>
    </w:p>
    <w:p w14:paraId="514A47DC" w14:textId="48CDC265" w:rsidR="009C50FE" w:rsidRDefault="009A6A66" w:rsidP="00A20E62">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At the same time </w:t>
      </w:r>
      <w:r w:rsidR="00A02A41">
        <w:rPr>
          <w:rFonts w:asciiTheme="minorHAnsi" w:eastAsiaTheme="minorHAnsi" w:hAnsiTheme="minorHAnsi" w:cstheme="minorBidi"/>
          <w:sz w:val="22"/>
          <w:szCs w:val="22"/>
        </w:rPr>
        <w:t>the College</w:t>
      </w:r>
      <w:r>
        <w:rPr>
          <w:rFonts w:asciiTheme="minorHAnsi" w:eastAsiaTheme="minorHAnsi" w:hAnsiTheme="minorHAnsi" w:cstheme="minorBidi"/>
          <w:sz w:val="22"/>
          <w:szCs w:val="22"/>
        </w:rPr>
        <w:t xml:space="preserve"> has been updating its Educational Master Plan, it </w:t>
      </w:r>
      <w:r w:rsidR="0050060D">
        <w:rPr>
          <w:rFonts w:asciiTheme="minorHAnsi" w:eastAsiaTheme="minorHAnsi" w:hAnsiTheme="minorHAnsi" w:cstheme="minorBidi"/>
          <w:sz w:val="22"/>
          <w:szCs w:val="22"/>
        </w:rPr>
        <w:t>a</w:t>
      </w:r>
      <w:r>
        <w:rPr>
          <w:rFonts w:asciiTheme="minorHAnsi" w:eastAsiaTheme="minorHAnsi" w:hAnsiTheme="minorHAnsi" w:cstheme="minorBidi"/>
          <w:sz w:val="22"/>
          <w:szCs w:val="22"/>
        </w:rPr>
        <w:t>lso updat</w:t>
      </w:r>
      <w:r w:rsidR="0050060D">
        <w:rPr>
          <w:rFonts w:asciiTheme="minorHAnsi" w:eastAsiaTheme="minorHAnsi" w:hAnsiTheme="minorHAnsi" w:cstheme="minorBidi"/>
          <w:sz w:val="22"/>
          <w:szCs w:val="22"/>
        </w:rPr>
        <w:t xml:space="preserve">ed </w:t>
      </w:r>
      <w:r>
        <w:rPr>
          <w:rFonts w:asciiTheme="minorHAnsi" w:eastAsiaTheme="minorHAnsi" w:hAnsiTheme="minorHAnsi" w:cstheme="minorBidi"/>
          <w:sz w:val="22"/>
          <w:szCs w:val="22"/>
        </w:rPr>
        <w:t xml:space="preserve">its Facilities Master Plan.  </w:t>
      </w:r>
      <w:r w:rsidR="0050060D">
        <w:rPr>
          <w:rFonts w:asciiTheme="minorHAnsi" w:eastAsiaTheme="minorHAnsi" w:hAnsiTheme="minorHAnsi" w:cstheme="minorBidi"/>
          <w:sz w:val="22"/>
          <w:szCs w:val="22"/>
        </w:rPr>
        <w:t xml:space="preserve"> All new buildings and nearly every renovation to existing buildings contains a technology </w:t>
      </w:r>
      <w:r w:rsidR="0050060D">
        <w:rPr>
          <w:rFonts w:asciiTheme="minorHAnsi" w:eastAsiaTheme="minorHAnsi" w:hAnsiTheme="minorHAnsi" w:cstheme="minorBidi"/>
          <w:sz w:val="22"/>
          <w:szCs w:val="22"/>
        </w:rPr>
        <w:lastRenderedPageBreak/>
        <w:t>and equipment component.   The updated Facilities Master Plan outlines a number of new or upgraded facilities projects, each of which requires networking and computer-related equipment.  Consideration for these changes has been incorporated into the Information Technology Master Plan.</w:t>
      </w:r>
    </w:p>
    <w:p w14:paraId="1FCDA320" w14:textId="77777777" w:rsidR="006944F7" w:rsidRDefault="006944F7" w:rsidP="00A20E62">
      <w:pPr>
        <w:pStyle w:val="NormalWeb"/>
        <w:spacing w:before="0" w:beforeAutospacing="0" w:after="0" w:afterAutospacing="0"/>
        <w:jc w:val="both"/>
        <w:rPr>
          <w:rFonts w:asciiTheme="minorHAnsi" w:eastAsiaTheme="minorHAnsi" w:hAnsiTheme="minorHAnsi" w:cstheme="minorBidi"/>
          <w:sz w:val="22"/>
          <w:szCs w:val="22"/>
        </w:rPr>
      </w:pPr>
    </w:p>
    <w:p w14:paraId="114E2CBA" w14:textId="744B9083" w:rsidR="0050060D" w:rsidRDefault="007A3B8B" w:rsidP="00A20E62">
      <w:pPr>
        <w:pStyle w:val="NormalWeb"/>
        <w:spacing w:before="0" w:beforeAutospacing="0" w:after="0" w:afterAutospacing="0"/>
        <w:jc w:val="both"/>
        <w:rPr>
          <w:rFonts w:asciiTheme="minorHAnsi" w:eastAsiaTheme="minorHAnsi" w:hAnsiTheme="minorHAnsi" w:cstheme="minorBidi"/>
          <w:sz w:val="22"/>
          <w:szCs w:val="22"/>
        </w:rPr>
      </w:pPr>
      <w:r w:rsidRPr="00F65768">
        <w:rPr>
          <w:noProof/>
        </w:rPr>
        <w:drawing>
          <wp:anchor distT="0" distB="0" distL="114300" distR="114300" simplePos="0" relativeHeight="251680768" behindDoc="0" locked="0" layoutInCell="1" allowOverlap="1" wp14:anchorId="7A532886" wp14:editId="11F3F731">
            <wp:simplePos x="0" y="0"/>
            <wp:positionH relativeFrom="margin">
              <wp:posOffset>819150</wp:posOffset>
            </wp:positionH>
            <wp:positionV relativeFrom="page">
              <wp:posOffset>1924050</wp:posOffset>
            </wp:positionV>
            <wp:extent cx="4305300" cy="3629025"/>
            <wp:effectExtent l="0" t="38100" r="0" b="123825"/>
            <wp:wrapTopAndBottom/>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50060D">
        <w:rPr>
          <w:rFonts w:asciiTheme="minorHAnsi" w:eastAsiaTheme="minorHAnsi" w:hAnsiTheme="minorHAnsi" w:cstheme="minorBidi"/>
          <w:sz w:val="22"/>
          <w:szCs w:val="22"/>
        </w:rPr>
        <w:t xml:space="preserve">Together, </w:t>
      </w:r>
      <w:r w:rsidR="00A02A41">
        <w:rPr>
          <w:rFonts w:asciiTheme="minorHAnsi" w:eastAsiaTheme="minorHAnsi" w:hAnsiTheme="minorHAnsi" w:cstheme="minorBidi"/>
          <w:sz w:val="22"/>
          <w:szCs w:val="22"/>
        </w:rPr>
        <w:t>the College</w:t>
      </w:r>
      <w:r w:rsidR="0050060D">
        <w:rPr>
          <w:rFonts w:asciiTheme="minorHAnsi" w:eastAsiaTheme="minorHAnsi" w:hAnsiTheme="minorHAnsi" w:cstheme="minorBidi"/>
          <w:sz w:val="22"/>
          <w:szCs w:val="22"/>
        </w:rPr>
        <w:t xml:space="preserve">’s various </w:t>
      </w:r>
      <w:r w:rsidR="00AB36F1">
        <w:rPr>
          <w:rFonts w:asciiTheme="minorHAnsi" w:eastAsiaTheme="minorHAnsi" w:hAnsiTheme="minorHAnsi" w:cstheme="minorBidi"/>
          <w:sz w:val="22"/>
          <w:szCs w:val="22"/>
        </w:rPr>
        <w:t xml:space="preserve">internal </w:t>
      </w:r>
      <w:r w:rsidR="0050060D">
        <w:rPr>
          <w:rFonts w:asciiTheme="minorHAnsi" w:eastAsiaTheme="minorHAnsi" w:hAnsiTheme="minorHAnsi" w:cstheme="minorBidi"/>
          <w:sz w:val="22"/>
          <w:szCs w:val="22"/>
        </w:rPr>
        <w:t xml:space="preserve">planning processes form a “planning pyramid” as illustrated below.  The planning processes complement each other and are the foundation on which the </w:t>
      </w:r>
      <w:r>
        <w:rPr>
          <w:rFonts w:asciiTheme="minorHAnsi" w:eastAsiaTheme="minorHAnsi" w:hAnsiTheme="minorHAnsi" w:cstheme="minorBidi"/>
          <w:sz w:val="22"/>
          <w:szCs w:val="22"/>
        </w:rPr>
        <w:t>Information Technology Master plans rests.</w:t>
      </w:r>
    </w:p>
    <w:p w14:paraId="27F1F62E" w14:textId="0E6C8589" w:rsidR="008F7411" w:rsidRDefault="008F7411" w:rsidP="00A20E62">
      <w:pPr>
        <w:pStyle w:val="NormalWeb"/>
        <w:spacing w:before="0" w:beforeAutospacing="0" w:after="0" w:afterAutospacing="0"/>
        <w:jc w:val="both"/>
        <w:rPr>
          <w:rFonts w:asciiTheme="minorHAnsi" w:eastAsiaTheme="minorHAnsi" w:hAnsiTheme="minorHAnsi" w:cstheme="minorBidi"/>
          <w:sz w:val="22"/>
          <w:szCs w:val="22"/>
        </w:rPr>
      </w:pPr>
    </w:p>
    <w:p w14:paraId="06E9DE48" w14:textId="60F8FE94" w:rsidR="0050060D" w:rsidRDefault="00145932" w:rsidP="00A20E62">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addition to </w:t>
      </w:r>
      <w:r w:rsidR="00A02A41">
        <w:rPr>
          <w:rFonts w:asciiTheme="minorHAnsi" w:eastAsiaTheme="minorHAnsi" w:hAnsiTheme="minorHAnsi" w:cstheme="minorBidi"/>
          <w:sz w:val="22"/>
          <w:szCs w:val="22"/>
        </w:rPr>
        <w:t>the College</w:t>
      </w:r>
      <w:r>
        <w:rPr>
          <w:rFonts w:asciiTheme="minorHAnsi" w:eastAsiaTheme="minorHAnsi" w:hAnsiTheme="minorHAnsi" w:cstheme="minorBidi"/>
          <w:sz w:val="22"/>
          <w:szCs w:val="22"/>
        </w:rPr>
        <w:t xml:space="preserve">’s internal planning processes, there are two external initiatives that will necessitate technology changes/upgrades during the </w:t>
      </w:r>
      <w:r w:rsidR="00D870BC">
        <w:rPr>
          <w:rFonts w:asciiTheme="minorHAnsi" w:eastAsiaTheme="minorHAnsi" w:hAnsiTheme="minorHAnsi" w:cstheme="minorBidi"/>
          <w:sz w:val="22"/>
          <w:szCs w:val="22"/>
        </w:rPr>
        <w:t>lifetime</w:t>
      </w:r>
      <w:r>
        <w:rPr>
          <w:rFonts w:asciiTheme="minorHAnsi" w:eastAsiaTheme="minorHAnsi" w:hAnsiTheme="minorHAnsi" w:cstheme="minorBidi"/>
          <w:sz w:val="22"/>
          <w:szCs w:val="22"/>
        </w:rPr>
        <w:t xml:space="preserve"> of this plan:  the Student Success Initiative and the Chancellor’s Office </w:t>
      </w:r>
      <w:r w:rsidR="002A6744">
        <w:rPr>
          <w:rFonts w:asciiTheme="minorHAnsi" w:eastAsiaTheme="minorHAnsi" w:hAnsiTheme="minorHAnsi" w:cstheme="minorBidi"/>
          <w:sz w:val="22"/>
          <w:szCs w:val="22"/>
        </w:rPr>
        <w:t>2013</w:t>
      </w:r>
      <w:r>
        <w:rPr>
          <w:rFonts w:asciiTheme="minorHAnsi" w:eastAsiaTheme="minorHAnsi" w:hAnsiTheme="minorHAnsi" w:cstheme="minorBidi"/>
          <w:sz w:val="22"/>
          <w:szCs w:val="22"/>
        </w:rPr>
        <w:t xml:space="preserve"> technology initiatives.</w:t>
      </w:r>
    </w:p>
    <w:p w14:paraId="0E9A629C" w14:textId="77777777" w:rsidR="0050060D" w:rsidRPr="009C50FE" w:rsidRDefault="0050060D" w:rsidP="00A20E62">
      <w:pPr>
        <w:pStyle w:val="NormalWeb"/>
        <w:spacing w:before="0" w:beforeAutospacing="0" w:after="0" w:afterAutospacing="0"/>
        <w:jc w:val="both"/>
        <w:rPr>
          <w:rFonts w:asciiTheme="minorHAnsi" w:eastAsiaTheme="minorHAnsi" w:hAnsiTheme="minorHAnsi" w:cstheme="minorBidi"/>
          <w:sz w:val="22"/>
          <w:szCs w:val="22"/>
        </w:rPr>
      </w:pPr>
    </w:p>
    <w:p w14:paraId="0FFD61C5" w14:textId="6FD077C0" w:rsidR="00BC7B81" w:rsidRPr="0090551A" w:rsidRDefault="00BC7B81" w:rsidP="00A20E62">
      <w:pPr>
        <w:pStyle w:val="NormalWeb"/>
        <w:spacing w:before="0" w:beforeAutospacing="0" w:after="0" w:afterAutospacing="0"/>
        <w:jc w:val="both"/>
        <w:rPr>
          <w:rFonts w:asciiTheme="minorHAnsi" w:eastAsiaTheme="minorHAnsi" w:hAnsiTheme="minorHAnsi" w:cstheme="minorBidi"/>
          <w:b/>
          <w:sz w:val="22"/>
          <w:szCs w:val="22"/>
        </w:rPr>
      </w:pPr>
      <w:r w:rsidRPr="0090551A">
        <w:rPr>
          <w:rFonts w:asciiTheme="minorHAnsi" w:eastAsiaTheme="minorHAnsi" w:hAnsiTheme="minorHAnsi" w:cstheme="minorBidi"/>
          <w:b/>
          <w:sz w:val="22"/>
          <w:szCs w:val="22"/>
        </w:rPr>
        <w:t>Student Success Initiative</w:t>
      </w:r>
    </w:p>
    <w:p w14:paraId="6832616D" w14:textId="50687770" w:rsidR="00BC7B81" w:rsidRDefault="00D870BC" w:rsidP="00A20E62">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Student Success Act of 2012 contains a number of sweeping changes that will impact </w:t>
      </w:r>
      <w:r w:rsidR="009037A0">
        <w:rPr>
          <w:rFonts w:asciiTheme="minorHAnsi" w:eastAsiaTheme="minorHAnsi" w:hAnsiTheme="minorHAnsi" w:cstheme="minorBidi"/>
          <w:sz w:val="22"/>
          <w:szCs w:val="22"/>
        </w:rPr>
        <w:t>c</w:t>
      </w:r>
      <w:r>
        <w:rPr>
          <w:rFonts w:asciiTheme="minorHAnsi" w:eastAsiaTheme="minorHAnsi" w:hAnsiTheme="minorHAnsi" w:cstheme="minorBidi"/>
          <w:sz w:val="22"/>
          <w:szCs w:val="22"/>
        </w:rPr>
        <w:t xml:space="preserve">ommunity colleges throughout California.  Included in the Student Success Initiative are changes to college reporting requirements that take effect in 2014.  These changes are ongoing and will impact </w:t>
      </w:r>
      <w:r w:rsidR="00A02A41">
        <w:rPr>
          <w:rFonts w:asciiTheme="minorHAnsi" w:eastAsiaTheme="minorHAnsi" w:hAnsiTheme="minorHAnsi" w:cstheme="minorBidi"/>
          <w:sz w:val="22"/>
          <w:szCs w:val="22"/>
        </w:rPr>
        <w:t>Rio Hondo College</w:t>
      </w:r>
      <w:r>
        <w:rPr>
          <w:rFonts w:asciiTheme="minorHAnsi" w:eastAsiaTheme="minorHAnsi" w:hAnsiTheme="minorHAnsi" w:cstheme="minorBidi"/>
          <w:sz w:val="22"/>
          <w:szCs w:val="22"/>
        </w:rPr>
        <w:t xml:space="preserve"> over the entire course of this plan.  Additionally, enhancements to college systems are envisioned that make assessment, orientation, </w:t>
      </w:r>
      <w:r w:rsidR="009037A0">
        <w:rPr>
          <w:rFonts w:asciiTheme="minorHAnsi" w:eastAsiaTheme="minorHAnsi" w:hAnsiTheme="minorHAnsi" w:cstheme="minorBidi"/>
          <w:sz w:val="22"/>
          <w:szCs w:val="22"/>
        </w:rPr>
        <w:t xml:space="preserve">and </w:t>
      </w:r>
      <w:r>
        <w:rPr>
          <w:rFonts w:asciiTheme="minorHAnsi" w:eastAsiaTheme="minorHAnsi" w:hAnsiTheme="minorHAnsi" w:cstheme="minorBidi"/>
          <w:sz w:val="22"/>
          <w:szCs w:val="22"/>
        </w:rPr>
        <w:t xml:space="preserve">education planning </w:t>
      </w:r>
      <w:r w:rsidR="009037A0">
        <w:rPr>
          <w:rFonts w:asciiTheme="minorHAnsi" w:eastAsiaTheme="minorHAnsi" w:hAnsiTheme="minorHAnsi" w:cstheme="minorBidi"/>
          <w:sz w:val="22"/>
          <w:szCs w:val="22"/>
        </w:rPr>
        <w:t xml:space="preserve">universal with the goal of improving success, retention, and completion.  All of these enhancements rely on technologies that can be consistently applied across large numbers of students using a wide range of computing systems – desktop, laptop, and mobile device.  </w:t>
      </w:r>
      <w:r>
        <w:rPr>
          <w:rFonts w:asciiTheme="minorHAnsi" w:eastAsiaTheme="minorHAnsi" w:hAnsiTheme="minorHAnsi" w:cstheme="minorBidi"/>
          <w:sz w:val="22"/>
          <w:szCs w:val="22"/>
        </w:rPr>
        <w:t xml:space="preserve"> </w:t>
      </w:r>
    </w:p>
    <w:p w14:paraId="06D53152" w14:textId="77777777" w:rsidR="0090551A" w:rsidRDefault="0090551A" w:rsidP="00A20E62">
      <w:pPr>
        <w:pStyle w:val="NormalWeb"/>
        <w:spacing w:before="0" w:beforeAutospacing="0" w:after="0" w:afterAutospacing="0"/>
        <w:jc w:val="both"/>
        <w:rPr>
          <w:rFonts w:asciiTheme="minorHAnsi" w:eastAsiaTheme="minorHAnsi" w:hAnsiTheme="minorHAnsi" w:cstheme="minorBidi"/>
          <w:sz w:val="22"/>
          <w:szCs w:val="22"/>
        </w:rPr>
      </w:pPr>
    </w:p>
    <w:p w14:paraId="3FA497F2" w14:textId="0A09C77A" w:rsidR="001D3A22" w:rsidRPr="001D3A22" w:rsidRDefault="001E01E2" w:rsidP="003A4FF4">
      <w:pPr>
        <w:pStyle w:val="NormalWeb"/>
        <w:spacing w:before="0" w:beforeAutospacing="0" w:after="0" w:afterAutospacing="0"/>
        <w:ind w:left="360" w:hanging="360"/>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Chancellor’s Office</w:t>
      </w:r>
      <w:r w:rsidR="001D3A22" w:rsidRPr="001D3A22">
        <w:rPr>
          <w:rFonts w:asciiTheme="minorHAnsi" w:eastAsiaTheme="minorHAnsi" w:hAnsiTheme="minorHAnsi" w:cstheme="minorBidi"/>
          <w:b/>
          <w:sz w:val="22"/>
          <w:szCs w:val="22"/>
        </w:rPr>
        <w:t xml:space="preserve"> Initiatives</w:t>
      </w:r>
    </w:p>
    <w:p w14:paraId="25821145" w14:textId="546BF8CA" w:rsidR="00902223" w:rsidRDefault="001D3A22" w:rsidP="00902223">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late 2013, the Chancellor’s Office</w:t>
      </w:r>
      <w:r w:rsidR="007A3B8B">
        <w:rPr>
          <w:rFonts w:asciiTheme="minorHAnsi" w:eastAsiaTheme="minorHAnsi" w:hAnsiTheme="minorHAnsi" w:cstheme="minorBidi"/>
          <w:sz w:val="22"/>
          <w:szCs w:val="22"/>
        </w:rPr>
        <w:t xml:space="preserve"> awarded five year</w:t>
      </w:r>
      <w:r w:rsidR="00A02A41">
        <w:rPr>
          <w:rFonts w:asciiTheme="minorHAnsi" w:eastAsiaTheme="minorHAnsi" w:hAnsiTheme="minorHAnsi" w:cstheme="minorBidi"/>
          <w:sz w:val="22"/>
          <w:szCs w:val="22"/>
        </w:rPr>
        <w:t xml:space="preserve"> grant</w:t>
      </w:r>
      <w:r w:rsidR="007A3B8B">
        <w:rPr>
          <w:rFonts w:asciiTheme="minorHAnsi" w:eastAsiaTheme="minorHAnsi" w:hAnsiTheme="minorHAnsi" w:cstheme="minorBidi"/>
          <w:sz w:val="22"/>
          <w:szCs w:val="22"/>
        </w:rPr>
        <w:t>s</w:t>
      </w:r>
      <w:r w:rsidR="00A02A41">
        <w:rPr>
          <w:rFonts w:asciiTheme="minorHAnsi" w:eastAsiaTheme="minorHAnsi" w:hAnsiTheme="minorHAnsi" w:cstheme="minorBidi"/>
          <w:sz w:val="22"/>
          <w:szCs w:val="22"/>
        </w:rPr>
        <w:t xml:space="preserve"> to three California community c</w:t>
      </w:r>
      <w:r w:rsidR="00902223">
        <w:rPr>
          <w:rFonts w:asciiTheme="minorHAnsi" w:eastAsiaTheme="minorHAnsi" w:hAnsiTheme="minorHAnsi" w:cstheme="minorBidi"/>
          <w:sz w:val="22"/>
          <w:szCs w:val="22"/>
        </w:rPr>
        <w:t xml:space="preserve">olleges to create and manage the technology necessary to support </w:t>
      </w:r>
      <w:r w:rsidR="007526FE">
        <w:rPr>
          <w:rFonts w:asciiTheme="minorHAnsi" w:eastAsiaTheme="minorHAnsi" w:hAnsiTheme="minorHAnsi" w:cstheme="minorBidi"/>
          <w:sz w:val="22"/>
          <w:szCs w:val="22"/>
        </w:rPr>
        <w:t>these</w:t>
      </w:r>
      <w:r w:rsidR="00902223">
        <w:rPr>
          <w:rFonts w:asciiTheme="minorHAnsi" w:eastAsiaTheme="minorHAnsi" w:hAnsiTheme="minorHAnsi" w:cstheme="minorBidi"/>
          <w:sz w:val="22"/>
          <w:szCs w:val="22"/>
        </w:rPr>
        <w:t xml:space="preserve"> initiatives: </w:t>
      </w:r>
      <w:r w:rsidR="007526FE">
        <w:rPr>
          <w:rFonts w:asciiTheme="minorHAnsi" w:eastAsiaTheme="minorHAnsi" w:hAnsiTheme="minorHAnsi" w:cstheme="minorBidi"/>
          <w:sz w:val="22"/>
          <w:szCs w:val="22"/>
        </w:rPr>
        <w:t xml:space="preserve">the Common Assessment Initiative, </w:t>
      </w:r>
      <w:r w:rsidR="00902223">
        <w:rPr>
          <w:rFonts w:asciiTheme="minorHAnsi" w:eastAsiaTheme="minorHAnsi" w:hAnsiTheme="minorHAnsi" w:cstheme="minorBidi"/>
          <w:sz w:val="22"/>
          <w:szCs w:val="22"/>
        </w:rPr>
        <w:t xml:space="preserve">the Online Education Initiative, </w:t>
      </w:r>
      <w:r w:rsidR="007526FE">
        <w:rPr>
          <w:rFonts w:asciiTheme="minorHAnsi" w:eastAsiaTheme="minorHAnsi" w:hAnsiTheme="minorHAnsi" w:cstheme="minorBidi"/>
          <w:sz w:val="22"/>
          <w:szCs w:val="22"/>
        </w:rPr>
        <w:t xml:space="preserve">and </w:t>
      </w:r>
      <w:r w:rsidR="00902223">
        <w:rPr>
          <w:rFonts w:asciiTheme="minorHAnsi" w:eastAsiaTheme="minorHAnsi" w:hAnsiTheme="minorHAnsi" w:cstheme="minorBidi"/>
          <w:sz w:val="22"/>
          <w:szCs w:val="22"/>
        </w:rPr>
        <w:t>the Ed</w:t>
      </w:r>
      <w:r w:rsidR="007526FE">
        <w:rPr>
          <w:rFonts w:asciiTheme="minorHAnsi" w:eastAsiaTheme="minorHAnsi" w:hAnsiTheme="minorHAnsi" w:cstheme="minorBidi"/>
          <w:sz w:val="22"/>
          <w:szCs w:val="22"/>
        </w:rPr>
        <w:t>ucation Planning Initiative</w:t>
      </w:r>
      <w:r w:rsidR="00902223">
        <w:rPr>
          <w:rFonts w:asciiTheme="minorHAnsi" w:eastAsiaTheme="minorHAnsi" w:hAnsiTheme="minorHAnsi" w:cstheme="minorBidi"/>
          <w:sz w:val="22"/>
          <w:szCs w:val="22"/>
        </w:rPr>
        <w:t xml:space="preserve">.  The </w:t>
      </w:r>
      <w:r w:rsidR="0008062D">
        <w:rPr>
          <w:rFonts w:asciiTheme="minorHAnsi" w:eastAsiaTheme="minorHAnsi" w:hAnsiTheme="minorHAnsi" w:cstheme="minorBidi"/>
          <w:sz w:val="22"/>
          <w:szCs w:val="22"/>
        </w:rPr>
        <w:t>goals of each initiative are briefly outlined below.</w:t>
      </w:r>
    </w:p>
    <w:p w14:paraId="1B6324B8" w14:textId="77777777" w:rsidR="0008062D" w:rsidRDefault="0008062D" w:rsidP="00902223">
      <w:pPr>
        <w:pStyle w:val="NormalWeb"/>
        <w:spacing w:before="0" w:beforeAutospacing="0" w:after="0" w:afterAutospacing="0"/>
        <w:jc w:val="both"/>
        <w:rPr>
          <w:rFonts w:asciiTheme="minorHAnsi" w:eastAsiaTheme="minorHAnsi" w:hAnsiTheme="minorHAnsi" w:cstheme="minorBidi"/>
          <w:sz w:val="22"/>
          <w:szCs w:val="22"/>
        </w:rPr>
      </w:pPr>
    </w:p>
    <w:p w14:paraId="51983839" w14:textId="77777777" w:rsidR="007526FE" w:rsidRDefault="007526FE" w:rsidP="00974454">
      <w:pPr>
        <w:pStyle w:val="NormalWeb"/>
        <w:tabs>
          <w:tab w:val="left" w:pos="720"/>
        </w:tabs>
        <w:spacing w:before="0" w:beforeAutospacing="0" w:after="0" w:afterAutospacing="0"/>
        <w:ind w:left="720" w:right="720"/>
        <w:jc w:val="both"/>
        <w:rPr>
          <w:rFonts w:asciiTheme="minorHAnsi" w:eastAsiaTheme="minorHAnsi" w:hAnsiTheme="minorHAnsi" w:cstheme="minorBidi"/>
          <w:sz w:val="22"/>
          <w:szCs w:val="22"/>
        </w:rPr>
      </w:pPr>
      <w:r w:rsidRPr="009037A0">
        <w:rPr>
          <w:rFonts w:asciiTheme="minorHAnsi" w:eastAsiaTheme="minorHAnsi" w:hAnsiTheme="minorHAnsi" w:cstheme="minorBidi"/>
          <w:b/>
          <w:sz w:val="22"/>
          <w:szCs w:val="22"/>
        </w:rPr>
        <w:lastRenderedPageBreak/>
        <w:t>Common Assessment Initiativ</w:t>
      </w:r>
      <w:r>
        <w:rPr>
          <w:rFonts w:asciiTheme="minorHAnsi" w:eastAsiaTheme="minorHAnsi" w:hAnsiTheme="minorHAnsi" w:cstheme="minorBidi"/>
          <w:sz w:val="22"/>
          <w:szCs w:val="22"/>
        </w:rPr>
        <w:t>e – Develop a common electronic assessment tool for use across the California Community College system.  Create a consistent set of standards for multiple measures to be used for student assessment.</w:t>
      </w:r>
    </w:p>
    <w:p w14:paraId="5B4CF97E" w14:textId="77777777" w:rsidR="007526FE" w:rsidRPr="007526FE" w:rsidRDefault="007526FE" w:rsidP="007526FE">
      <w:pPr>
        <w:pStyle w:val="NormalWeb"/>
        <w:tabs>
          <w:tab w:val="left" w:pos="720"/>
        </w:tabs>
        <w:spacing w:before="0" w:beforeAutospacing="0" w:after="0" w:afterAutospacing="0"/>
        <w:ind w:right="720"/>
        <w:jc w:val="both"/>
        <w:rPr>
          <w:rFonts w:asciiTheme="minorHAnsi" w:eastAsiaTheme="minorHAnsi" w:hAnsiTheme="minorHAnsi" w:cstheme="minorBidi"/>
          <w:sz w:val="22"/>
          <w:szCs w:val="22"/>
        </w:rPr>
      </w:pPr>
    </w:p>
    <w:p w14:paraId="2BC80E60" w14:textId="2157A08A" w:rsidR="0008062D" w:rsidRPr="00974454" w:rsidRDefault="0008062D" w:rsidP="00974454">
      <w:pPr>
        <w:pStyle w:val="NormalWeb"/>
        <w:tabs>
          <w:tab w:val="left" w:pos="720"/>
        </w:tabs>
        <w:spacing w:before="0" w:beforeAutospacing="0" w:after="0" w:afterAutospacing="0"/>
        <w:ind w:left="720" w:right="720"/>
        <w:jc w:val="both"/>
        <w:rPr>
          <w:rFonts w:asciiTheme="minorHAnsi" w:eastAsiaTheme="minorHAnsi" w:hAnsiTheme="minorHAnsi" w:cstheme="minorBidi"/>
          <w:sz w:val="22"/>
          <w:szCs w:val="22"/>
        </w:rPr>
      </w:pPr>
      <w:r w:rsidRPr="00974454">
        <w:rPr>
          <w:rFonts w:asciiTheme="minorHAnsi" w:eastAsiaTheme="minorHAnsi" w:hAnsiTheme="minorHAnsi" w:cstheme="minorBidi"/>
          <w:b/>
          <w:sz w:val="22"/>
          <w:szCs w:val="22"/>
        </w:rPr>
        <w:t xml:space="preserve">Online Education Initiative – </w:t>
      </w:r>
      <w:r w:rsidR="00974454" w:rsidRPr="00974454">
        <w:rPr>
          <w:rFonts w:asciiTheme="minorHAnsi" w:eastAsiaTheme="minorHAnsi" w:hAnsiTheme="minorHAnsi" w:cstheme="minorBidi"/>
          <w:sz w:val="22"/>
          <w:szCs w:val="22"/>
        </w:rPr>
        <w:t>Increase the number of</w:t>
      </w:r>
      <w:r w:rsidR="0005117D">
        <w:rPr>
          <w:rFonts w:asciiTheme="minorHAnsi" w:eastAsiaTheme="minorHAnsi" w:hAnsiTheme="minorHAnsi" w:cstheme="minorBidi"/>
          <w:sz w:val="22"/>
          <w:szCs w:val="22"/>
        </w:rPr>
        <w:t xml:space="preserve"> Associate Degree</w:t>
      </w:r>
      <w:r w:rsidR="00F10F72">
        <w:rPr>
          <w:rFonts w:asciiTheme="minorHAnsi" w:eastAsiaTheme="minorHAnsi" w:hAnsiTheme="minorHAnsi" w:cstheme="minorBidi"/>
          <w:sz w:val="22"/>
          <w:szCs w:val="22"/>
        </w:rPr>
        <w:t>s</w:t>
      </w:r>
      <w:r w:rsidR="0005117D">
        <w:rPr>
          <w:rFonts w:asciiTheme="minorHAnsi" w:eastAsiaTheme="minorHAnsi" w:hAnsiTheme="minorHAnsi" w:cstheme="minorBidi"/>
          <w:sz w:val="22"/>
          <w:szCs w:val="22"/>
        </w:rPr>
        <w:t xml:space="preserve"> for Transfer</w:t>
      </w:r>
      <w:r w:rsidR="00974454" w:rsidRPr="00974454">
        <w:rPr>
          <w:rFonts w:asciiTheme="minorHAnsi" w:eastAsiaTheme="minorHAnsi" w:hAnsiTheme="minorHAnsi" w:cstheme="minorBidi"/>
          <w:sz w:val="22"/>
          <w:szCs w:val="22"/>
        </w:rPr>
        <w:t xml:space="preserve"> </w:t>
      </w:r>
      <w:r w:rsidR="00A02A41">
        <w:rPr>
          <w:rFonts w:asciiTheme="minorHAnsi" w:eastAsiaTheme="minorHAnsi" w:hAnsiTheme="minorHAnsi" w:cstheme="minorBidi"/>
          <w:sz w:val="22"/>
          <w:szCs w:val="22"/>
        </w:rPr>
        <w:t>(</w:t>
      </w:r>
      <w:r w:rsidR="00974454" w:rsidRPr="00974454">
        <w:rPr>
          <w:rFonts w:asciiTheme="minorHAnsi" w:eastAsiaTheme="minorHAnsi" w:hAnsiTheme="minorHAnsi" w:cstheme="minorBidi"/>
          <w:sz w:val="22"/>
          <w:szCs w:val="22"/>
        </w:rPr>
        <w:t>ADT</w:t>
      </w:r>
      <w:r w:rsidR="00A02A41">
        <w:rPr>
          <w:rFonts w:asciiTheme="minorHAnsi" w:eastAsiaTheme="minorHAnsi" w:hAnsiTheme="minorHAnsi" w:cstheme="minorBidi"/>
          <w:sz w:val="22"/>
          <w:szCs w:val="22"/>
        </w:rPr>
        <w:t>)</w:t>
      </w:r>
      <w:r w:rsidR="00F10F72">
        <w:rPr>
          <w:rFonts w:asciiTheme="minorHAnsi" w:eastAsiaTheme="minorHAnsi" w:hAnsiTheme="minorHAnsi" w:cstheme="minorBidi"/>
          <w:sz w:val="22"/>
          <w:szCs w:val="22"/>
        </w:rPr>
        <w:t xml:space="preserve"> </w:t>
      </w:r>
      <w:bookmarkStart w:id="6" w:name="_GoBack"/>
      <w:bookmarkEnd w:id="6"/>
      <w:r w:rsidR="00974454" w:rsidRPr="00974454">
        <w:rPr>
          <w:rFonts w:asciiTheme="minorHAnsi" w:eastAsiaTheme="minorHAnsi" w:hAnsiTheme="minorHAnsi" w:cstheme="minorBidi"/>
          <w:sz w:val="22"/>
          <w:szCs w:val="22"/>
        </w:rPr>
        <w:t>by increasing the number of online course offerings available to students</w:t>
      </w:r>
      <w:r w:rsidR="00974454">
        <w:rPr>
          <w:rFonts w:asciiTheme="minorHAnsi" w:eastAsiaTheme="minorHAnsi" w:hAnsiTheme="minorHAnsi" w:cstheme="minorBidi"/>
          <w:sz w:val="22"/>
          <w:szCs w:val="22"/>
        </w:rPr>
        <w:t>.  I</w:t>
      </w:r>
      <w:r w:rsidR="00974454" w:rsidRPr="00974454">
        <w:rPr>
          <w:rFonts w:asciiTheme="minorHAnsi" w:eastAsiaTheme="minorHAnsi" w:hAnsiTheme="minorHAnsi" w:cstheme="minorBidi"/>
          <w:sz w:val="22"/>
          <w:szCs w:val="22"/>
        </w:rPr>
        <w:t>mprove online retention and success.</w:t>
      </w:r>
    </w:p>
    <w:p w14:paraId="01FA2F29" w14:textId="77777777" w:rsidR="0008062D" w:rsidRPr="00974454" w:rsidRDefault="0008062D" w:rsidP="00974454">
      <w:pPr>
        <w:pStyle w:val="NormalWeb"/>
        <w:tabs>
          <w:tab w:val="left" w:pos="720"/>
        </w:tabs>
        <w:spacing w:before="0" w:beforeAutospacing="0" w:after="0" w:afterAutospacing="0"/>
        <w:ind w:right="720"/>
        <w:jc w:val="both"/>
        <w:rPr>
          <w:rFonts w:asciiTheme="minorHAnsi" w:eastAsiaTheme="minorHAnsi" w:hAnsiTheme="minorHAnsi" w:cstheme="minorBidi"/>
          <w:sz w:val="22"/>
          <w:szCs w:val="22"/>
        </w:rPr>
      </w:pPr>
    </w:p>
    <w:p w14:paraId="0D458E4C" w14:textId="24BD1F56" w:rsidR="0008062D" w:rsidRPr="00974454" w:rsidRDefault="0008062D" w:rsidP="00974454">
      <w:pPr>
        <w:pStyle w:val="NormalWeb"/>
        <w:tabs>
          <w:tab w:val="left" w:pos="720"/>
        </w:tabs>
        <w:spacing w:before="0" w:beforeAutospacing="0" w:after="0" w:afterAutospacing="0"/>
        <w:ind w:left="720" w:right="720"/>
        <w:jc w:val="both"/>
        <w:rPr>
          <w:rFonts w:asciiTheme="minorHAnsi" w:eastAsiaTheme="minorHAnsi" w:hAnsiTheme="minorHAnsi" w:cstheme="minorBidi"/>
          <w:sz w:val="22"/>
          <w:szCs w:val="22"/>
        </w:rPr>
      </w:pPr>
      <w:r w:rsidRPr="00974454">
        <w:rPr>
          <w:rFonts w:asciiTheme="minorHAnsi" w:eastAsiaTheme="minorHAnsi" w:hAnsiTheme="minorHAnsi" w:cstheme="minorBidi"/>
          <w:b/>
          <w:sz w:val="22"/>
          <w:szCs w:val="22"/>
        </w:rPr>
        <w:t>Education Planning Initiative</w:t>
      </w:r>
      <w:r w:rsidRPr="00974454">
        <w:rPr>
          <w:rFonts w:asciiTheme="minorHAnsi" w:eastAsiaTheme="minorHAnsi" w:hAnsiTheme="minorHAnsi" w:cstheme="minorBidi"/>
          <w:sz w:val="22"/>
          <w:szCs w:val="22"/>
        </w:rPr>
        <w:t xml:space="preserve"> – </w:t>
      </w:r>
      <w:r w:rsidR="00974454" w:rsidRPr="00974454">
        <w:rPr>
          <w:rFonts w:asciiTheme="minorHAnsi" w:eastAsiaTheme="minorHAnsi" w:hAnsiTheme="minorHAnsi" w:cstheme="minorBidi"/>
          <w:sz w:val="22"/>
          <w:szCs w:val="22"/>
        </w:rPr>
        <w:t>Provide a low cost/no cost solution to those colleges without an Education Planning and Degree Audit system.  Provide transcript, articulation, and curriculum inventory elements to colleges</w:t>
      </w:r>
      <w:r w:rsidR="00974454">
        <w:rPr>
          <w:rFonts w:asciiTheme="minorHAnsi" w:eastAsiaTheme="minorHAnsi" w:hAnsiTheme="minorHAnsi" w:cstheme="minorBidi"/>
          <w:sz w:val="22"/>
          <w:szCs w:val="22"/>
        </w:rPr>
        <w:t xml:space="preserve"> </w:t>
      </w:r>
      <w:r w:rsidR="00974454" w:rsidRPr="00974454">
        <w:rPr>
          <w:rFonts w:asciiTheme="minorHAnsi" w:eastAsiaTheme="minorHAnsi" w:hAnsiTheme="minorHAnsi" w:cstheme="minorBidi"/>
          <w:sz w:val="22"/>
          <w:szCs w:val="22"/>
        </w:rPr>
        <w:t>with existing Education Planning and Degree Audit Systems.</w:t>
      </w:r>
    </w:p>
    <w:p w14:paraId="20C61917" w14:textId="77777777" w:rsidR="009037A0" w:rsidRDefault="009037A0" w:rsidP="007526FE">
      <w:pPr>
        <w:pStyle w:val="NormalWeb"/>
        <w:spacing w:before="0" w:beforeAutospacing="0" w:after="0" w:afterAutospacing="0"/>
        <w:jc w:val="both"/>
        <w:rPr>
          <w:rFonts w:asciiTheme="minorHAnsi" w:eastAsiaTheme="minorHAnsi" w:hAnsiTheme="minorHAnsi" w:cstheme="minorBidi"/>
          <w:sz w:val="22"/>
          <w:szCs w:val="22"/>
        </w:rPr>
      </w:pPr>
    </w:p>
    <w:p w14:paraId="35A54790" w14:textId="62C53736" w:rsidR="00902223" w:rsidRDefault="009736D1" w:rsidP="00902223">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All three initiatives have the potential to impact </w:t>
      </w:r>
      <w:r w:rsidR="00A02A41">
        <w:rPr>
          <w:rFonts w:asciiTheme="minorHAnsi" w:eastAsiaTheme="minorHAnsi" w:hAnsiTheme="minorHAnsi" w:cstheme="minorBidi"/>
          <w:sz w:val="22"/>
          <w:szCs w:val="22"/>
        </w:rPr>
        <w:t>Rio Hondo College</w:t>
      </w:r>
      <w:r>
        <w:rPr>
          <w:rFonts w:asciiTheme="minorHAnsi" w:eastAsiaTheme="minorHAnsi" w:hAnsiTheme="minorHAnsi" w:cstheme="minorBidi"/>
          <w:sz w:val="22"/>
          <w:szCs w:val="22"/>
        </w:rPr>
        <w:t xml:space="preserve"> computer systems and operations during the </w:t>
      </w:r>
      <w:r w:rsidR="00263646">
        <w:rPr>
          <w:rFonts w:asciiTheme="minorHAnsi" w:eastAsiaTheme="minorHAnsi" w:hAnsiTheme="minorHAnsi" w:cstheme="minorBidi"/>
          <w:sz w:val="22"/>
          <w:szCs w:val="22"/>
        </w:rPr>
        <w:t>timeline</w:t>
      </w:r>
      <w:r>
        <w:rPr>
          <w:rFonts w:asciiTheme="minorHAnsi" w:eastAsiaTheme="minorHAnsi" w:hAnsiTheme="minorHAnsi" w:cstheme="minorBidi"/>
          <w:sz w:val="22"/>
          <w:szCs w:val="22"/>
        </w:rPr>
        <w:t xml:space="preserve"> of this plan.  Exactly what form these changes will take is hard to discern at this time.  All three initiatives are in their formative stages</w:t>
      </w:r>
      <w:r w:rsidR="007526FE">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and the rollout of the products and services of each initiative </w:t>
      </w:r>
      <w:r w:rsidR="0008062D">
        <w:rPr>
          <w:rFonts w:asciiTheme="minorHAnsi" w:eastAsiaTheme="minorHAnsi" w:hAnsiTheme="minorHAnsi" w:cstheme="minorBidi"/>
          <w:sz w:val="22"/>
          <w:szCs w:val="22"/>
        </w:rPr>
        <w:t>is</w:t>
      </w:r>
      <w:r>
        <w:rPr>
          <w:rFonts w:asciiTheme="minorHAnsi" w:eastAsiaTheme="minorHAnsi" w:hAnsiTheme="minorHAnsi" w:cstheme="minorBidi"/>
          <w:sz w:val="22"/>
          <w:szCs w:val="22"/>
        </w:rPr>
        <w:t xml:space="preserve"> still being defined, but it is almost certain these initiative</w:t>
      </w:r>
      <w:r w:rsidR="00263646">
        <w:rPr>
          <w:rFonts w:asciiTheme="minorHAnsi" w:eastAsiaTheme="minorHAnsi" w:hAnsiTheme="minorHAnsi" w:cstheme="minorBidi"/>
          <w:sz w:val="22"/>
          <w:szCs w:val="22"/>
        </w:rPr>
        <w:t>s</w:t>
      </w:r>
      <w:r>
        <w:rPr>
          <w:rFonts w:asciiTheme="minorHAnsi" w:eastAsiaTheme="minorHAnsi" w:hAnsiTheme="minorHAnsi" w:cstheme="minorBidi"/>
          <w:sz w:val="22"/>
          <w:szCs w:val="22"/>
        </w:rPr>
        <w:t xml:space="preserve"> will </w:t>
      </w:r>
      <w:r w:rsidR="00263646">
        <w:rPr>
          <w:rFonts w:asciiTheme="minorHAnsi" w:eastAsiaTheme="minorHAnsi" w:hAnsiTheme="minorHAnsi" w:cstheme="minorBidi"/>
          <w:sz w:val="22"/>
          <w:szCs w:val="22"/>
        </w:rPr>
        <w:t xml:space="preserve">impact </w:t>
      </w:r>
      <w:r w:rsidR="00A02A41">
        <w:rPr>
          <w:rFonts w:asciiTheme="minorHAnsi" w:eastAsiaTheme="minorHAnsi" w:hAnsiTheme="minorHAnsi" w:cstheme="minorBidi"/>
          <w:sz w:val="22"/>
          <w:szCs w:val="22"/>
        </w:rPr>
        <w:t>the College</w:t>
      </w:r>
      <w:r>
        <w:rPr>
          <w:rFonts w:asciiTheme="minorHAnsi" w:eastAsiaTheme="minorHAnsi" w:hAnsiTheme="minorHAnsi" w:cstheme="minorBidi"/>
          <w:sz w:val="22"/>
          <w:szCs w:val="22"/>
        </w:rPr>
        <w:t xml:space="preserve">.  </w:t>
      </w:r>
      <w:r w:rsidR="00A02A41">
        <w:rPr>
          <w:rFonts w:asciiTheme="minorHAnsi" w:eastAsiaTheme="minorHAnsi" w:hAnsiTheme="minorHAnsi" w:cstheme="minorBidi"/>
          <w:sz w:val="22"/>
          <w:szCs w:val="22"/>
        </w:rPr>
        <w:t>Rio Hondo College</w:t>
      </w:r>
      <w:r>
        <w:rPr>
          <w:rFonts w:asciiTheme="minorHAnsi" w:eastAsiaTheme="minorHAnsi" w:hAnsiTheme="minorHAnsi" w:cstheme="minorBidi"/>
          <w:sz w:val="22"/>
          <w:szCs w:val="22"/>
        </w:rPr>
        <w:t xml:space="preserve"> has been accepted as one of the “pilot” schools for the Common Assessment Initiative, so </w:t>
      </w:r>
      <w:r w:rsidR="00A02A41">
        <w:rPr>
          <w:rFonts w:asciiTheme="minorHAnsi" w:eastAsiaTheme="minorHAnsi" w:hAnsiTheme="minorHAnsi" w:cstheme="minorBidi"/>
          <w:sz w:val="22"/>
          <w:szCs w:val="22"/>
        </w:rPr>
        <w:t>the College</w:t>
      </w:r>
      <w:r>
        <w:rPr>
          <w:rFonts w:asciiTheme="minorHAnsi" w:eastAsiaTheme="minorHAnsi" w:hAnsiTheme="minorHAnsi" w:cstheme="minorBidi"/>
          <w:sz w:val="22"/>
          <w:szCs w:val="22"/>
        </w:rPr>
        <w:t xml:space="preserve"> will have an insider’s view – and opportunity to contribu</w:t>
      </w:r>
      <w:r w:rsidR="0008062D">
        <w:rPr>
          <w:rFonts w:asciiTheme="minorHAnsi" w:eastAsiaTheme="minorHAnsi" w:hAnsiTheme="minorHAnsi" w:cstheme="minorBidi"/>
          <w:sz w:val="22"/>
          <w:szCs w:val="22"/>
        </w:rPr>
        <w:t>te ideas – to this initiative.</w:t>
      </w:r>
    </w:p>
    <w:p w14:paraId="4C5B3182" w14:textId="77777777" w:rsidR="0008062D" w:rsidRDefault="0008062D" w:rsidP="00902223">
      <w:pPr>
        <w:pStyle w:val="NormalWeb"/>
        <w:spacing w:before="0" w:beforeAutospacing="0" w:after="0" w:afterAutospacing="0"/>
        <w:jc w:val="both"/>
        <w:rPr>
          <w:rFonts w:asciiTheme="minorHAnsi" w:eastAsiaTheme="minorHAnsi" w:hAnsiTheme="minorHAnsi" w:cstheme="minorBidi"/>
          <w:sz w:val="22"/>
          <w:szCs w:val="22"/>
        </w:rPr>
      </w:pPr>
    </w:p>
    <w:p w14:paraId="054DF733" w14:textId="68F24768" w:rsidR="0008062D" w:rsidRDefault="0008062D" w:rsidP="00902223">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expectation is that </w:t>
      </w:r>
      <w:r w:rsidR="00A02A41">
        <w:rPr>
          <w:rFonts w:asciiTheme="minorHAnsi" w:eastAsiaTheme="minorHAnsi" w:hAnsiTheme="minorHAnsi" w:cstheme="minorBidi"/>
          <w:sz w:val="22"/>
          <w:szCs w:val="22"/>
        </w:rPr>
        <w:t>Rio Hondo College</w:t>
      </w:r>
      <w:r>
        <w:rPr>
          <w:rFonts w:asciiTheme="minorHAnsi" w:eastAsiaTheme="minorHAnsi" w:hAnsiTheme="minorHAnsi" w:cstheme="minorBidi"/>
          <w:sz w:val="22"/>
          <w:szCs w:val="22"/>
        </w:rPr>
        <w:t xml:space="preserve"> will need to develop electronic interfaces to the computer systems hosting the initiatives, but the form and frequency of these interfaces is unknown at this time.  The effort required to complete these interfaces is also unknown as of this writing.</w:t>
      </w:r>
    </w:p>
    <w:p w14:paraId="245ABB8B" w14:textId="77777777" w:rsidR="003F30A6" w:rsidRDefault="003F30A6" w:rsidP="00902223">
      <w:pPr>
        <w:pStyle w:val="NormalWeb"/>
        <w:spacing w:before="0" w:beforeAutospacing="0" w:after="0" w:afterAutospacing="0"/>
        <w:jc w:val="both"/>
        <w:rPr>
          <w:rFonts w:asciiTheme="minorHAnsi" w:eastAsiaTheme="minorHAnsi" w:hAnsiTheme="minorHAnsi" w:cstheme="minorBidi"/>
          <w:sz w:val="22"/>
          <w:szCs w:val="22"/>
        </w:rPr>
      </w:pPr>
    </w:p>
    <w:p w14:paraId="3E2F49B4" w14:textId="1232C026" w:rsidR="001E01E2" w:rsidRPr="001E01E2" w:rsidRDefault="001E01E2" w:rsidP="00902223">
      <w:pPr>
        <w:pStyle w:val="NormalWeb"/>
        <w:spacing w:before="0" w:beforeAutospacing="0" w:after="0" w:afterAutospacing="0"/>
        <w:jc w:val="both"/>
        <w:rPr>
          <w:rFonts w:asciiTheme="minorHAnsi" w:eastAsiaTheme="minorHAnsi" w:hAnsiTheme="minorHAnsi" w:cstheme="minorBidi"/>
          <w:b/>
          <w:sz w:val="22"/>
          <w:szCs w:val="22"/>
        </w:rPr>
      </w:pPr>
      <w:r w:rsidRPr="001E01E2">
        <w:rPr>
          <w:rFonts w:asciiTheme="minorHAnsi" w:eastAsiaTheme="minorHAnsi" w:hAnsiTheme="minorHAnsi" w:cstheme="minorBidi"/>
          <w:b/>
          <w:sz w:val="22"/>
          <w:szCs w:val="22"/>
        </w:rPr>
        <w:t>Summary</w:t>
      </w:r>
    </w:p>
    <w:p w14:paraId="47D99637" w14:textId="01278B80" w:rsidR="003F30A6" w:rsidRDefault="00926A5E" w:rsidP="00902223">
      <w:pPr>
        <w:pStyle w:val="NormalWeb"/>
        <w:spacing w:before="0" w:beforeAutospacing="0" w:after="0" w:afterAutospacing="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As outlined above</w:t>
      </w:r>
      <w:r w:rsidR="007526FE">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the </w:t>
      </w:r>
      <w:r w:rsidR="00A02A41">
        <w:rPr>
          <w:rFonts w:asciiTheme="minorHAnsi" w:eastAsiaTheme="minorHAnsi" w:hAnsiTheme="minorHAnsi" w:cstheme="minorBidi"/>
          <w:sz w:val="22"/>
          <w:szCs w:val="22"/>
        </w:rPr>
        <w:t>Rio Hondo College</w:t>
      </w:r>
      <w:r>
        <w:rPr>
          <w:rFonts w:asciiTheme="minorHAnsi" w:eastAsiaTheme="minorHAnsi" w:hAnsiTheme="minorHAnsi" w:cstheme="minorBidi"/>
          <w:sz w:val="22"/>
          <w:szCs w:val="22"/>
        </w:rPr>
        <w:t xml:space="preserve"> Information Technology Master Plan is based on the varied and wide ranging planning processes employed by </w:t>
      </w:r>
      <w:r w:rsidR="00A02A41">
        <w:rPr>
          <w:rFonts w:asciiTheme="minorHAnsi" w:eastAsiaTheme="minorHAnsi" w:hAnsiTheme="minorHAnsi" w:cstheme="minorBidi"/>
          <w:sz w:val="22"/>
          <w:szCs w:val="22"/>
        </w:rPr>
        <w:t>the College</w:t>
      </w:r>
      <w:r>
        <w:rPr>
          <w:rFonts w:asciiTheme="minorHAnsi" w:eastAsiaTheme="minorHAnsi" w:hAnsiTheme="minorHAnsi" w:cstheme="minorBidi"/>
          <w:sz w:val="22"/>
          <w:szCs w:val="22"/>
        </w:rPr>
        <w:t xml:space="preserve">.  </w:t>
      </w:r>
      <w:r w:rsidR="001E01E2">
        <w:rPr>
          <w:rFonts w:asciiTheme="minorHAnsi" w:eastAsiaTheme="minorHAnsi" w:hAnsiTheme="minorHAnsi" w:cstheme="minorBidi"/>
          <w:sz w:val="22"/>
          <w:szCs w:val="22"/>
        </w:rPr>
        <w:t xml:space="preserve">While the primary focus of the Information Technology Master Plan is on the future, </w:t>
      </w:r>
      <w:r w:rsidR="00A02A41">
        <w:rPr>
          <w:rFonts w:asciiTheme="minorHAnsi" w:eastAsiaTheme="minorHAnsi" w:hAnsiTheme="minorHAnsi" w:cstheme="minorBidi"/>
          <w:sz w:val="22"/>
          <w:szCs w:val="22"/>
        </w:rPr>
        <w:t>the College</w:t>
      </w:r>
      <w:r w:rsidR="001E01E2">
        <w:rPr>
          <w:rFonts w:asciiTheme="minorHAnsi" w:eastAsiaTheme="minorHAnsi" w:hAnsiTheme="minorHAnsi" w:cstheme="minorBidi"/>
          <w:sz w:val="22"/>
          <w:szCs w:val="22"/>
        </w:rPr>
        <w:t xml:space="preserve"> has undergone a technology transformation since the last complete master plan was created in 2007.  It is worthwhile highlight</w:t>
      </w:r>
      <w:r>
        <w:rPr>
          <w:rFonts w:asciiTheme="minorHAnsi" w:eastAsiaTheme="minorHAnsi" w:hAnsiTheme="minorHAnsi" w:cstheme="minorBidi"/>
          <w:sz w:val="22"/>
          <w:szCs w:val="22"/>
        </w:rPr>
        <w:t>ing</w:t>
      </w:r>
      <w:r w:rsidR="001E01E2">
        <w:rPr>
          <w:rFonts w:asciiTheme="minorHAnsi" w:eastAsiaTheme="minorHAnsi" w:hAnsiTheme="minorHAnsi" w:cstheme="minorBidi"/>
          <w:sz w:val="22"/>
          <w:szCs w:val="22"/>
        </w:rPr>
        <w:t xml:space="preserve"> some of </w:t>
      </w:r>
      <w:r w:rsidR="00A02A41">
        <w:rPr>
          <w:rFonts w:asciiTheme="minorHAnsi" w:eastAsiaTheme="minorHAnsi" w:hAnsiTheme="minorHAnsi" w:cstheme="minorBidi"/>
          <w:sz w:val="22"/>
          <w:szCs w:val="22"/>
        </w:rPr>
        <w:t>the College</w:t>
      </w:r>
      <w:r w:rsidR="001E01E2">
        <w:rPr>
          <w:rFonts w:asciiTheme="minorHAnsi" w:eastAsiaTheme="minorHAnsi" w:hAnsiTheme="minorHAnsi" w:cstheme="minorBidi"/>
          <w:sz w:val="22"/>
          <w:szCs w:val="22"/>
        </w:rPr>
        <w:t xml:space="preserve">’s achievements </w:t>
      </w:r>
      <w:r>
        <w:rPr>
          <w:rFonts w:asciiTheme="minorHAnsi" w:eastAsiaTheme="minorHAnsi" w:hAnsiTheme="minorHAnsi" w:cstheme="minorBidi"/>
          <w:sz w:val="22"/>
          <w:szCs w:val="22"/>
        </w:rPr>
        <w:t>in the intervening</w:t>
      </w:r>
      <w:r w:rsidR="001E01E2">
        <w:rPr>
          <w:rFonts w:asciiTheme="minorHAnsi" w:eastAsiaTheme="minorHAnsi" w:hAnsiTheme="minorHAnsi" w:cstheme="minorBidi"/>
          <w:sz w:val="22"/>
          <w:szCs w:val="22"/>
        </w:rPr>
        <w:t xml:space="preserve"> time.</w:t>
      </w:r>
    </w:p>
    <w:p w14:paraId="277F4B15" w14:textId="77777777" w:rsidR="001D3A22" w:rsidRPr="00472916" w:rsidRDefault="001D3A22"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61F5BCA9" w14:textId="7F679EDD" w:rsidR="00472916" w:rsidRDefault="00472916"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6C9209C7"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sectPr w:rsidR="003B4C3A" w:rsidSect="00813F72">
          <w:footerReference w:type="default" r:id="rId21"/>
          <w:pgSz w:w="12240" w:h="15840"/>
          <w:pgMar w:top="1080" w:right="1440" w:bottom="1440" w:left="1440" w:header="720" w:footer="720" w:gutter="0"/>
          <w:cols w:space="720"/>
          <w:docGrid w:linePitch="360"/>
        </w:sectPr>
      </w:pPr>
    </w:p>
    <w:p w14:paraId="61E39BC0" w14:textId="48E371BD" w:rsidR="003B4C3A" w:rsidRDefault="003B4C3A" w:rsidP="003B4C3A">
      <w:pPr>
        <w:tabs>
          <w:tab w:val="left" w:pos="1650"/>
        </w:tabs>
        <w:spacing w:after="0" w:line="240" w:lineRule="auto"/>
      </w:pPr>
    </w:p>
    <w:p w14:paraId="73DAF4A8" w14:textId="77777777" w:rsidR="003B4C3A" w:rsidRDefault="003B4C3A" w:rsidP="003B4C3A">
      <w:pPr>
        <w:tabs>
          <w:tab w:val="left" w:pos="1650"/>
        </w:tabs>
        <w:spacing w:after="0" w:line="240" w:lineRule="auto"/>
      </w:pPr>
    </w:p>
    <w:p w14:paraId="31E8BE0E" w14:textId="77777777" w:rsidR="003B4C3A" w:rsidRDefault="003B4C3A" w:rsidP="003B4C3A">
      <w:pPr>
        <w:tabs>
          <w:tab w:val="left" w:pos="1650"/>
        </w:tabs>
        <w:spacing w:after="0" w:line="240" w:lineRule="auto"/>
      </w:pPr>
    </w:p>
    <w:p w14:paraId="48CFDDA7" w14:textId="77777777" w:rsidR="003B4C3A" w:rsidRDefault="003B4C3A" w:rsidP="003B4C3A">
      <w:pPr>
        <w:tabs>
          <w:tab w:val="left" w:pos="1650"/>
        </w:tabs>
        <w:spacing w:after="0" w:line="240" w:lineRule="auto"/>
      </w:pPr>
    </w:p>
    <w:p w14:paraId="69771CD8" w14:textId="77777777" w:rsidR="003B4C3A" w:rsidRDefault="003B4C3A" w:rsidP="003B4C3A">
      <w:pPr>
        <w:tabs>
          <w:tab w:val="left" w:pos="1650"/>
        </w:tabs>
        <w:spacing w:after="0" w:line="240" w:lineRule="auto"/>
      </w:pPr>
    </w:p>
    <w:p w14:paraId="199A67C2" w14:textId="77777777" w:rsidR="003B4C3A" w:rsidRDefault="003B4C3A" w:rsidP="003B4C3A">
      <w:pPr>
        <w:tabs>
          <w:tab w:val="left" w:pos="1650"/>
        </w:tabs>
        <w:spacing w:after="0" w:line="240" w:lineRule="auto"/>
      </w:pPr>
    </w:p>
    <w:p w14:paraId="538B366C" w14:textId="77777777" w:rsidR="003B4C3A" w:rsidRDefault="003B4C3A" w:rsidP="003B4C3A">
      <w:pPr>
        <w:tabs>
          <w:tab w:val="left" w:pos="1650"/>
        </w:tabs>
        <w:spacing w:after="0" w:line="240" w:lineRule="auto"/>
      </w:pPr>
    </w:p>
    <w:p w14:paraId="1EB3A8E0" w14:textId="77777777" w:rsidR="003B4C3A" w:rsidRDefault="003B4C3A" w:rsidP="003B4C3A">
      <w:pPr>
        <w:tabs>
          <w:tab w:val="left" w:pos="1650"/>
        </w:tabs>
        <w:spacing w:after="0" w:line="240" w:lineRule="auto"/>
      </w:pPr>
    </w:p>
    <w:p w14:paraId="6D625278" w14:textId="77777777" w:rsidR="003B4C3A" w:rsidRDefault="003B4C3A" w:rsidP="003B4C3A">
      <w:pPr>
        <w:tabs>
          <w:tab w:val="left" w:pos="1650"/>
        </w:tabs>
        <w:spacing w:after="0" w:line="240" w:lineRule="auto"/>
      </w:pPr>
    </w:p>
    <w:p w14:paraId="7002AF2A" w14:textId="77777777" w:rsidR="003B4C3A" w:rsidRDefault="003B4C3A" w:rsidP="003B4C3A">
      <w:pPr>
        <w:tabs>
          <w:tab w:val="left" w:pos="1650"/>
        </w:tabs>
        <w:spacing w:after="0" w:line="240" w:lineRule="auto"/>
      </w:pPr>
    </w:p>
    <w:p w14:paraId="3206DBEA" w14:textId="77777777" w:rsidR="003B4C3A" w:rsidRDefault="003B4C3A" w:rsidP="003B4C3A">
      <w:pPr>
        <w:tabs>
          <w:tab w:val="left" w:pos="1650"/>
        </w:tabs>
        <w:spacing w:after="0" w:line="240" w:lineRule="auto"/>
      </w:pPr>
    </w:p>
    <w:p w14:paraId="4C2F6B03" w14:textId="77777777" w:rsidR="003B4C3A" w:rsidRDefault="003B4C3A" w:rsidP="003B4C3A">
      <w:pPr>
        <w:tabs>
          <w:tab w:val="left" w:pos="1650"/>
        </w:tabs>
        <w:spacing w:after="0" w:line="240" w:lineRule="auto"/>
      </w:pPr>
    </w:p>
    <w:p w14:paraId="5229251C" w14:textId="77777777" w:rsidR="003B4C3A" w:rsidRDefault="003B4C3A" w:rsidP="003B4C3A">
      <w:pPr>
        <w:tabs>
          <w:tab w:val="left" w:pos="1650"/>
        </w:tabs>
        <w:spacing w:after="0" w:line="240" w:lineRule="auto"/>
      </w:pPr>
    </w:p>
    <w:p w14:paraId="0F8186E8" w14:textId="77777777" w:rsidR="003B4C3A" w:rsidRDefault="003B4C3A" w:rsidP="003B4C3A">
      <w:pPr>
        <w:tabs>
          <w:tab w:val="left" w:pos="1650"/>
        </w:tabs>
        <w:spacing w:after="0" w:line="240" w:lineRule="auto"/>
      </w:pPr>
    </w:p>
    <w:p w14:paraId="77211CB0" w14:textId="77777777" w:rsidR="003B4C3A" w:rsidRDefault="003B4C3A" w:rsidP="003B4C3A">
      <w:pPr>
        <w:tabs>
          <w:tab w:val="left" w:pos="1650"/>
        </w:tabs>
        <w:spacing w:after="0" w:line="240" w:lineRule="auto"/>
      </w:pPr>
    </w:p>
    <w:p w14:paraId="4C5684CC" w14:textId="77777777" w:rsidR="003B4C3A" w:rsidRDefault="003B4C3A" w:rsidP="003B4C3A">
      <w:pPr>
        <w:tabs>
          <w:tab w:val="left" w:pos="1650"/>
        </w:tabs>
        <w:spacing w:after="0" w:line="240" w:lineRule="auto"/>
      </w:pPr>
    </w:p>
    <w:p w14:paraId="2E315F80" w14:textId="77777777" w:rsidR="003B4C3A" w:rsidRDefault="003B4C3A" w:rsidP="003B4C3A">
      <w:pPr>
        <w:tabs>
          <w:tab w:val="left" w:pos="1650"/>
        </w:tabs>
        <w:spacing w:after="0" w:line="240" w:lineRule="auto"/>
      </w:pPr>
    </w:p>
    <w:p w14:paraId="37297FBA" w14:textId="6F0B4F78" w:rsidR="003B4C3A" w:rsidRPr="00571C12" w:rsidRDefault="003B4C3A" w:rsidP="003B4C3A">
      <w:pPr>
        <w:jc w:val="center"/>
        <w:rPr>
          <w:rFonts w:ascii="Goudy Old Style" w:hAnsi="Goudy Old Style"/>
          <w:b/>
          <w:bCs/>
          <w:smallCaps/>
          <w:sz w:val="96"/>
          <w:szCs w:val="96"/>
        </w:rPr>
      </w:pPr>
      <w:r>
        <w:rPr>
          <w:rFonts w:ascii="Goudy Old Style" w:hAnsi="Goudy Old Style"/>
          <w:b/>
          <w:bCs/>
          <w:smallCaps/>
          <w:sz w:val="96"/>
          <w:szCs w:val="96"/>
        </w:rPr>
        <w:t>Historical Highlights</w:t>
      </w:r>
    </w:p>
    <w:p w14:paraId="4E15CE53" w14:textId="77777777" w:rsidR="003B4C3A" w:rsidRDefault="003B4C3A" w:rsidP="003B4C3A">
      <w:pPr>
        <w:tabs>
          <w:tab w:val="left" w:pos="1650"/>
        </w:tabs>
        <w:spacing w:after="0" w:line="240" w:lineRule="auto"/>
      </w:pPr>
    </w:p>
    <w:p w14:paraId="7FBC0047" w14:textId="0CAB00FD"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0E270F2B"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4C7F9533"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71C55AA9"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3B33F69D"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5388AA31"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3CEDDFAF"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0002CDE7"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pPr>
    </w:p>
    <w:p w14:paraId="1DAAEE09" w14:textId="77777777" w:rsidR="003B4C3A" w:rsidRDefault="003B4C3A" w:rsidP="00390BA7">
      <w:pPr>
        <w:pStyle w:val="NormalWeb"/>
        <w:spacing w:before="0" w:beforeAutospacing="0" w:after="0" w:afterAutospacing="0"/>
        <w:ind w:left="360" w:hanging="360"/>
        <w:jc w:val="both"/>
        <w:rPr>
          <w:rFonts w:asciiTheme="minorHAnsi" w:eastAsiaTheme="minorHAnsi" w:hAnsiTheme="minorHAnsi" w:cstheme="minorBidi"/>
          <w:sz w:val="22"/>
          <w:szCs w:val="22"/>
        </w:rPr>
        <w:sectPr w:rsidR="003B4C3A" w:rsidSect="00BD0285">
          <w:footerReference w:type="default" r:id="rId22"/>
          <w:pgSz w:w="12240" w:h="15840"/>
          <w:pgMar w:top="1080" w:right="1440" w:bottom="1440" w:left="1440" w:header="720" w:footer="720" w:gutter="0"/>
          <w:pgBorders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docGrid w:linePitch="360"/>
        </w:sectPr>
      </w:pPr>
    </w:p>
    <w:p w14:paraId="70A5462E" w14:textId="0A622081" w:rsidR="00D041AC" w:rsidRDefault="00AC5C33" w:rsidP="00390BA7">
      <w:pPr>
        <w:pStyle w:val="Heading1"/>
        <w:spacing w:line="240" w:lineRule="auto"/>
      </w:pPr>
      <w:bookmarkStart w:id="7" w:name="_Toc390257948"/>
      <w:bookmarkStart w:id="8" w:name="_Toc390319302"/>
      <w:r>
        <w:lastRenderedPageBreak/>
        <w:t xml:space="preserve">Historical </w:t>
      </w:r>
      <w:r w:rsidR="00DA5007">
        <w:t>Highlights</w:t>
      </w:r>
      <w:bookmarkEnd w:id="7"/>
      <w:bookmarkEnd w:id="8"/>
    </w:p>
    <w:p w14:paraId="16042923" w14:textId="77777777" w:rsidR="00D041AC" w:rsidRPr="00D041AC" w:rsidRDefault="00D041AC" w:rsidP="002F05B2">
      <w:pPr>
        <w:pStyle w:val="NormalWeb"/>
        <w:spacing w:before="0" w:beforeAutospacing="0" w:after="0" w:afterAutospacing="0"/>
        <w:jc w:val="both"/>
        <w:rPr>
          <w:rFonts w:asciiTheme="minorHAnsi" w:eastAsiaTheme="minorHAnsi" w:hAnsiTheme="minorHAnsi" w:cstheme="minorBidi"/>
          <w:sz w:val="22"/>
          <w:szCs w:val="22"/>
        </w:rPr>
      </w:pPr>
    </w:p>
    <w:p w14:paraId="272F3038" w14:textId="4A3FA8F1" w:rsidR="004239F7" w:rsidRDefault="004239F7" w:rsidP="004239F7">
      <w:pPr>
        <w:spacing w:after="0" w:line="240" w:lineRule="auto"/>
        <w:jc w:val="both"/>
      </w:pPr>
      <w:r>
        <w:t xml:space="preserve">Since the </w:t>
      </w:r>
      <w:r w:rsidR="00390BA7">
        <w:t xml:space="preserve">creation </w:t>
      </w:r>
      <w:r>
        <w:t xml:space="preserve">of the </w:t>
      </w:r>
      <w:r w:rsidR="00390BA7">
        <w:t xml:space="preserve">last Information Technology plan in 2007 and its update in 2010, </w:t>
      </w:r>
      <w:r w:rsidR="00A02A41">
        <w:t>Rio Hondo College</w:t>
      </w:r>
      <w:r>
        <w:t xml:space="preserve"> has made numerous upgrades to its technology systems.  There have been upgrades in its governance procedures, its software systems, and its hardware infrastructure.  This section </w:t>
      </w:r>
      <w:r w:rsidR="007526FE">
        <w:t>recognizes</w:t>
      </w:r>
      <w:r w:rsidR="00706900">
        <w:t xml:space="preserve"> a number of </w:t>
      </w:r>
      <w:r>
        <w:t>these enhancements.</w:t>
      </w:r>
    </w:p>
    <w:p w14:paraId="5859899E" w14:textId="77777777" w:rsidR="004239F7" w:rsidRDefault="004239F7" w:rsidP="004239F7">
      <w:pPr>
        <w:spacing w:after="0" w:line="240" w:lineRule="auto"/>
        <w:jc w:val="both"/>
      </w:pPr>
      <w:r>
        <w:t xml:space="preserve"> </w:t>
      </w:r>
    </w:p>
    <w:p w14:paraId="7E0151DB" w14:textId="77777777" w:rsidR="004239F7" w:rsidRPr="00E656E2" w:rsidRDefault="004239F7" w:rsidP="004239F7">
      <w:pPr>
        <w:spacing w:after="0" w:line="240" w:lineRule="auto"/>
        <w:jc w:val="both"/>
        <w:rPr>
          <w:b/>
          <w:sz w:val="28"/>
          <w:szCs w:val="28"/>
        </w:rPr>
      </w:pPr>
      <w:r w:rsidRPr="00E656E2">
        <w:rPr>
          <w:b/>
          <w:sz w:val="28"/>
          <w:szCs w:val="28"/>
        </w:rPr>
        <w:t>Governance</w:t>
      </w:r>
    </w:p>
    <w:p w14:paraId="13AE2823" w14:textId="77777777" w:rsidR="004239F7" w:rsidRDefault="004239F7" w:rsidP="004239F7">
      <w:pPr>
        <w:spacing w:after="0" w:line="240" w:lineRule="auto"/>
        <w:jc w:val="both"/>
      </w:pPr>
    </w:p>
    <w:p w14:paraId="1B4677A5" w14:textId="1A6F434A" w:rsidR="004239F7" w:rsidRDefault="00A02A41" w:rsidP="004239F7">
      <w:pPr>
        <w:spacing w:after="0" w:line="240" w:lineRule="auto"/>
        <w:jc w:val="both"/>
      </w:pPr>
      <w:r>
        <w:t>Rio Hondo College</w:t>
      </w:r>
      <w:r w:rsidR="004239F7">
        <w:t xml:space="preserve"> made enhancements to its IT governance structure to improve the process u</w:t>
      </w:r>
      <w:r>
        <w:t>sed to evaluate and manage the College</w:t>
      </w:r>
      <w:r w:rsidR="004239F7">
        <w:t xml:space="preserve">’s information systems and technologies.  The goal of these changes is to expand the range of stakeholder participation regarding the technology directions of </w:t>
      </w:r>
      <w:r>
        <w:t>the College</w:t>
      </w:r>
      <w:r w:rsidR="004239F7">
        <w:t xml:space="preserve"> and </w:t>
      </w:r>
      <w:r w:rsidR="0008592B">
        <w:t>e</w:t>
      </w:r>
      <w:r w:rsidR="004239F7">
        <w:t xml:space="preserve">nsure broad support for the systems used at </w:t>
      </w:r>
      <w:r>
        <w:t>Rio Hondo College</w:t>
      </w:r>
      <w:r w:rsidR="004239F7">
        <w:t>.</w:t>
      </w:r>
    </w:p>
    <w:p w14:paraId="7968BFDE" w14:textId="77777777" w:rsidR="004239F7" w:rsidRDefault="004239F7" w:rsidP="004239F7">
      <w:pPr>
        <w:spacing w:after="0" w:line="240" w:lineRule="auto"/>
        <w:jc w:val="both"/>
      </w:pPr>
    </w:p>
    <w:p w14:paraId="42959A10" w14:textId="70F5826B" w:rsidR="004239F7" w:rsidRPr="00E656E2" w:rsidRDefault="00222DC1" w:rsidP="004239F7">
      <w:pPr>
        <w:spacing w:after="0" w:line="240" w:lineRule="auto"/>
        <w:jc w:val="both"/>
        <w:rPr>
          <w:b/>
        </w:rPr>
      </w:pPr>
      <w:r>
        <w:rPr>
          <w:b/>
        </w:rPr>
        <w:t xml:space="preserve">Equipment and </w:t>
      </w:r>
      <w:r w:rsidR="004239F7" w:rsidRPr="00E656E2">
        <w:rPr>
          <w:b/>
        </w:rPr>
        <w:t>Technology Committee</w:t>
      </w:r>
    </w:p>
    <w:p w14:paraId="00443FBE" w14:textId="4473790A" w:rsidR="004239F7" w:rsidRDefault="004239F7" w:rsidP="004239F7">
      <w:pPr>
        <w:spacing w:after="0" w:line="240" w:lineRule="auto"/>
        <w:jc w:val="both"/>
      </w:pPr>
      <w:r>
        <w:t>The Technology Committee is a sub-committee of the Planning and Fiscal Council and meets once per quarter from September through May</w:t>
      </w:r>
      <w:r w:rsidR="0008592B">
        <w:t>, or as needed</w:t>
      </w:r>
      <w:r>
        <w:t xml:space="preserve">.  The Technology Committee is the primary technology governing body of </w:t>
      </w:r>
      <w:r w:rsidR="00A02A41">
        <w:t>Rio Hondo College</w:t>
      </w:r>
      <w:r>
        <w:t>, and its membersh</w:t>
      </w:r>
      <w:r w:rsidR="00A02A41">
        <w:t>ip is</w:t>
      </w:r>
      <w:r w:rsidR="007A3B8B">
        <w:t xml:space="preserve"> made up of the College’s vice p</w:t>
      </w:r>
      <w:r>
        <w:t xml:space="preserve">residents, </w:t>
      </w:r>
      <w:r w:rsidR="00222DC1">
        <w:t>five</w:t>
      </w:r>
      <w:r>
        <w:t xml:space="preserve"> faculty representatives, and three classified representatives appointed by CSEA.  Its charge is as follows:</w:t>
      </w:r>
    </w:p>
    <w:p w14:paraId="554E0D07" w14:textId="77777777" w:rsidR="004239F7" w:rsidRDefault="004239F7" w:rsidP="004239F7">
      <w:pPr>
        <w:spacing w:after="0" w:line="240" w:lineRule="auto"/>
        <w:jc w:val="both"/>
      </w:pPr>
    </w:p>
    <w:p w14:paraId="2E569771" w14:textId="33EFB81D" w:rsidR="004239F7" w:rsidRPr="004A5398" w:rsidRDefault="004239F7" w:rsidP="004239F7">
      <w:pPr>
        <w:spacing w:after="0" w:line="240" w:lineRule="auto"/>
        <w:ind w:left="720" w:right="720"/>
        <w:jc w:val="both"/>
        <w:rPr>
          <w:i/>
        </w:rPr>
      </w:pPr>
      <w:r w:rsidRPr="004A5398">
        <w:rPr>
          <w:i/>
        </w:rPr>
        <w:t xml:space="preserve">The Technology Committee has overall information technology governance responsibility at the </w:t>
      </w:r>
      <w:r w:rsidR="00A02A41">
        <w:rPr>
          <w:i/>
        </w:rPr>
        <w:t>Rio Hondo College</w:t>
      </w:r>
      <w:r w:rsidRPr="004A5398">
        <w:rPr>
          <w:i/>
        </w:rPr>
        <w:t xml:space="preserve"> Community College District with the purpose of furthering the institution’s strategic priorities.  Included in this mission are evaluating, prioritizing, and approving technology initiatives that assist the student, faculty, staff, and administrators of the </w:t>
      </w:r>
      <w:r w:rsidR="00A02A41">
        <w:rPr>
          <w:i/>
        </w:rPr>
        <w:t>Rio Hondo College</w:t>
      </w:r>
      <w:r w:rsidRPr="004A5398">
        <w:rPr>
          <w:i/>
        </w:rPr>
        <w:t xml:space="preserve"> Community College District in achieving educational excellence.  The Technology Committee is a subcommittee of the Planning and Fiscal Council.</w:t>
      </w:r>
    </w:p>
    <w:p w14:paraId="4AFCA05E" w14:textId="77777777" w:rsidR="004239F7" w:rsidRDefault="004239F7" w:rsidP="004239F7">
      <w:pPr>
        <w:spacing w:after="0" w:line="240" w:lineRule="auto"/>
        <w:jc w:val="both"/>
      </w:pPr>
    </w:p>
    <w:p w14:paraId="57BE944A" w14:textId="2C141C9D" w:rsidR="00D2153F" w:rsidRPr="00D2153F" w:rsidRDefault="00D2153F" w:rsidP="004239F7">
      <w:pPr>
        <w:spacing w:after="0" w:line="240" w:lineRule="auto"/>
        <w:jc w:val="both"/>
        <w:rPr>
          <w:b/>
        </w:rPr>
      </w:pPr>
      <w:r w:rsidRPr="00D2153F">
        <w:rPr>
          <w:b/>
        </w:rPr>
        <w:t>Distance Education Committee</w:t>
      </w:r>
    </w:p>
    <w:p w14:paraId="09375DBF" w14:textId="55E1AA2D" w:rsidR="00D2153F" w:rsidRDefault="00D2153F" w:rsidP="004239F7">
      <w:pPr>
        <w:spacing w:after="0" w:line="240" w:lineRule="auto"/>
        <w:jc w:val="both"/>
      </w:pPr>
      <w:r>
        <w:t xml:space="preserve">The Distance Education Committee is responsible for developing and recommending quality standards for online education, developing best practices to ensure regular and effective contact for distance education, and making recommendations to maintain </w:t>
      </w:r>
      <w:r w:rsidR="0008592B">
        <w:t xml:space="preserve">compliance with the </w:t>
      </w:r>
      <w:r>
        <w:t>American</w:t>
      </w:r>
      <w:r w:rsidR="00A02A41">
        <w:t>s</w:t>
      </w:r>
      <w:r>
        <w:t xml:space="preserve"> with Disabilities Act (ADA) in </w:t>
      </w:r>
      <w:r w:rsidR="00A02A41">
        <w:t>the College</w:t>
      </w:r>
      <w:r>
        <w:t>’s online course</w:t>
      </w:r>
      <w:r w:rsidR="007526FE">
        <w:t>s</w:t>
      </w:r>
      <w:r>
        <w:t xml:space="preserve">.  Additionally, the Distance Education Committee recommends training standards for faculty teaching online and provides input on technical issues related to teaching online.   The committee is composed of two administrators, twelve faculty members, two classified representatives, and </w:t>
      </w:r>
      <w:r w:rsidR="00A02A41">
        <w:t>Rio Hondo College</w:t>
      </w:r>
      <w:r>
        <w:t>’s Information Systems Director.  The committee meets once per month from September-May.</w:t>
      </w:r>
    </w:p>
    <w:p w14:paraId="350DD260" w14:textId="77777777" w:rsidR="00D2153F" w:rsidRDefault="00D2153F" w:rsidP="004239F7">
      <w:pPr>
        <w:spacing w:after="0" w:line="240" w:lineRule="auto"/>
        <w:jc w:val="both"/>
      </w:pPr>
    </w:p>
    <w:p w14:paraId="58A11994" w14:textId="533E8DB2" w:rsidR="004239F7" w:rsidRPr="00E656E2" w:rsidRDefault="004239F7" w:rsidP="004239F7">
      <w:pPr>
        <w:spacing w:after="0" w:line="240" w:lineRule="auto"/>
        <w:jc w:val="both"/>
        <w:rPr>
          <w:b/>
        </w:rPr>
      </w:pPr>
      <w:r w:rsidRPr="00E656E2">
        <w:rPr>
          <w:b/>
        </w:rPr>
        <w:t>Enterprise S</w:t>
      </w:r>
      <w:r w:rsidR="00222DC1">
        <w:rPr>
          <w:b/>
        </w:rPr>
        <w:t>ystems</w:t>
      </w:r>
      <w:r w:rsidRPr="00E656E2">
        <w:rPr>
          <w:b/>
        </w:rPr>
        <w:t xml:space="preserve"> Advisory Committee</w:t>
      </w:r>
    </w:p>
    <w:p w14:paraId="375F1E07" w14:textId="393BEC0F" w:rsidR="004239F7" w:rsidRDefault="004239F7" w:rsidP="004239F7">
      <w:pPr>
        <w:spacing w:after="0" w:line="240" w:lineRule="auto"/>
        <w:jc w:val="both"/>
      </w:pPr>
      <w:r>
        <w:t>The Enterprise S</w:t>
      </w:r>
      <w:r w:rsidR="00222DC1">
        <w:t>ystems</w:t>
      </w:r>
      <w:r>
        <w:t xml:space="preserve"> Advisory Committee is a sub-committee of the Technology Committee and meets once per month from September through May.  This committee has responsibility for evaluating and assisting with the prioritizat</w:t>
      </w:r>
      <w:r w:rsidR="00A02A41">
        <w:t>ion of projects related to the College</w:t>
      </w:r>
      <w:r>
        <w:t xml:space="preserve">’s “core” enterprise systems.  Examples include the Banner </w:t>
      </w:r>
      <w:r w:rsidR="007526FE">
        <w:t>S</w:t>
      </w:r>
      <w:r>
        <w:t>tudent system and the Blackboard Learning Management system.  This committee is also involved in consideration of new enterprise software.  Its charter is as follows:</w:t>
      </w:r>
    </w:p>
    <w:p w14:paraId="570FD586" w14:textId="77777777" w:rsidR="004239F7" w:rsidRDefault="004239F7" w:rsidP="004239F7">
      <w:pPr>
        <w:spacing w:after="0" w:line="240" w:lineRule="auto"/>
        <w:jc w:val="both"/>
      </w:pPr>
    </w:p>
    <w:p w14:paraId="157F4D80" w14:textId="1931FE14" w:rsidR="004239F7" w:rsidRPr="00D17F6A" w:rsidRDefault="004239F7" w:rsidP="004239F7">
      <w:pPr>
        <w:spacing w:after="0" w:line="240" w:lineRule="auto"/>
        <w:ind w:left="720" w:right="720"/>
        <w:jc w:val="both"/>
        <w:rPr>
          <w:i/>
        </w:rPr>
      </w:pPr>
      <w:r w:rsidRPr="00D17F6A">
        <w:rPr>
          <w:i/>
        </w:rPr>
        <w:t xml:space="preserve">The Enterprise Systems Advisory Committee (ESAC) addresses the broader ongoing issues of administrative systems and the deployment of information technology to meet the operational needs of the </w:t>
      </w:r>
      <w:r w:rsidR="00A02A41">
        <w:rPr>
          <w:i/>
        </w:rPr>
        <w:t>Rio Hondo College</w:t>
      </w:r>
      <w:r w:rsidRPr="00D17F6A">
        <w:rPr>
          <w:i/>
        </w:rPr>
        <w:t xml:space="preserve"> Community College District. The Chair will be the IT Director and the co-chair will be a faculty member elected from and by the membership for a one year term.  The ESAC is a subcommittee of the Technology Committee</w:t>
      </w:r>
      <w:r>
        <w:rPr>
          <w:i/>
        </w:rPr>
        <w:t>.</w:t>
      </w:r>
    </w:p>
    <w:p w14:paraId="4FCCD67B" w14:textId="77777777" w:rsidR="004239F7" w:rsidRDefault="004239F7" w:rsidP="004239F7">
      <w:pPr>
        <w:spacing w:after="0" w:line="240" w:lineRule="auto"/>
        <w:jc w:val="both"/>
      </w:pPr>
    </w:p>
    <w:p w14:paraId="004D0242" w14:textId="77777777" w:rsidR="004239F7" w:rsidRPr="00E656E2" w:rsidRDefault="004239F7" w:rsidP="004239F7">
      <w:pPr>
        <w:spacing w:after="0" w:line="240" w:lineRule="auto"/>
        <w:jc w:val="both"/>
        <w:rPr>
          <w:b/>
        </w:rPr>
      </w:pPr>
      <w:r w:rsidRPr="00E656E2">
        <w:rPr>
          <w:b/>
        </w:rPr>
        <w:lastRenderedPageBreak/>
        <w:t>Instructional Technology Committee</w:t>
      </w:r>
    </w:p>
    <w:p w14:paraId="255C3BBA" w14:textId="5975B874" w:rsidR="004239F7" w:rsidRDefault="004239F7" w:rsidP="004239F7">
      <w:pPr>
        <w:spacing w:after="0" w:line="240" w:lineRule="auto"/>
        <w:jc w:val="both"/>
      </w:pPr>
      <w:r>
        <w:t xml:space="preserve">The Instructional Technology Committee is a sub-committee of the Academic Senate and meets </w:t>
      </w:r>
      <w:r w:rsidR="00222DC1">
        <w:t>once</w:t>
      </w:r>
      <w:r>
        <w:t xml:space="preserve"> per month from September through May.  The Instructional Technology Committee reviews and </w:t>
      </w:r>
      <w:r w:rsidR="00D2597B">
        <w:t xml:space="preserve">makes </w:t>
      </w:r>
      <w:r>
        <w:t>recommend</w:t>
      </w:r>
      <w:r w:rsidR="00D2597B">
        <w:t xml:space="preserve">ations </w:t>
      </w:r>
      <w:r>
        <w:t xml:space="preserve">to the </w:t>
      </w:r>
      <w:r w:rsidR="00D2597B">
        <w:t xml:space="preserve">Academic </w:t>
      </w:r>
      <w:r>
        <w:t xml:space="preserve">Senate </w:t>
      </w:r>
      <w:r w:rsidR="00D2597B">
        <w:t xml:space="preserve">on matters relating to technology use in teaching and student services.  This includes assessment of both software and hardware resources available for classrooms and online.  The committee is composed of elven faculty members, two administrators, two classified representatives, and the Director of Information Technology. </w:t>
      </w:r>
    </w:p>
    <w:p w14:paraId="5E6C0651" w14:textId="77777777" w:rsidR="004239F7" w:rsidRDefault="004239F7" w:rsidP="004239F7">
      <w:pPr>
        <w:spacing w:after="0" w:line="240" w:lineRule="auto"/>
        <w:jc w:val="both"/>
      </w:pPr>
    </w:p>
    <w:p w14:paraId="1F23B852" w14:textId="77777777" w:rsidR="004239F7" w:rsidRPr="00753493" w:rsidRDefault="004239F7" w:rsidP="004239F7">
      <w:pPr>
        <w:spacing w:after="0" w:line="240" w:lineRule="auto"/>
        <w:jc w:val="both"/>
        <w:rPr>
          <w:b/>
          <w:sz w:val="28"/>
          <w:szCs w:val="28"/>
        </w:rPr>
      </w:pPr>
      <w:r>
        <w:rPr>
          <w:b/>
          <w:sz w:val="28"/>
          <w:szCs w:val="28"/>
        </w:rPr>
        <w:t>Software</w:t>
      </w:r>
      <w:r w:rsidRPr="00753493">
        <w:rPr>
          <w:b/>
          <w:sz w:val="28"/>
          <w:szCs w:val="28"/>
        </w:rPr>
        <w:t xml:space="preserve"> System Upgrades</w:t>
      </w:r>
    </w:p>
    <w:p w14:paraId="3862DE42" w14:textId="77777777" w:rsidR="004239F7" w:rsidRDefault="004239F7" w:rsidP="004239F7">
      <w:pPr>
        <w:spacing w:after="0" w:line="240" w:lineRule="auto"/>
        <w:jc w:val="both"/>
      </w:pPr>
    </w:p>
    <w:p w14:paraId="43F553DB" w14:textId="4E02FEF8" w:rsidR="004239F7" w:rsidRDefault="00D2597B" w:rsidP="004239F7">
      <w:pPr>
        <w:spacing w:after="0" w:line="240" w:lineRule="auto"/>
        <w:jc w:val="both"/>
      </w:pPr>
      <w:r>
        <w:t xml:space="preserve">Since </w:t>
      </w:r>
      <w:r w:rsidR="00A02A41">
        <w:t>the College</w:t>
      </w:r>
      <w:r>
        <w:t>’s l</w:t>
      </w:r>
      <w:r w:rsidR="00A02A41">
        <w:t>ast full information technology</w:t>
      </w:r>
      <w:r>
        <w:t xml:space="preserve"> planning cycle, </w:t>
      </w:r>
      <w:r w:rsidR="00A02A41">
        <w:t>the College</w:t>
      </w:r>
      <w:r w:rsidR="004239F7">
        <w:t xml:space="preserve"> has completed numerous upgrades to many of its “core” enterprise systems.  What follows is an outline of the major improvements that have occurred.</w:t>
      </w:r>
    </w:p>
    <w:p w14:paraId="359ED625" w14:textId="77777777" w:rsidR="004239F7" w:rsidRDefault="004239F7" w:rsidP="004239F7">
      <w:pPr>
        <w:spacing w:after="0" w:line="240" w:lineRule="auto"/>
        <w:jc w:val="both"/>
      </w:pPr>
    </w:p>
    <w:p w14:paraId="298A1E43" w14:textId="77777777" w:rsidR="004239F7" w:rsidRPr="00510EDC" w:rsidRDefault="004239F7" w:rsidP="004239F7">
      <w:pPr>
        <w:spacing w:after="0" w:line="240" w:lineRule="auto"/>
        <w:jc w:val="both"/>
        <w:rPr>
          <w:b/>
        </w:rPr>
      </w:pPr>
      <w:r w:rsidRPr="00510EDC">
        <w:rPr>
          <w:b/>
        </w:rPr>
        <w:t>Banner Student System Implementation</w:t>
      </w:r>
    </w:p>
    <w:p w14:paraId="32B7BB7E" w14:textId="5F6E15DA" w:rsidR="004239F7" w:rsidRDefault="004239F7" w:rsidP="004239F7">
      <w:pPr>
        <w:spacing w:after="0" w:line="240" w:lineRule="auto"/>
        <w:jc w:val="both"/>
      </w:pPr>
      <w:r>
        <w:t xml:space="preserve">In 2009 </w:t>
      </w:r>
      <w:r w:rsidR="00A02A41">
        <w:t>Rio Hondo College</w:t>
      </w:r>
      <w:r>
        <w:t xml:space="preserve"> successfully converted to SunGard Higher Education’s Banner Human Resources and Student system.  This upgrade replaced a legacy system that had been used at </w:t>
      </w:r>
      <w:r w:rsidR="00A02A41">
        <w:t>Rio Hondo College</w:t>
      </w:r>
      <w:r>
        <w:t xml:space="preserve"> since 198</w:t>
      </w:r>
      <w:r w:rsidR="00706900">
        <w:t>4</w:t>
      </w:r>
      <w:r>
        <w:t>.  This substantial upgrade in system’s capability provides improved</w:t>
      </w:r>
      <w:r w:rsidR="00A02A41">
        <w:t xml:space="preserve"> features and functions to the College</w:t>
      </w:r>
      <w:r>
        <w:t>’s students, faculty, and staff.</w:t>
      </w:r>
    </w:p>
    <w:p w14:paraId="4DA0B1BB" w14:textId="77777777" w:rsidR="004239F7" w:rsidRDefault="004239F7" w:rsidP="004239F7">
      <w:pPr>
        <w:spacing w:after="0" w:line="240" w:lineRule="auto"/>
        <w:jc w:val="both"/>
      </w:pPr>
      <w:r>
        <w:t xml:space="preserve"> </w:t>
      </w:r>
    </w:p>
    <w:p w14:paraId="28CF2E6C" w14:textId="77777777" w:rsidR="004239F7" w:rsidRPr="00510EDC" w:rsidRDefault="004239F7" w:rsidP="004239F7">
      <w:pPr>
        <w:spacing w:after="0" w:line="240" w:lineRule="auto"/>
        <w:jc w:val="both"/>
        <w:rPr>
          <w:b/>
        </w:rPr>
      </w:pPr>
      <w:r w:rsidRPr="00510EDC">
        <w:rPr>
          <w:b/>
        </w:rPr>
        <w:t>Conversion to CCCApply</w:t>
      </w:r>
    </w:p>
    <w:p w14:paraId="2F34B6C2" w14:textId="3430A6CF" w:rsidR="004239F7" w:rsidRDefault="004239F7" w:rsidP="004239F7">
      <w:pPr>
        <w:spacing w:after="0" w:line="240" w:lineRule="auto"/>
        <w:jc w:val="both"/>
      </w:pPr>
      <w:r>
        <w:t>As p</w:t>
      </w:r>
      <w:r w:rsidR="00A02A41">
        <w:t>art of the Banner project, the College</w:t>
      </w:r>
      <w:r>
        <w:t xml:space="preserve"> moved its application process to CCCApply and standardized its registration process.  This change brought </w:t>
      </w:r>
      <w:r w:rsidR="00A02A41">
        <w:t>Rio Hondo College</w:t>
      </w:r>
      <w:r>
        <w:t xml:space="preserve"> into conformity w</w:t>
      </w:r>
      <w:r w:rsidR="00526AB3">
        <w:t>ith the majority of California community c</w:t>
      </w:r>
      <w:r>
        <w:t>olleges, most of which use CCCApply for application processing.</w:t>
      </w:r>
      <w:r w:rsidR="00706900">
        <w:t xml:space="preserve">  In 2013 </w:t>
      </w:r>
      <w:r w:rsidR="00A02A41">
        <w:t>the College</w:t>
      </w:r>
      <w:r w:rsidR="00706900">
        <w:t xml:space="preserve"> migrated </w:t>
      </w:r>
      <w:r w:rsidR="007526FE">
        <w:t xml:space="preserve">again </w:t>
      </w:r>
      <w:r w:rsidR="00706900">
        <w:t>to OpenCCCApply, the Chancellor’s Office newly created online application system.</w:t>
      </w:r>
    </w:p>
    <w:p w14:paraId="1453FBEF" w14:textId="77777777" w:rsidR="004239F7" w:rsidRDefault="004239F7" w:rsidP="004239F7">
      <w:pPr>
        <w:spacing w:after="0" w:line="240" w:lineRule="auto"/>
        <w:jc w:val="both"/>
      </w:pPr>
    </w:p>
    <w:p w14:paraId="74F4AFED" w14:textId="77777777" w:rsidR="004239F7" w:rsidRPr="00510EDC" w:rsidRDefault="004239F7" w:rsidP="004239F7">
      <w:pPr>
        <w:spacing w:after="0" w:line="240" w:lineRule="auto"/>
        <w:jc w:val="both"/>
        <w:rPr>
          <w:b/>
        </w:rPr>
      </w:pPr>
      <w:r w:rsidRPr="00510EDC">
        <w:rPr>
          <w:b/>
        </w:rPr>
        <w:t>Electronic Financial Aid Disbursement</w:t>
      </w:r>
    </w:p>
    <w:p w14:paraId="6A0E0876" w14:textId="7251DA2C" w:rsidR="004239F7" w:rsidRDefault="004239F7" w:rsidP="004239F7">
      <w:pPr>
        <w:spacing w:after="0" w:line="240" w:lineRule="auto"/>
        <w:jc w:val="both"/>
      </w:pPr>
      <w:r>
        <w:t xml:space="preserve">In 2010, as part of the continued Banner implementation, </w:t>
      </w:r>
      <w:r w:rsidR="00A02A41">
        <w:t>Rio Hondo College</w:t>
      </w:r>
      <w:r>
        <w:t xml:space="preserve"> performed its first Financial Aid disbursement.  </w:t>
      </w:r>
      <w:r w:rsidR="00A02A41">
        <w:t>The College</w:t>
      </w:r>
      <w:r>
        <w:t xml:space="preserve"> has teamed with Higher One to create a paperless financial aid disbursement process.  This improves the speed </w:t>
      </w:r>
      <w:r w:rsidR="007526FE">
        <w:t xml:space="preserve">with </w:t>
      </w:r>
      <w:r>
        <w:t xml:space="preserve">which students receive their funds and provides other internal efficiencies to </w:t>
      </w:r>
      <w:r w:rsidR="00A02A41">
        <w:t>the College</w:t>
      </w:r>
      <w:r>
        <w:t>.</w:t>
      </w:r>
    </w:p>
    <w:p w14:paraId="37679054" w14:textId="77777777" w:rsidR="004239F7" w:rsidRDefault="004239F7" w:rsidP="004239F7">
      <w:pPr>
        <w:spacing w:after="0" w:line="240" w:lineRule="auto"/>
        <w:jc w:val="both"/>
      </w:pPr>
    </w:p>
    <w:p w14:paraId="1B18AADA" w14:textId="77777777" w:rsidR="004239F7" w:rsidRPr="00753493" w:rsidRDefault="004239F7" w:rsidP="004239F7">
      <w:pPr>
        <w:spacing w:after="0" w:line="240" w:lineRule="auto"/>
        <w:jc w:val="both"/>
        <w:rPr>
          <w:b/>
        </w:rPr>
      </w:pPr>
      <w:r w:rsidRPr="00753493">
        <w:rPr>
          <w:b/>
        </w:rPr>
        <w:t>AccessRIO Portal</w:t>
      </w:r>
    </w:p>
    <w:p w14:paraId="1C5F39D9" w14:textId="0480B66C" w:rsidR="004239F7" w:rsidRDefault="004239F7" w:rsidP="004239F7">
      <w:pPr>
        <w:spacing w:after="0" w:line="240" w:lineRule="auto"/>
        <w:jc w:val="both"/>
      </w:pPr>
      <w:r>
        <w:t xml:space="preserve">The AccessRIO portal, introduced in March of 2011, gives students, faculty, and staff access to many of </w:t>
      </w:r>
      <w:r w:rsidR="00A02A41">
        <w:t>Rio Hondo College</w:t>
      </w:r>
      <w:r>
        <w:t xml:space="preserve">’s systems through one system login.  Through AccessRIO students gain access to Blackboard, student email, library resources, and student accounts and financial aid information.  Additionally, students can search, register, and pay for classes.  Faculty use AccessRIO to manage their classes – including grading and dropping students – access Blackboard, manage their email, and enter information on </w:t>
      </w:r>
      <w:r w:rsidR="00467994">
        <w:t>S</w:t>
      </w:r>
      <w:r>
        <w:t xml:space="preserve">tudent </w:t>
      </w:r>
      <w:r w:rsidR="00467994">
        <w:t>L</w:t>
      </w:r>
      <w:r>
        <w:t xml:space="preserve">earning </w:t>
      </w:r>
      <w:r w:rsidR="00467994">
        <w:t>O</w:t>
      </w:r>
      <w:r>
        <w:t xml:space="preserve">bjectives.  Nearly all of </w:t>
      </w:r>
      <w:r w:rsidR="00A02A41">
        <w:t>Rio Hondo College</w:t>
      </w:r>
      <w:r>
        <w:t>’s web-based systems and support services are available through AccessRIO.</w:t>
      </w:r>
    </w:p>
    <w:p w14:paraId="0C3B0CB5" w14:textId="77777777" w:rsidR="004239F7" w:rsidRDefault="004239F7" w:rsidP="004239F7">
      <w:pPr>
        <w:spacing w:after="0" w:line="240" w:lineRule="auto"/>
        <w:jc w:val="both"/>
      </w:pPr>
    </w:p>
    <w:p w14:paraId="50632B2F" w14:textId="77777777" w:rsidR="004239F7" w:rsidRPr="00753493" w:rsidRDefault="004239F7" w:rsidP="004239F7">
      <w:pPr>
        <w:spacing w:after="0" w:line="240" w:lineRule="auto"/>
        <w:jc w:val="both"/>
        <w:rPr>
          <w:b/>
        </w:rPr>
      </w:pPr>
      <w:r w:rsidRPr="00753493">
        <w:rPr>
          <w:b/>
        </w:rPr>
        <w:t>Blackboard Connect Emergency Contact System</w:t>
      </w:r>
    </w:p>
    <w:p w14:paraId="077C8318" w14:textId="1BBB2D7B" w:rsidR="004239F7" w:rsidRDefault="004239F7" w:rsidP="004239F7">
      <w:pPr>
        <w:spacing w:after="0" w:line="240" w:lineRule="auto"/>
        <w:jc w:val="both"/>
      </w:pPr>
      <w:r>
        <w:t xml:space="preserve">In the fall of 2010, </w:t>
      </w:r>
      <w:r w:rsidR="00A02A41">
        <w:t>the College</w:t>
      </w:r>
      <w:r>
        <w:t xml:space="preserve"> implemented the Blackboard Connect Emergency Contact system.  This system provides voice, email, text, and combinations thereof to students, faculty, and staff in the event of a campus emergency.  The system was first tested during the Fall </w:t>
      </w:r>
      <w:r w:rsidR="00FC7898">
        <w:t>T</w:t>
      </w:r>
      <w:r>
        <w:t xml:space="preserve">erm of 2010 and was used to send nearly 27,000 notifications.  </w:t>
      </w:r>
      <w:r w:rsidR="00467994">
        <w:t xml:space="preserve">The system is tested at least once each term as part of </w:t>
      </w:r>
      <w:r w:rsidR="00A02A41">
        <w:t>the College</w:t>
      </w:r>
      <w:r w:rsidR="00467994">
        <w:t>’s emergency drills.</w:t>
      </w:r>
    </w:p>
    <w:p w14:paraId="4EBDDB1A" w14:textId="77777777" w:rsidR="004239F7" w:rsidRDefault="004239F7" w:rsidP="004239F7">
      <w:pPr>
        <w:spacing w:after="0" w:line="240" w:lineRule="auto"/>
        <w:jc w:val="both"/>
      </w:pPr>
    </w:p>
    <w:p w14:paraId="648B54CD" w14:textId="77777777" w:rsidR="004239F7" w:rsidRPr="000E73C7" w:rsidRDefault="004239F7" w:rsidP="004239F7">
      <w:pPr>
        <w:spacing w:after="0" w:line="240" w:lineRule="auto"/>
        <w:jc w:val="both"/>
        <w:rPr>
          <w:b/>
        </w:rPr>
      </w:pPr>
      <w:r w:rsidRPr="000E73C7">
        <w:rPr>
          <w:b/>
        </w:rPr>
        <w:t>Lumens “Fee-Based” Registration System</w:t>
      </w:r>
    </w:p>
    <w:p w14:paraId="50412CF0" w14:textId="670539B5" w:rsidR="004239F7" w:rsidRDefault="004239F7" w:rsidP="004239F7">
      <w:pPr>
        <w:spacing w:after="0" w:line="240" w:lineRule="auto"/>
        <w:jc w:val="both"/>
      </w:pPr>
      <w:r>
        <w:lastRenderedPageBreak/>
        <w:t xml:space="preserve">In July, 2011 </w:t>
      </w:r>
      <w:r w:rsidR="00A02A41">
        <w:t>the College</w:t>
      </w:r>
      <w:r>
        <w:t xml:space="preserve"> converted its fee-based, community service registration proc</w:t>
      </w:r>
      <w:r w:rsidR="005A4A8E">
        <w:t>ess from what was</w:t>
      </w:r>
      <w:r>
        <w:t xml:space="preserve"> a nearly manual process to the web-based system, Lumens.  Lumens is an online service that allows students to search, register, and pay for classes via the Internet.  It also provides services to faculty, such as rosters and other classroom support tools, as well as accounting tools and management reports.</w:t>
      </w:r>
    </w:p>
    <w:p w14:paraId="6F65E5AD" w14:textId="77777777" w:rsidR="004239F7" w:rsidRDefault="004239F7" w:rsidP="004239F7">
      <w:pPr>
        <w:spacing w:after="0" w:line="240" w:lineRule="auto"/>
        <w:jc w:val="both"/>
      </w:pPr>
    </w:p>
    <w:p w14:paraId="33290CAB" w14:textId="77777777" w:rsidR="004239F7" w:rsidRPr="009C2FE5" w:rsidRDefault="004239F7" w:rsidP="004239F7">
      <w:pPr>
        <w:spacing w:after="0" w:line="240" w:lineRule="auto"/>
        <w:jc w:val="both"/>
        <w:rPr>
          <w:b/>
        </w:rPr>
      </w:pPr>
      <w:r w:rsidRPr="009C2FE5">
        <w:rPr>
          <w:b/>
        </w:rPr>
        <w:t>DegreeWorks</w:t>
      </w:r>
    </w:p>
    <w:p w14:paraId="48D7C879" w14:textId="15B38DE8" w:rsidR="004239F7" w:rsidRDefault="00A02A41" w:rsidP="004239F7">
      <w:pPr>
        <w:spacing w:after="0" w:line="240" w:lineRule="auto"/>
        <w:jc w:val="both"/>
      </w:pPr>
      <w:r>
        <w:t>Rio Hondo College</w:t>
      </w:r>
      <w:r w:rsidR="004239F7">
        <w:t xml:space="preserve"> </w:t>
      </w:r>
      <w:r w:rsidR="00467994">
        <w:t>i</w:t>
      </w:r>
      <w:r w:rsidR="004239F7">
        <w:t>ntroduced the DegreeWorks degree audit system to its counselors and students</w:t>
      </w:r>
      <w:r w:rsidR="00467994">
        <w:t xml:space="preserve"> in 2011</w:t>
      </w:r>
      <w:r w:rsidR="004239F7">
        <w:t>.  This system assists students and their counselors with creating electronic education plans and performing “what if” scenarios for students examining their educational options.  It also provides valuable management information that can be used for planning course offerings in future terms.</w:t>
      </w:r>
    </w:p>
    <w:p w14:paraId="1048881E" w14:textId="77777777" w:rsidR="004239F7" w:rsidRPr="004A5398" w:rsidRDefault="004239F7" w:rsidP="004239F7">
      <w:pPr>
        <w:spacing w:after="0" w:line="240" w:lineRule="auto"/>
        <w:jc w:val="both"/>
        <w:rPr>
          <w:sz w:val="28"/>
          <w:szCs w:val="28"/>
        </w:rPr>
      </w:pPr>
    </w:p>
    <w:p w14:paraId="499AA6AA" w14:textId="77777777" w:rsidR="004239F7" w:rsidRPr="00DD0BDA" w:rsidRDefault="004239F7" w:rsidP="004239F7">
      <w:pPr>
        <w:spacing w:after="0" w:line="240" w:lineRule="auto"/>
        <w:jc w:val="both"/>
        <w:rPr>
          <w:b/>
          <w:sz w:val="28"/>
          <w:szCs w:val="28"/>
        </w:rPr>
      </w:pPr>
      <w:r w:rsidRPr="00DD0BDA">
        <w:rPr>
          <w:b/>
          <w:sz w:val="28"/>
          <w:szCs w:val="28"/>
        </w:rPr>
        <w:t>Infrastructure</w:t>
      </w:r>
    </w:p>
    <w:p w14:paraId="4CF89156" w14:textId="77777777" w:rsidR="004239F7" w:rsidRDefault="004239F7" w:rsidP="004239F7">
      <w:pPr>
        <w:spacing w:after="0" w:line="240" w:lineRule="auto"/>
        <w:jc w:val="both"/>
      </w:pPr>
    </w:p>
    <w:p w14:paraId="76EC7851" w14:textId="77E8B971" w:rsidR="004239F7" w:rsidRDefault="00A02A41" w:rsidP="004239F7">
      <w:pPr>
        <w:spacing w:after="0" w:line="240" w:lineRule="auto"/>
        <w:jc w:val="both"/>
      </w:pPr>
      <w:r>
        <w:t>The College</w:t>
      </w:r>
      <w:r w:rsidR="004239F7">
        <w:t xml:space="preserve"> makes ongoing upgrades to its technology infrastructure to replace aging equipment and acquire the tools necessary to support the technological advancement of </w:t>
      </w:r>
      <w:r>
        <w:t>the College</w:t>
      </w:r>
      <w:r w:rsidR="004239F7">
        <w:t>.  Discussed below are some of the major infrastructure improvements completed in the past several years.</w:t>
      </w:r>
    </w:p>
    <w:p w14:paraId="68D0A0BA" w14:textId="77777777" w:rsidR="004239F7" w:rsidRDefault="004239F7" w:rsidP="004239F7">
      <w:pPr>
        <w:spacing w:after="0" w:line="240" w:lineRule="auto"/>
        <w:jc w:val="both"/>
      </w:pPr>
    </w:p>
    <w:p w14:paraId="26B2EF97" w14:textId="77777777" w:rsidR="004239F7" w:rsidRPr="00DF163B" w:rsidRDefault="004239F7" w:rsidP="004239F7">
      <w:pPr>
        <w:spacing w:after="0" w:line="240" w:lineRule="auto"/>
        <w:jc w:val="both"/>
        <w:rPr>
          <w:b/>
        </w:rPr>
      </w:pPr>
      <w:r w:rsidRPr="00DF163B">
        <w:rPr>
          <w:b/>
        </w:rPr>
        <w:t>Desktop Technology Computer Refresh</w:t>
      </w:r>
    </w:p>
    <w:p w14:paraId="399E3C89" w14:textId="51514589" w:rsidR="004239F7" w:rsidRDefault="004239F7" w:rsidP="004239F7">
      <w:pPr>
        <w:spacing w:after="0" w:line="240" w:lineRule="auto"/>
        <w:jc w:val="both"/>
      </w:pPr>
      <w:r>
        <w:t>In 20</w:t>
      </w:r>
      <w:r w:rsidR="009616E8">
        <w:t>11, approximately 400 computers</w:t>
      </w:r>
      <w:r>
        <w:t xml:space="preserve"> were replaced as part of a program to </w:t>
      </w:r>
      <w:r w:rsidR="009616E8">
        <w:t xml:space="preserve">trickle down or </w:t>
      </w:r>
      <w:r>
        <w:t>retire aging equipment.  The remaining machines were upgraded to Windows 7 and Office 2010.</w:t>
      </w:r>
    </w:p>
    <w:p w14:paraId="068534F5" w14:textId="77777777" w:rsidR="004239F7" w:rsidRDefault="004239F7" w:rsidP="004239F7">
      <w:pPr>
        <w:spacing w:after="0" w:line="240" w:lineRule="auto"/>
        <w:jc w:val="both"/>
      </w:pPr>
    </w:p>
    <w:p w14:paraId="3F4D3EAC" w14:textId="77777777" w:rsidR="004239F7" w:rsidRPr="00DF163B" w:rsidRDefault="004239F7" w:rsidP="004239F7">
      <w:pPr>
        <w:spacing w:after="0" w:line="240" w:lineRule="auto"/>
        <w:jc w:val="both"/>
        <w:rPr>
          <w:b/>
        </w:rPr>
      </w:pPr>
      <w:r w:rsidRPr="00DF163B">
        <w:rPr>
          <w:b/>
        </w:rPr>
        <w:t>Cisco Phone VoIP Implementation</w:t>
      </w:r>
    </w:p>
    <w:p w14:paraId="116A11A5" w14:textId="0E79B540" w:rsidR="004239F7" w:rsidRDefault="00A02A41" w:rsidP="004239F7">
      <w:pPr>
        <w:spacing w:after="0" w:line="240" w:lineRule="auto"/>
        <w:jc w:val="both"/>
      </w:pPr>
      <w:r>
        <w:t>The College</w:t>
      </w:r>
      <w:r w:rsidR="004239F7">
        <w:t xml:space="preserve"> completed </w:t>
      </w:r>
      <w:r w:rsidR="005A4A8E">
        <w:t>the rollout of its Voice over Internet Protocol</w:t>
      </w:r>
      <w:r w:rsidR="004239F7">
        <w:t xml:space="preserve"> (VoIP) phone system replacement.  </w:t>
      </w:r>
      <w:r>
        <w:t>The College</w:t>
      </w:r>
      <w:r w:rsidR="004239F7">
        <w:t xml:space="preserve"> has retired its analog phone system as a result of this upgrade.</w:t>
      </w:r>
    </w:p>
    <w:p w14:paraId="2D33B385" w14:textId="77777777" w:rsidR="004239F7" w:rsidRDefault="004239F7" w:rsidP="004239F7">
      <w:pPr>
        <w:spacing w:after="0" w:line="240" w:lineRule="auto"/>
        <w:jc w:val="both"/>
      </w:pPr>
    </w:p>
    <w:p w14:paraId="337AC138" w14:textId="77777777" w:rsidR="004239F7" w:rsidRPr="00DF163B" w:rsidRDefault="004239F7" w:rsidP="004239F7">
      <w:pPr>
        <w:spacing w:after="0" w:line="240" w:lineRule="auto"/>
        <w:jc w:val="both"/>
        <w:rPr>
          <w:b/>
        </w:rPr>
      </w:pPr>
      <w:r w:rsidRPr="00DF163B">
        <w:rPr>
          <w:b/>
        </w:rPr>
        <w:t>Core Router Upgrade</w:t>
      </w:r>
    </w:p>
    <w:p w14:paraId="07535B43" w14:textId="246F9B93" w:rsidR="004239F7" w:rsidRDefault="004239F7" w:rsidP="004239F7">
      <w:pPr>
        <w:spacing w:after="0" w:line="240" w:lineRule="auto"/>
        <w:jc w:val="both"/>
      </w:pPr>
      <w:r>
        <w:t xml:space="preserve">In 2009 </w:t>
      </w:r>
      <w:r w:rsidR="00A02A41">
        <w:t>the College</w:t>
      </w:r>
      <w:r>
        <w:t xml:space="preserve"> upgraded its core network infrastructure creating a redundant network backbone spread between multiple facilities on campus.  This upgrade also increased the speed of the network backbone to 10 gigabits per second (10GBPS).  This project gives </w:t>
      </w:r>
      <w:r w:rsidR="00A02A41">
        <w:t>Rio Hondo College</w:t>
      </w:r>
      <w:r>
        <w:t xml:space="preserve"> sufficient network bandwidth to support any technological upgrades in its current technology plans.</w:t>
      </w:r>
    </w:p>
    <w:p w14:paraId="23E0CB9E" w14:textId="77777777" w:rsidR="004239F7" w:rsidRDefault="004239F7" w:rsidP="004239F7">
      <w:pPr>
        <w:spacing w:after="0" w:line="240" w:lineRule="auto"/>
        <w:jc w:val="both"/>
      </w:pPr>
    </w:p>
    <w:p w14:paraId="01F041AC" w14:textId="77777777" w:rsidR="004239F7" w:rsidRPr="00EF58EF" w:rsidRDefault="004239F7" w:rsidP="004239F7">
      <w:pPr>
        <w:spacing w:after="0" w:line="240" w:lineRule="auto"/>
        <w:jc w:val="both"/>
        <w:rPr>
          <w:b/>
        </w:rPr>
      </w:pPr>
      <w:r w:rsidRPr="00EF58EF">
        <w:rPr>
          <w:b/>
        </w:rPr>
        <w:t>Server Virtualization Project</w:t>
      </w:r>
    </w:p>
    <w:p w14:paraId="79140BB8" w14:textId="316E947F" w:rsidR="004239F7" w:rsidRDefault="004239F7" w:rsidP="004239F7">
      <w:pPr>
        <w:spacing w:after="0" w:line="240" w:lineRule="auto"/>
        <w:jc w:val="both"/>
      </w:pPr>
      <w:r>
        <w:t xml:space="preserve">Ninety percent of </w:t>
      </w:r>
      <w:r w:rsidR="00A02A41">
        <w:t>Rio Hondo College</w:t>
      </w:r>
      <w:r>
        <w:t>’s data center servers have been “virtualized.”  This project has reduced electrical requirements in the data center.  It has also improved manageability and recovery in the event of natural or man-made disaster.</w:t>
      </w:r>
    </w:p>
    <w:p w14:paraId="336303F1" w14:textId="1D8276D6" w:rsidR="00926A5E" w:rsidRDefault="00926A5E" w:rsidP="004239F7">
      <w:pPr>
        <w:spacing w:after="0" w:line="240" w:lineRule="auto"/>
        <w:jc w:val="both"/>
      </w:pPr>
    </w:p>
    <w:p w14:paraId="0C36630C" w14:textId="19DD2120" w:rsidR="00926A5E" w:rsidRPr="00926A5E" w:rsidRDefault="00926A5E" w:rsidP="004239F7">
      <w:pPr>
        <w:spacing w:after="0" w:line="240" w:lineRule="auto"/>
        <w:jc w:val="both"/>
        <w:rPr>
          <w:b/>
        </w:rPr>
      </w:pPr>
      <w:r w:rsidRPr="00926A5E">
        <w:rPr>
          <w:b/>
        </w:rPr>
        <w:t>Admissions and Records Imaging Project</w:t>
      </w:r>
    </w:p>
    <w:p w14:paraId="0B676D6A" w14:textId="3F8942B7" w:rsidR="00926A5E" w:rsidRDefault="00926A5E" w:rsidP="004239F7">
      <w:pPr>
        <w:spacing w:after="0" w:line="240" w:lineRule="auto"/>
        <w:jc w:val="both"/>
      </w:pPr>
      <w:r>
        <w:t>Over 900,000 Admissions and Records documents were scanned and indexed and loaded into the Banner Student system.  This project has eased the retrieval of “paper” records associated with students’ accounts.</w:t>
      </w:r>
    </w:p>
    <w:p w14:paraId="11128072" w14:textId="77777777" w:rsidR="004239F7" w:rsidRPr="00706900" w:rsidRDefault="004239F7" w:rsidP="004239F7">
      <w:pPr>
        <w:spacing w:after="0" w:line="240" w:lineRule="auto"/>
        <w:jc w:val="both"/>
      </w:pPr>
    </w:p>
    <w:p w14:paraId="229C8CA0" w14:textId="77777777" w:rsidR="004239F7" w:rsidRDefault="004239F7" w:rsidP="004239F7">
      <w:pPr>
        <w:spacing w:after="0" w:line="240" w:lineRule="auto"/>
        <w:jc w:val="both"/>
      </w:pPr>
    </w:p>
    <w:p w14:paraId="38AADD69" w14:textId="77777777" w:rsidR="00D041AC" w:rsidRPr="00D041AC" w:rsidRDefault="00D041AC" w:rsidP="002F05B2">
      <w:pPr>
        <w:pStyle w:val="NormalWeb"/>
        <w:spacing w:before="0" w:beforeAutospacing="0" w:after="0" w:afterAutospacing="0"/>
        <w:jc w:val="both"/>
        <w:rPr>
          <w:rFonts w:asciiTheme="minorHAnsi" w:eastAsiaTheme="minorHAnsi" w:hAnsiTheme="minorHAnsi" w:cstheme="minorBidi"/>
          <w:sz w:val="22"/>
          <w:szCs w:val="22"/>
        </w:rPr>
      </w:pPr>
    </w:p>
    <w:p w14:paraId="3A31F342" w14:textId="0DFCD9BE" w:rsidR="002F05B2" w:rsidRPr="00D041AC" w:rsidRDefault="002F05B2" w:rsidP="002F05B2">
      <w:pPr>
        <w:pStyle w:val="NormalWeb"/>
        <w:spacing w:before="0" w:beforeAutospacing="0" w:after="0" w:afterAutospacing="0"/>
        <w:jc w:val="both"/>
        <w:rPr>
          <w:rFonts w:asciiTheme="minorHAnsi" w:eastAsiaTheme="minorHAnsi" w:hAnsiTheme="minorHAnsi" w:cstheme="minorBidi"/>
          <w:sz w:val="22"/>
          <w:szCs w:val="22"/>
        </w:rPr>
      </w:pPr>
    </w:p>
    <w:p w14:paraId="6A540E65" w14:textId="77777777" w:rsidR="00813F72" w:rsidRDefault="00813F72">
      <w:pPr>
        <w:sectPr w:rsidR="00813F72" w:rsidSect="00813F72">
          <w:footerReference w:type="default" r:id="rId23"/>
          <w:pgSz w:w="12240" w:h="15840"/>
          <w:pgMar w:top="1080" w:right="1440" w:bottom="1440" w:left="1440" w:header="720" w:footer="720" w:gutter="0"/>
          <w:cols w:space="720"/>
          <w:docGrid w:linePitch="360"/>
        </w:sectPr>
      </w:pPr>
    </w:p>
    <w:p w14:paraId="1D1C7717" w14:textId="77777777" w:rsidR="00813F72" w:rsidRDefault="00813F72" w:rsidP="00813F72">
      <w:pPr>
        <w:tabs>
          <w:tab w:val="left" w:pos="1650"/>
        </w:tabs>
        <w:spacing w:after="0" w:line="240" w:lineRule="auto"/>
      </w:pPr>
    </w:p>
    <w:p w14:paraId="68117A14" w14:textId="77777777" w:rsidR="00813F72" w:rsidRDefault="00813F72" w:rsidP="00813F72">
      <w:pPr>
        <w:tabs>
          <w:tab w:val="left" w:pos="1650"/>
        </w:tabs>
        <w:spacing w:after="0" w:line="240" w:lineRule="auto"/>
      </w:pPr>
    </w:p>
    <w:p w14:paraId="01855179" w14:textId="77777777" w:rsidR="00813F72" w:rsidRDefault="00813F72" w:rsidP="00813F72">
      <w:pPr>
        <w:tabs>
          <w:tab w:val="left" w:pos="1650"/>
        </w:tabs>
        <w:spacing w:after="0" w:line="240" w:lineRule="auto"/>
      </w:pPr>
    </w:p>
    <w:p w14:paraId="72933A43" w14:textId="77777777" w:rsidR="00813F72" w:rsidRDefault="00813F72" w:rsidP="00813F72">
      <w:pPr>
        <w:tabs>
          <w:tab w:val="left" w:pos="1650"/>
        </w:tabs>
        <w:spacing w:after="0" w:line="240" w:lineRule="auto"/>
      </w:pPr>
    </w:p>
    <w:p w14:paraId="152F1C19" w14:textId="77777777" w:rsidR="00813F72" w:rsidRDefault="00813F72" w:rsidP="00813F72">
      <w:pPr>
        <w:tabs>
          <w:tab w:val="left" w:pos="1650"/>
        </w:tabs>
        <w:spacing w:after="0" w:line="240" w:lineRule="auto"/>
      </w:pPr>
    </w:p>
    <w:p w14:paraId="4B559E68" w14:textId="77777777" w:rsidR="00813F72" w:rsidRDefault="00813F72" w:rsidP="00813F72">
      <w:pPr>
        <w:tabs>
          <w:tab w:val="left" w:pos="1650"/>
        </w:tabs>
        <w:spacing w:after="0" w:line="240" w:lineRule="auto"/>
      </w:pPr>
    </w:p>
    <w:p w14:paraId="2EAAE5E2" w14:textId="77777777" w:rsidR="00813F72" w:rsidRDefault="00813F72" w:rsidP="00813F72">
      <w:pPr>
        <w:tabs>
          <w:tab w:val="left" w:pos="1650"/>
        </w:tabs>
        <w:spacing w:after="0" w:line="240" w:lineRule="auto"/>
      </w:pPr>
    </w:p>
    <w:p w14:paraId="6D41CA5E" w14:textId="77777777" w:rsidR="00813F72" w:rsidRDefault="00813F72" w:rsidP="00813F72">
      <w:pPr>
        <w:tabs>
          <w:tab w:val="left" w:pos="1650"/>
        </w:tabs>
        <w:spacing w:after="0" w:line="240" w:lineRule="auto"/>
      </w:pPr>
    </w:p>
    <w:p w14:paraId="0FFD6BFE" w14:textId="77777777" w:rsidR="00813F72" w:rsidRDefault="00813F72" w:rsidP="00813F72">
      <w:pPr>
        <w:tabs>
          <w:tab w:val="left" w:pos="1650"/>
        </w:tabs>
        <w:spacing w:after="0" w:line="240" w:lineRule="auto"/>
      </w:pPr>
    </w:p>
    <w:p w14:paraId="08249BB6" w14:textId="77777777" w:rsidR="00813F72" w:rsidRDefault="00813F72" w:rsidP="00813F72">
      <w:pPr>
        <w:tabs>
          <w:tab w:val="left" w:pos="1650"/>
        </w:tabs>
        <w:spacing w:after="0" w:line="240" w:lineRule="auto"/>
      </w:pPr>
    </w:p>
    <w:p w14:paraId="7F763D93" w14:textId="77777777" w:rsidR="00813F72" w:rsidRDefault="00813F72" w:rsidP="00813F72">
      <w:pPr>
        <w:tabs>
          <w:tab w:val="left" w:pos="1650"/>
        </w:tabs>
        <w:spacing w:after="0" w:line="240" w:lineRule="auto"/>
      </w:pPr>
    </w:p>
    <w:p w14:paraId="762533E6" w14:textId="77777777" w:rsidR="00813F72" w:rsidRDefault="00813F72" w:rsidP="00813F72">
      <w:pPr>
        <w:tabs>
          <w:tab w:val="left" w:pos="1650"/>
        </w:tabs>
        <w:spacing w:after="0" w:line="240" w:lineRule="auto"/>
      </w:pPr>
    </w:p>
    <w:p w14:paraId="0C44F65E" w14:textId="77777777" w:rsidR="00813F72" w:rsidRDefault="00813F72" w:rsidP="00813F72">
      <w:pPr>
        <w:tabs>
          <w:tab w:val="left" w:pos="1650"/>
        </w:tabs>
        <w:spacing w:after="0" w:line="240" w:lineRule="auto"/>
      </w:pPr>
    </w:p>
    <w:p w14:paraId="4CAC38B5" w14:textId="77777777" w:rsidR="00813F72" w:rsidRDefault="00813F72" w:rsidP="00813F72">
      <w:pPr>
        <w:tabs>
          <w:tab w:val="left" w:pos="1650"/>
        </w:tabs>
        <w:spacing w:after="0" w:line="240" w:lineRule="auto"/>
      </w:pPr>
    </w:p>
    <w:p w14:paraId="06085950" w14:textId="77777777" w:rsidR="00813F72" w:rsidRDefault="00813F72" w:rsidP="00813F72">
      <w:pPr>
        <w:tabs>
          <w:tab w:val="left" w:pos="1650"/>
        </w:tabs>
        <w:spacing w:after="0" w:line="240" w:lineRule="auto"/>
      </w:pPr>
    </w:p>
    <w:p w14:paraId="09571893" w14:textId="77777777" w:rsidR="00813F72" w:rsidRDefault="00813F72" w:rsidP="00813F72">
      <w:pPr>
        <w:tabs>
          <w:tab w:val="left" w:pos="1650"/>
        </w:tabs>
        <w:spacing w:after="0" w:line="240" w:lineRule="auto"/>
      </w:pPr>
    </w:p>
    <w:p w14:paraId="6D566FF4" w14:textId="77777777" w:rsidR="00813F72" w:rsidRDefault="00813F72" w:rsidP="00813F72">
      <w:pPr>
        <w:tabs>
          <w:tab w:val="left" w:pos="1650"/>
        </w:tabs>
        <w:spacing w:after="0" w:line="240" w:lineRule="auto"/>
      </w:pPr>
    </w:p>
    <w:p w14:paraId="35B92A5C" w14:textId="111F76D9" w:rsidR="00813F72" w:rsidRDefault="00813F72" w:rsidP="00813F72">
      <w:pPr>
        <w:spacing w:after="0" w:line="240" w:lineRule="auto"/>
        <w:jc w:val="center"/>
      </w:pPr>
      <w:r>
        <w:rPr>
          <w:rFonts w:ascii="Goudy Old Style" w:hAnsi="Goudy Old Style"/>
          <w:b/>
          <w:bCs/>
          <w:smallCaps/>
          <w:sz w:val="96"/>
          <w:szCs w:val="96"/>
        </w:rPr>
        <w:t xml:space="preserve">2014-2019 Technology Plan </w:t>
      </w:r>
      <w:r w:rsidR="0069076C">
        <w:rPr>
          <w:rFonts w:ascii="Goudy Old Style" w:hAnsi="Goudy Old Style"/>
          <w:b/>
          <w:bCs/>
          <w:smallCaps/>
          <w:sz w:val="96"/>
          <w:szCs w:val="96"/>
        </w:rPr>
        <w:t>Projects</w:t>
      </w:r>
    </w:p>
    <w:p w14:paraId="1DC20AE3" w14:textId="77777777" w:rsidR="00813F72" w:rsidRDefault="00813F72" w:rsidP="00813F72">
      <w:pPr>
        <w:spacing w:after="0" w:line="240" w:lineRule="auto"/>
      </w:pPr>
    </w:p>
    <w:p w14:paraId="4467AA28" w14:textId="77777777" w:rsidR="00813F72" w:rsidRDefault="00813F72" w:rsidP="00813F72">
      <w:pPr>
        <w:spacing w:after="0" w:line="240" w:lineRule="auto"/>
      </w:pPr>
    </w:p>
    <w:p w14:paraId="57F7A190" w14:textId="77777777" w:rsidR="00813F72" w:rsidRDefault="00813F72" w:rsidP="00813F72">
      <w:pPr>
        <w:spacing w:after="0" w:line="240" w:lineRule="auto"/>
      </w:pPr>
    </w:p>
    <w:p w14:paraId="51FDF3C4" w14:textId="77777777" w:rsidR="00813F72" w:rsidRDefault="00813F72" w:rsidP="00813F72">
      <w:pPr>
        <w:spacing w:after="0" w:line="240" w:lineRule="auto"/>
      </w:pPr>
    </w:p>
    <w:p w14:paraId="167D99F8" w14:textId="77777777" w:rsidR="00813F72" w:rsidRDefault="00813F72" w:rsidP="00813F72">
      <w:pPr>
        <w:spacing w:after="0" w:line="240" w:lineRule="auto"/>
      </w:pPr>
    </w:p>
    <w:p w14:paraId="6B888AEB" w14:textId="77777777" w:rsidR="00813F72" w:rsidRDefault="00813F72" w:rsidP="00813F72">
      <w:pPr>
        <w:spacing w:after="0" w:line="240" w:lineRule="auto"/>
      </w:pPr>
    </w:p>
    <w:p w14:paraId="1B9AD3F4" w14:textId="77777777" w:rsidR="00813F72" w:rsidRDefault="00813F72" w:rsidP="00813F72">
      <w:pPr>
        <w:spacing w:after="0" w:line="240" w:lineRule="auto"/>
      </w:pPr>
    </w:p>
    <w:p w14:paraId="0BBF9FAB" w14:textId="77777777" w:rsidR="00813F72" w:rsidRDefault="00813F72">
      <w:pPr>
        <w:sectPr w:rsidR="00813F72" w:rsidSect="00813F72">
          <w:footerReference w:type="default" r:id="rId24"/>
          <w:pgSz w:w="12240" w:h="15840"/>
          <w:pgMar w:top="1080" w:right="1440" w:bottom="1440" w:left="1440" w:header="720" w:footer="720" w:gutter="0"/>
          <w:pgBorders w:display="firstPage"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docGrid w:linePitch="360"/>
        </w:sectPr>
      </w:pPr>
    </w:p>
    <w:p w14:paraId="3A31F37D" w14:textId="6188E7DA" w:rsidR="00653923" w:rsidRDefault="00653923" w:rsidP="00813F72">
      <w:pPr>
        <w:pStyle w:val="Heading1"/>
      </w:pPr>
      <w:bookmarkStart w:id="9" w:name="_Toc262547123"/>
      <w:bookmarkStart w:id="10" w:name="_Toc390257950"/>
      <w:bookmarkStart w:id="11" w:name="_Toc390319303"/>
      <w:r>
        <w:lastRenderedPageBreak/>
        <w:t>201</w:t>
      </w:r>
      <w:r w:rsidR="002472D9">
        <w:t>5</w:t>
      </w:r>
      <w:r>
        <w:t>-201</w:t>
      </w:r>
      <w:r w:rsidR="002472D9">
        <w:t>9</w:t>
      </w:r>
      <w:r>
        <w:t xml:space="preserve"> Technology </w:t>
      </w:r>
      <w:bookmarkEnd w:id="9"/>
      <w:r w:rsidR="00813F72">
        <w:t xml:space="preserve">Plan </w:t>
      </w:r>
      <w:r w:rsidR="0069076C">
        <w:t>Projects</w:t>
      </w:r>
      <w:r w:rsidR="00813F72">
        <w:t xml:space="preserve"> - O</w:t>
      </w:r>
      <w:r w:rsidR="002472D9">
        <w:t>verview</w:t>
      </w:r>
      <w:bookmarkEnd w:id="10"/>
      <w:bookmarkEnd w:id="11"/>
    </w:p>
    <w:p w14:paraId="3A31F37E" w14:textId="77777777" w:rsidR="00653923" w:rsidRDefault="00653923" w:rsidP="00653923">
      <w:pPr>
        <w:spacing w:after="0" w:line="240" w:lineRule="auto"/>
      </w:pPr>
    </w:p>
    <w:p w14:paraId="3A31F37F" w14:textId="7B1845BB" w:rsidR="00EB5D00" w:rsidRDefault="00547511" w:rsidP="00653923">
      <w:pPr>
        <w:spacing w:after="0" w:line="240" w:lineRule="auto"/>
      </w:pPr>
      <w:r>
        <w:t xml:space="preserve">In the sections that follow the primary projects of the Information Technology Master Plan are identified and explained.   </w:t>
      </w:r>
      <w:r w:rsidR="00830146">
        <w:t>Th</w:t>
      </w:r>
      <w:r w:rsidR="00566F99">
        <w:t>is</w:t>
      </w:r>
      <w:r w:rsidR="00830146">
        <w:t xml:space="preserve"> </w:t>
      </w:r>
      <w:r w:rsidR="00566F99">
        <w:t xml:space="preserve">page provides a brief summary of these activities. </w:t>
      </w:r>
    </w:p>
    <w:p w14:paraId="3A31F380" w14:textId="77777777" w:rsidR="00EB5D00" w:rsidRPr="00616F4E" w:rsidRDefault="00EB5D00" w:rsidP="00653923">
      <w:pPr>
        <w:spacing w:after="0" w:line="240" w:lineRule="auto"/>
        <w:rPr>
          <w:sz w:val="16"/>
          <w:szCs w:val="16"/>
        </w:rPr>
      </w:pPr>
    </w:p>
    <w:p w14:paraId="3A31F381" w14:textId="6F001867" w:rsidR="00653923" w:rsidRPr="00264016" w:rsidRDefault="00DD5509" w:rsidP="00653923">
      <w:pPr>
        <w:spacing w:after="0" w:line="240" w:lineRule="auto"/>
        <w:rPr>
          <w:b/>
        </w:rPr>
      </w:pPr>
      <w:r>
        <w:rPr>
          <w:b/>
        </w:rPr>
        <w:t>Student Success Initiative</w:t>
      </w:r>
    </w:p>
    <w:p w14:paraId="0E4F43C6" w14:textId="4FFA90B8" w:rsidR="00D141DB" w:rsidRDefault="00D141DB" w:rsidP="00D141DB">
      <w:pPr>
        <w:spacing w:after="0" w:line="240" w:lineRule="auto"/>
        <w:rPr>
          <w:i/>
        </w:rPr>
      </w:pPr>
      <w:r>
        <w:rPr>
          <w:i/>
        </w:rPr>
        <w:t>Provide technological support to assist in achieving the goals of the Student Success Initiative</w:t>
      </w:r>
    </w:p>
    <w:p w14:paraId="3A31F387" w14:textId="54BE4003" w:rsidR="00264016" w:rsidRDefault="00DD5509" w:rsidP="00D141DB">
      <w:pPr>
        <w:pStyle w:val="ListParagraph"/>
        <w:numPr>
          <w:ilvl w:val="0"/>
          <w:numId w:val="1"/>
        </w:numPr>
        <w:spacing w:after="0" w:line="240" w:lineRule="auto"/>
      </w:pPr>
      <w:r>
        <w:t>Reporting</w:t>
      </w:r>
      <w:r w:rsidR="00547511">
        <w:t xml:space="preserve"> – Mandatory reporting is a requirement of the Student Success Initiative</w:t>
      </w:r>
      <w:r w:rsidR="00467994">
        <w:t>.</w:t>
      </w:r>
    </w:p>
    <w:p w14:paraId="308B30D2" w14:textId="21AAA5F5" w:rsidR="004C2410" w:rsidRDefault="004C2410" w:rsidP="00264016">
      <w:pPr>
        <w:pStyle w:val="ListParagraph"/>
        <w:numPr>
          <w:ilvl w:val="0"/>
          <w:numId w:val="1"/>
        </w:numPr>
        <w:spacing w:after="0" w:line="240" w:lineRule="auto"/>
      </w:pPr>
      <w:r>
        <w:t>Early Alert</w:t>
      </w:r>
      <w:r w:rsidR="00547511">
        <w:t xml:space="preserve"> – Identify students during a term who </w:t>
      </w:r>
      <w:r w:rsidR="00691C7E">
        <w:t xml:space="preserve">could benefit from </w:t>
      </w:r>
      <w:r w:rsidR="00547511">
        <w:t xml:space="preserve">additional </w:t>
      </w:r>
      <w:r w:rsidR="00691C7E">
        <w:t xml:space="preserve">support </w:t>
      </w:r>
      <w:r w:rsidR="00547511">
        <w:t>services</w:t>
      </w:r>
      <w:r w:rsidR="00467994">
        <w:t>.</w:t>
      </w:r>
    </w:p>
    <w:p w14:paraId="3A5308BA" w14:textId="4657D8D0" w:rsidR="004C2410" w:rsidRDefault="004C2410" w:rsidP="00264016">
      <w:pPr>
        <w:pStyle w:val="ListParagraph"/>
        <w:numPr>
          <w:ilvl w:val="0"/>
          <w:numId w:val="1"/>
        </w:numPr>
        <w:spacing w:after="0" w:line="240" w:lineRule="auto"/>
      </w:pPr>
      <w:r>
        <w:t xml:space="preserve">Online </w:t>
      </w:r>
      <w:r w:rsidR="00615B20">
        <w:t>O</w:t>
      </w:r>
      <w:r>
        <w:t>rientation</w:t>
      </w:r>
      <w:r w:rsidR="00566F99">
        <w:t xml:space="preserve"> – Integrate the new online orientation system in</w:t>
      </w:r>
      <w:r w:rsidR="00467994">
        <w:t xml:space="preserve">to </w:t>
      </w:r>
      <w:r w:rsidR="00A02A41">
        <w:t>the College</w:t>
      </w:r>
      <w:r w:rsidR="00467994">
        <w:t>’s student system.</w:t>
      </w:r>
    </w:p>
    <w:p w14:paraId="78C66FF3" w14:textId="45DE1C3F" w:rsidR="004C2410" w:rsidRDefault="004C2410" w:rsidP="004C2410">
      <w:pPr>
        <w:pStyle w:val="ListParagraph"/>
        <w:numPr>
          <w:ilvl w:val="0"/>
          <w:numId w:val="1"/>
        </w:numPr>
        <w:spacing w:after="0" w:line="240" w:lineRule="auto"/>
      </w:pPr>
      <w:r>
        <w:t xml:space="preserve">Needs </w:t>
      </w:r>
      <w:r w:rsidR="00566F99">
        <w:t>B</w:t>
      </w:r>
      <w:r>
        <w:t xml:space="preserve">ased </w:t>
      </w:r>
      <w:r w:rsidR="00566F99">
        <w:t>S</w:t>
      </w:r>
      <w:r>
        <w:t>cheduling</w:t>
      </w:r>
      <w:r w:rsidR="00566F99">
        <w:t xml:space="preserve"> – Improve scheduling by intelligently identifying students who need particular courses</w:t>
      </w:r>
      <w:r w:rsidR="00467994">
        <w:t>.</w:t>
      </w:r>
    </w:p>
    <w:p w14:paraId="3075E69D" w14:textId="409086DB" w:rsidR="00566F99" w:rsidRDefault="00566F99" w:rsidP="004C2410">
      <w:pPr>
        <w:pStyle w:val="ListParagraph"/>
        <w:numPr>
          <w:ilvl w:val="0"/>
          <w:numId w:val="1"/>
        </w:numPr>
        <w:spacing w:after="0" w:line="240" w:lineRule="auto"/>
      </w:pPr>
      <w:r>
        <w:t xml:space="preserve">Graduate Identification – Use </w:t>
      </w:r>
      <w:r w:rsidR="00A02A41">
        <w:t>the College</w:t>
      </w:r>
      <w:r>
        <w:t>’s data systems to identify potential grad</w:t>
      </w:r>
      <w:r w:rsidR="00A07720">
        <w:t>u</w:t>
      </w:r>
      <w:r>
        <w:t>ates</w:t>
      </w:r>
      <w:r w:rsidR="00467994">
        <w:t>.</w:t>
      </w:r>
    </w:p>
    <w:p w14:paraId="264122ED" w14:textId="7CB4DF13" w:rsidR="00DD5509" w:rsidRDefault="00566F99" w:rsidP="00264016">
      <w:pPr>
        <w:pStyle w:val="ListParagraph"/>
        <w:numPr>
          <w:ilvl w:val="0"/>
          <w:numId w:val="1"/>
        </w:numPr>
        <w:spacing w:after="0" w:line="240" w:lineRule="auto"/>
      </w:pPr>
      <w:r>
        <w:t>Ongoing Data Analysis – Support the Student Success Initiative through ongoing data analysis</w:t>
      </w:r>
      <w:r w:rsidR="00467994">
        <w:t>.</w:t>
      </w:r>
    </w:p>
    <w:p w14:paraId="3A31F388" w14:textId="77777777" w:rsidR="00264016" w:rsidRPr="00616F4E" w:rsidRDefault="00264016" w:rsidP="00264016">
      <w:pPr>
        <w:spacing w:after="0" w:line="240" w:lineRule="auto"/>
        <w:rPr>
          <w:sz w:val="16"/>
          <w:szCs w:val="16"/>
        </w:rPr>
      </w:pPr>
    </w:p>
    <w:p w14:paraId="3A31F389" w14:textId="1EB50D05" w:rsidR="00EA41CC" w:rsidRPr="008B02F3" w:rsidRDefault="00691C7E" w:rsidP="00264016">
      <w:pPr>
        <w:spacing w:after="0" w:line="240" w:lineRule="auto"/>
        <w:rPr>
          <w:b/>
        </w:rPr>
      </w:pPr>
      <w:r>
        <w:rPr>
          <w:b/>
        </w:rPr>
        <w:t>Chancellor’s Office</w:t>
      </w:r>
      <w:r w:rsidR="00DD5509">
        <w:rPr>
          <w:b/>
        </w:rPr>
        <w:t xml:space="preserve"> Initiatives</w:t>
      </w:r>
    </w:p>
    <w:p w14:paraId="43F7F328" w14:textId="0F4EE47D" w:rsidR="00DD5509" w:rsidRDefault="00DD5509" w:rsidP="00DD5509">
      <w:pPr>
        <w:spacing w:after="0" w:line="240" w:lineRule="auto"/>
        <w:rPr>
          <w:i/>
        </w:rPr>
      </w:pPr>
      <w:r>
        <w:rPr>
          <w:i/>
        </w:rPr>
        <w:t xml:space="preserve">Develop technology solutions to integrate </w:t>
      </w:r>
      <w:r w:rsidR="00A02A41">
        <w:rPr>
          <w:i/>
        </w:rPr>
        <w:t>Rio Hondo College</w:t>
      </w:r>
      <w:r>
        <w:rPr>
          <w:i/>
        </w:rPr>
        <w:t xml:space="preserve">’s systems with the </w:t>
      </w:r>
      <w:r w:rsidR="00691C7E">
        <w:rPr>
          <w:i/>
        </w:rPr>
        <w:t xml:space="preserve">Common Assessment, </w:t>
      </w:r>
      <w:r>
        <w:rPr>
          <w:i/>
        </w:rPr>
        <w:t xml:space="preserve">Online Education, </w:t>
      </w:r>
      <w:r w:rsidR="00691C7E">
        <w:rPr>
          <w:i/>
        </w:rPr>
        <w:t xml:space="preserve">and </w:t>
      </w:r>
      <w:r>
        <w:rPr>
          <w:i/>
        </w:rPr>
        <w:t>Education Plan initiatives</w:t>
      </w:r>
    </w:p>
    <w:p w14:paraId="168CFA74" w14:textId="1AE185F9" w:rsidR="00691C7E" w:rsidRDefault="00A24BE5" w:rsidP="00691C7E">
      <w:pPr>
        <w:pStyle w:val="ListParagraph"/>
        <w:numPr>
          <w:ilvl w:val="0"/>
          <w:numId w:val="6"/>
        </w:numPr>
        <w:spacing w:after="0" w:line="240" w:lineRule="auto"/>
      </w:pPr>
      <w:r>
        <w:t>Incorporate</w:t>
      </w:r>
      <w:r w:rsidR="006608D5">
        <w:t xml:space="preserve"> the Common</w:t>
      </w:r>
      <w:r w:rsidR="009616E8">
        <w:t xml:space="preserve"> </w:t>
      </w:r>
      <w:r w:rsidR="00691C7E">
        <w:t xml:space="preserve">Assessment, Online Education, and Education Plan systems into </w:t>
      </w:r>
      <w:r w:rsidR="00A02A41">
        <w:t>Rio Hondo College</w:t>
      </w:r>
      <w:r w:rsidR="00691C7E">
        <w:t>’s technology portfolio as warranted</w:t>
      </w:r>
      <w:r>
        <w:t xml:space="preserve"> or required</w:t>
      </w:r>
      <w:r w:rsidR="00467994">
        <w:t>.</w:t>
      </w:r>
    </w:p>
    <w:p w14:paraId="3A31F392" w14:textId="77777777" w:rsidR="00EA41CC" w:rsidRPr="00616F4E" w:rsidRDefault="00EA41CC" w:rsidP="00264016">
      <w:pPr>
        <w:spacing w:after="0" w:line="240" w:lineRule="auto"/>
        <w:rPr>
          <w:sz w:val="16"/>
          <w:szCs w:val="16"/>
        </w:rPr>
      </w:pPr>
    </w:p>
    <w:p w14:paraId="3A31F393" w14:textId="071E0498" w:rsidR="00EA41CC" w:rsidRPr="00EA41CC" w:rsidRDefault="00DD5509" w:rsidP="00264016">
      <w:pPr>
        <w:spacing w:after="0" w:line="240" w:lineRule="auto"/>
        <w:rPr>
          <w:b/>
        </w:rPr>
      </w:pPr>
      <w:r>
        <w:rPr>
          <w:b/>
        </w:rPr>
        <w:t xml:space="preserve">Audio Visual </w:t>
      </w:r>
      <w:r w:rsidR="007211C8">
        <w:rPr>
          <w:b/>
        </w:rPr>
        <w:t>Standards</w:t>
      </w:r>
    </w:p>
    <w:p w14:paraId="3A31F394" w14:textId="58BC35E5" w:rsidR="00EA41CC" w:rsidRPr="00CC4A52" w:rsidRDefault="00DD5509" w:rsidP="00EA41CC">
      <w:pPr>
        <w:spacing w:after="0" w:line="240" w:lineRule="auto"/>
        <w:rPr>
          <w:i/>
        </w:rPr>
      </w:pPr>
      <w:r>
        <w:rPr>
          <w:i/>
        </w:rPr>
        <w:t>Ensure classroom technology meets the needs of students and faculty</w:t>
      </w:r>
    </w:p>
    <w:p w14:paraId="3A31F397" w14:textId="2239FBAF" w:rsidR="00EA41CC" w:rsidRDefault="005149A5" w:rsidP="00EA41CC">
      <w:pPr>
        <w:pStyle w:val="ListParagraph"/>
        <w:numPr>
          <w:ilvl w:val="0"/>
          <w:numId w:val="5"/>
        </w:numPr>
        <w:spacing w:after="0" w:line="240" w:lineRule="auto"/>
      </w:pPr>
      <w:r>
        <w:t xml:space="preserve">As part of </w:t>
      </w:r>
      <w:r w:rsidR="00A02A41">
        <w:t>the College</w:t>
      </w:r>
      <w:r>
        <w:t xml:space="preserve">’s facilities </w:t>
      </w:r>
      <w:r w:rsidR="00415F0D">
        <w:t>improvements, upgrade audio visual system</w:t>
      </w:r>
      <w:r w:rsidR="00616F4E">
        <w:t>s</w:t>
      </w:r>
      <w:r w:rsidR="00467994">
        <w:t xml:space="preserve"> to the campus standard.</w:t>
      </w:r>
    </w:p>
    <w:p w14:paraId="3A31F398" w14:textId="77777777" w:rsidR="00EA41CC" w:rsidRPr="00616F4E" w:rsidRDefault="00EA41CC" w:rsidP="00264016">
      <w:pPr>
        <w:spacing w:after="0" w:line="240" w:lineRule="auto"/>
        <w:rPr>
          <w:sz w:val="16"/>
          <w:szCs w:val="16"/>
        </w:rPr>
      </w:pPr>
    </w:p>
    <w:p w14:paraId="3A31F399" w14:textId="25AC2AE7" w:rsidR="00A2292F" w:rsidRPr="00A2292F" w:rsidRDefault="00A2292F" w:rsidP="00264016">
      <w:pPr>
        <w:spacing w:after="0" w:line="240" w:lineRule="auto"/>
        <w:rPr>
          <w:b/>
        </w:rPr>
      </w:pPr>
      <w:r w:rsidRPr="00A2292F">
        <w:rPr>
          <w:b/>
        </w:rPr>
        <w:t>Infrastructure</w:t>
      </w:r>
    </w:p>
    <w:p w14:paraId="3A31F39A" w14:textId="77777777" w:rsidR="00A2292F" w:rsidRPr="00A2292F" w:rsidRDefault="00A2292F" w:rsidP="00264016">
      <w:pPr>
        <w:spacing w:after="0" w:line="240" w:lineRule="auto"/>
        <w:rPr>
          <w:i/>
        </w:rPr>
      </w:pPr>
      <w:r w:rsidRPr="00A2292F">
        <w:rPr>
          <w:i/>
        </w:rPr>
        <w:t>Provide a secure and reliable environment to support students, faculty, and staff</w:t>
      </w:r>
    </w:p>
    <w:p w14:paraId="3A31F3A0" w14:textId="6144BB49" w:rsidR="00C5515C" w:rsidRDefault="008C6066" w:rsidP="005063EF">
      <w:pPr>
        <w:pStyle w:val="ListParagraph"/>
        <w:numPr>
          <w:ilvl w:val="0"/>
          <w:numId w:val="3"/>
        </w:numPr>
        <w:spacing w:after="0" w:line="240" w:lineRule="auto"/>
      </w:pPr>
      <w:r>
        <w:t xml:space="preserve">New Facilities or Facilities </w:t>
      </w:r>
      <w:r w:rsidR="00DD5509">
        <w:t>Upgrades</w:t>
      </w:r>
      <w:r w:rsidR="00566F99">
        <w:t xml:space="preserve"> – Support the new or improved campus facilities</w:t>
      </w:r>
      <w:r w:rsidR="00467994">
        <w:t>.</w:t>
      </w:r>
    </w:p>
    <w:p w14:paraId="2D140345" w14:textId="77777777" w:rsidR="005149A5" w:rsidRDefault="005149A5" w:rsidP="00566F99">
      <w:pPr>
        <w:pStyle w:val="ListParagraph"/>
        <w:numPr>
          <w:ilvl w:val="1"/>
          <w:numId w:val="3"/>
        </w:numPr>
        <w:spacing w:after="0" w:line="240" w:lineRule="auto"/>
      </w:pPr>
      <w:r>
        <w:t>New Facilities</w:t>
      </w:r>
    </w:p>
    <w:p w14:paraId="35253F8C" w14:textId="6E2B080D" w:rsidR="00566F99" w:rsidRDefault="00566F99" w:rsidP="005149A5">
      <w:pPr>
        <w:pStyle w:val="ListParagraph"/>
        <w:numPr>
          <w:ilvl w:val="2"/>
          <w:numId w:val="3"/>
        </w:numPr>
        <w:spacing w:after="0" w:line="240" w:lineRule="auto"/>
      </w:pPr>
      <w:r>
        <w:t>Art</w:t>
      </w:r>
      <w:r w:rsidR="005A4A8E">
        <w:t>s</w:t>
      </w:r>
      <w:r>
        <w:t xml:space="preserve"> Complex</w:t>
      </w:r>
      <w:r w:rsidR="005149A5">
        <w:t xml:space="preserve"> and </w:t>
      </w:r>
      <w:r>
        <w:t>Pico Rivera Education Center</w:t>
      </w:r>
    </w:p>
    <w:p w14:paraId="21AFE4F9" w14:textId="77777777" w:rsidR="005149A5" w:rsidRDefault="005149A5" w:rsidP="00DD5509">
      <w:pPr>
        <w:pStyle w:val="ListParagraph"/>
        <w:numPr>
          <w:ilvl w:val="1"/>
          <w:numId w:val="3"/>
        </w:numPr>
        <w:spacing w:after="0" w:line="240" w:lineRule="auto"/>
      </w:pPr>
      <w:r>
        <w:t>Remodels or Retrofits</w:t>
      </w:r>
    </w:p>
    <w:p w14:paraId="3E86AC59" w14:textId="2DAA91BD" w:rsidR="00DD5509" w:rsidRDefault="00DD5509" w:rsidP="005149A5">
      <w:pPr>
        <w:pStyle w:val="ListParagraph"/>
        <w:numPr>
          <w:ilvl w:val="2"/>
          <w:numId w:val="3"/>
        </w:numPr>
        <w:spacing w:after="0" w:line="240" w:lineRule="auto"/>
      </w:pPr>
      <w:r>
        <w:t>Admin</w:t>
      </w:r>
      <w:r w:rsidR="005149A5">
        <w:t xml:space="preserve">istration </w:t>
      </w:r>
      <w:r>
        <w:t>Building</w:t>
      </w:r>
      <w:r w:rsidR="005149A5">
        <w:t xml:space="preserve"> / </w:t>
      </w:r>
      <w:r>
        <w:t>“L” Tower retrofit</w:t>
      </w:r>
      <w:r w:rsidR="005149A5">
        <w:t xml:space="preserve"> / </w:t>
      </w:r>
      <w:r>
        <w:t>Science Building (Nursing remodel)</w:t>
      </w:r>
      <w:r w:rsidR="005149A5">
        <w:t xml:space="preserve"> / </w:t>
      </w:r>
      <w:r>
        <w:t>Business Building remodel</w:t>
      </w:r>
    </w:p>
    <w:p w14:paraId="227E0778" w14:textId="34273A06" w:rsidR="00DD5509" w:rsidRDefault="00DD5509" w:rsidP="00DD5509">
      <w:pPr>
        <w:pStyle w:val="ListParagraph"/>
        <w:numPr>
          <w:ilvl w:val="0"/>
          <w:numId w:val="3"/>
        </w:numPr>
        <w:spacing w:after="0" w:line="240" w:lineRule="auto"/>
      </w:pPr>
      <w:r>
        <w:t xml:space="preserve">Disaster Recovery </w:t>
      </w:r>
      <w:r w:rsidR="00A24BE5">
        <w:t>P</w:t>
      </w:r>
      <w:r>
        <w:t>lan</w:t>
      </w:r>
      <w:r w:rsidR="00A24BE5">
        <w:t xml:space="preserve"> – Develop a disaster recovery plan to secure </w:t>
      </w:r>
      <w:r w:rsidR="00A02A41">
        <w:t>the College</w:t>
      </w:r>
      <w:r w:rsidR="00A24BE5">
        <w:t>’s technology assets in a catastrophic event</w:t>
      </w:r>
      <w:r w:rsidR="00467994">
        <w:t>.</w:t>
      </w:r>
    </w:p>
    <w:p w14:paraId="54797B3E" w14:textId="21B19731" w:rsidR="00DD5509" w:rsidRDefault="00DD5509" w:rsidP="00DD5509">
      <w:pPr>
        <w:pStyle w:val="ListParagraph"/>
        <w:numPr>
          <w:ilvl w:val="0"/>
          <w:numId w:val="3"/>
        </w:numPr>
        <w:spacing w:after="0" w:line="240" w:lineRule="auto"/>
      </w:pPr>
      <w:r>
        <w:t xml:space="preserve">Banner </w:t>
      </w:r>
      <w:r w:rsidR="00691C7E">
        <w:t>H</w:t>
      </w:r>
      <w:r>
        <w:t xml:space="preserve">ardware </w:t>
      </w:r>
      <w:r w:rsidR="00691C7E">
        <w:t>R</w:t>
      </w:r>
      <w:r w:rsidR="00036058">
        <w:t>eplacement</w:t>
      </w:r>
      <w:r w:rsidR="00691C7E">
        <w:t xml:space="preserve"> – Replace the aging Banner system hardware</w:t>
      </w:r>
      <w:r w:rsidR="00467994">
        <w:t>.</w:t>
      </w:r>
    </w:p>
    <w:p w14:paraId="3D878938" w14:textId="35020200" w:rsidR="00036058" w:rsidRDefault="00691C7E" w:rsidP="00DD5509">
      <w:pPr>
        <w:pStyle w:val="ListParagraph"/>
        <w:numPr>
          <w:ilvl w:val="0"/>
          <w:numId w:val="3"/>
        </w:numPr>
        <w:spacing w:after="0" w:line="240" w:lineRule="auto"/>
      </w:pPr>
      <w:r>
        <w:t>Virtual Desktop</w:t>
      </w:r>
      <w:r w:rsidR="003373B5">
        <w:t xml:space="preserve"> – Explore the option of replacing computer lab desktop machines with “virtual” desktops</w:t>
      </w:r>
      <w:r w:rsidR="00467994">
        <w:t>.</w:t>
      </w:r>
    </w:p>
    <w:p w14:paraId="30AB86F2" w14:textId="2913939E" w:rsidR="00036058" w:rsidRDefault="00036058" w:rsidP="00DD5509">
      <w:pPr>
        <w:pStyle w:val="ListParagraph"/>
        <w:numPr>
          <w:ilvl w:val="0"/>
          <w:numId w:val="3"/>
        </w:numPr>
        <w:spacing w:after="0" w:line="240" w:lineRule="auto"/>
      </w:pPr>
      <w:r>
        <w:t>Technology Refresh</w:t>
      </w:r>
      <w:r w:rsidR="00A07720">
        <w:t xml:space="preserve"> – Develop a mechanism </w:t>
      </w:r>
      <w:r w:rsidR="003373B5">
        <w:t>for replacing aging hardware on a scheduled basis</w:t>
      </w:r>
      <w:r w:rsidR="00467994">
        <w:t>.</w:t>
      </w:r>
    </w:p>
    <w:p w14:paraId="286E06BB" w14:textId="6F12D12A" w:rsidR="00036058" w:rsidRDefault="00691C7E" w:rsidP="00DD5509">
      <w:pPr>
        <w:pStyle w:val="ListParagraph"/>
        <w:numPr>
          <w:ilvl w:val="0"/>
          <w:numId w:val="3"/>
        </w:numPr>
        <w:spacing w:after="0" w:line="240" w:lineRule="auto"/>
      </w:pPr>
      <w:r>
        <w:t>Wireless Upgrade</w:t>
      </w:r>
      <w:r w:rsidR="00A07720">
        <w:t xml:space="preserve"> – Support the ever increasing demands for wireless services</w:t>
      </w:r>
      <w:r w:rsidR="00467994">
        <w:t>.</w:t>
      </w:r>
    </w:p>
    <w:p w14:paraId="3A31F3A1" w14:textId="77777777" w:rsidR="00A2292F" w:rsidRPr="00616F4E" w:rsidRDefault="00A2292F" w:rsidP="00264016">
      <w:pPr>
        <w:spacing w:after="0" w:line="240" w:lineRule="auto"/>
        <w:rPr>
          <w:sz w:val="16"/>
          <w:szCs w:val="16"/>
          <w:vertAlign w:val="subscript"/>
        </w:rPr>
      </w:pPr>
    </w:p>
    <w:p w14:paraId="3A31F3A2" w14:textId="66E0833F" w:rsidR="00264016" w:rsidRPr="00264016" w:rsidRDefault="009C7467" w:rsidP="00264016">
      <w:pPr>
        <w:spacing w:after="0" w:line="240" w:lineRule="auto"/>
        <w:rPr>
          <w:b/>
        </w:rPr>
      </w:pPr>
      <w:r>
        <w:rPr>
          <w:b/>
        </w:rPr>
        <w:t>Software/Applications</w:t>
      </w:r>
    </w:p>
    <w:p w14:paraId="3DBF0D09" w14:textId="14BA5B98" w:rsidR="009C7467" w:rsidRPr="009C7467" w:rsidRDefault="009C7467" w:rsidP="009C7467">
      <w:pPr>
        <w:spacing w:after="0" w:line="240" w:lineRule="auto"/>
        <w:rPr>
          <w:i/>
        </w:rPr>
      </w:pPr>
      <w:r w:rsidRPr="009C7467">
        <w:rPr>
          <w:i/>
        </w:rPr>
        <w:t xml:space="preserve">Develop technology solutions </w:t>
      </w:r>
      <w:r w:rsidR="00D141DB">
        <w:rPr>
          <w:i/>
        </w:rPr>
        <w:t xml:space="preserve">to maintain currency, </w:t>
      </w:r>
      <w:r w:rsidRPr="009C7467">
        <w:rPr>
          <w:i/>
        </w:rPr>
        <w:t>improve efficiency</w:t>
      </w:r>
      <w:r w:rsidR="00D141DB">
        <w:rPr>
          <w:i/>
        </w:rPr>
        <w:t xml:space="preserve">, </w:t>
      </w:r>
      <w:r w:rsidRPr="009C7467">
        <w:rPr>
          <w:i/>
        </w:rPr>
        <w:t xml:space="preserve">and </w:t>
      </w:r>
      <w:r w:rsidR="00D141DB">
        <w:rPr>
          <w:i/>
        </w:rPr>
        <w:t>enhance service</w:t>
      </w:r>
    </w:p>
    <w:p w14:paraId="3A31F3A8" w14:textId="7EFCEE53" w:rsidR="00EA41CC" w:rsidRDefault="009C7467" w:rsidP="00264016">
      <w:pPr>
        <w:pStyle w:val="ListParagraph"/>
        <w:numPr>
          <w:ilvl w:val="0"/>
          <w:numId w:val="2"/>
        </w:numPr>
        <w:spacing w:after="0" w:line="240" w:lineRule="auto"/>
      </w:pPr>
      <w:r>
        <w:t xml:space="preserve">Banner </w:t>
      </w:r>
      <w:r w:rsidR="00A07720">
        <w:t>M</w:t>
      </w:r>
      <w:r>
        <w:t xml:space="preserve">igration and </w:t>
      </w:r>
      <w:r w:rsidR="00A07720">
        <w:t>U</w:t>
      </w:r>
      <w:r>
        <w:t>pgrade</w:t>
      </w:r>
      <w:r w:rsidR="00A07720">
        <w:t>s</w:t>
      </w:r>
      <w:r w:rsidR="008C6066">
        <w:t xml:space="preserve"> – Migrate the Banner student system to new hardware and </w:t>
      </w:r>
      <w:r w:rsidR="00467994">
        <w:t>m</w:t>
      </w:r>
      <w:r w:rsidR="008C6066">
        <w:t xml:space="preserve">aintain </w:t>
      </w:r>
      <w:r w:rsidR="005149A5">
        <w:t>Banner and its supporting systems a</w:t>
      </w:r>
      <w:r w:rsidR="008C6066">
        <w:t>t appropriate release levels</w:t>
      </w:r>
      <w:r w:rsidR="00467994">
        <w:t>.</w:t>
      </w:r>
    </w:p>
    <w:p w14:paraId="7B09C38F" w14:textId="484FE7C7" w:rsidR="009C7467" w:rsidRDefault="009C7467" w:rsidP="00264016">
      <w:pPr>
        <w:pStyle w:val="ListParagraph"/>
        <w:numPr>
          <w:ilvl w:val="0"/>
          <w:numId w:val="2"/>
        </w:numPr>
        <w:spacing w:after="0" w:line="240" w:lineRule="auto"/>
      </w:pPr>
      <w:r>
        <w:t xml:space="preserve">Mobile </w:t>
      </w:r>
      <w:r w:rsidR="00A07720">
        <w:t>A</w:t>
      </w:r>
      <w:r>
        <w:t>pp</w:t>
      </w:r>
      <w:r w:rsidR="00083CD8">
        <w:t>lications</w:t>
      </w:r>
      <w:r>
        <w:t xml:space="preserve"> for Banner</w:t>
      </w:r>
      <w:r w:rsidR="005149A5">
        <w:t xml:space="preserve"> – Implement the Banner mobile device tools</w:t>
      </w:r>
      <w:r w:rsidR="00467994">
        <w:t>.</w:t>
      </w:r>
    </w:p>
    <w:p w14:paraId="0DB47DA7" w14:textId="7F244EAD" w:rsidR="009C7467" w:rsidRDefault="009C7467" w:rsidP="004C2410">
      <w:pPr>
        <w:pStyle w:val="ListParagraph"/>
        <w:numPr>
          <w:ilvl w:val="0"/>
          <w:numId w:val="2"/>
        </w:numPr>
        <w:spacing w:after="0" w:line="240" w:lineRule="auto"/>
      </w:pPr>
      <w:r>
        <w:t xml:space="preserve">Cloud </w:t>
      </w:r>
      <w:r w:rsidR="008C6066">
        <w:t>M</w:t>
      </w:r>
      <w:r>
        <w:t>igration</w:t>
      </w:r>
      <w:r w:rsidR="008C6066">
        <w:t xml:space="preserve"> – Examine the option to move </w:t>
      </w:r>
      <w:r w:rsidR="006640AA">
        <w:t>various</w:t>
      </w:r>
      <w:r w:rsidR="008C6066">
        <w:t xml:space="preserve"> </w:t>
      </w:r>
      <w:r w:rsidR="00A02A41">
        <w:t>Rio Hondo College</w:t>
      </w:r>
      <w:r w:rsidR="008C6066">
        <w:t xml:space="preserve"> systems to “cloud” service providers – email, data storage, </w:t>
      </w:r>
      <w:r w:rsidR="006640AA">
        <w:t>telephony</w:t>
      </w:r>
      <w:r w:rsidR="00467994">
        <w:t>.</w:t>
      </w:r>
    </w:p>
    <w:p w14:paraId="787B09E7" w14:textId="6DC0753E" w:rsidR="00813F72" w:rsidRPr="00616F4E" w:rsidRDefault="009C7467" w:rsidP="00616F4E">
      <w:pPr>
        <w:pStyle w:val="ListParagraph"/>
        <w:numPr>
          <w:ilvl w:val="0"/>
          <w:numId w:val="2"/>
        </w:numPr>
        <w:spacing w:after="0" w:line="240" w:lineRule="auto"/>
      </w:pPr>
      <w:r>
        <w:t xml:space="preserve">Imaging </w:t>
      </w:r>
      <w:r w:rsidR="00A07720">
        <w:t>P</w:t>
      </w:r>
      <w:r>
        <w:t>rojects</w:t>
      </w:r>
      <w:r w:rsidR="005149A5">
        <w:t xml:space="preserve"> – Explore imaging solutions to reduce paper in select departments</w:t>
      </w:r>
      <w:bookmarkStart w:id="12" w:name="_Toc390257951"/>
      <w:r w:rsidR="00467994">
        <w:t>.</w:t>
      </w:r>
    </w:p>
    <w:p w14:paraId="2A40670C" w14:textId="4C12635F" w:rsidR="004E4582" w:rsidRDefault="004E4582" w:rsidP="004E4582">
      <w:pPr>
        <w:pStyle w:val="Heading1"/>
      </w:pPr>
      <w:bookmarkStart w:id="13" w:name="_Toc390319304"/>
      <w:r>
        <w:lastRenderedPageBreak/>
        <w:t>Student Success Initiative</w:t>
      </w:r>
      <w:bookmarkEnd w:id="13"/>
    </w:p>
    <w:p w14:paraId="6A6B539F" w14:textId="77777777" w:rsidR="004E4582" w:rsidRPr="0060622F" w:rsidRDefault="004E4582" w:rsidP="004E4582">
      <w:pPr>
        <w:spacing w:after="0" w:line="240" w:lineRule="auto"/>
      </w:pPr>
    </w:p>
    <w:p w14:paraId="3273EFBA" w14:textId="77777777" w:rsidR="004E4582" w:rsidRPr="0060622F" w:rsidRDefault="004E4582" w:rsidP="004E4582">
      <w:pPr>
        <w:spacing w:after="0" w:line="240" w:lineRule="auto"/>
        <w:ind w:left="360"/>
        <w:rPr>
          <w:b/>
        </w:rPr>
      </w:pPr>
      <w:r>
        <w:rPr>
          <w:b/>
        </w:rPr>
        <w:t>Objective</w:t>
      </w:r>
    </w:p>
    <w:p w14:paraId="24C07ACE" w14:textId="6E23313B" w:rsidR="004E4582" w:rsidRDefault="004C2410" w:rsidP="004E4582">
      <w:pPr>
        <w:spacing w:after="0" w:line="240" w:lineRule="auto"/>
        <w:ind w:left="360"/>
        <w:rPr>
          <w:i/>
        </w:rPr>
      </w:pPr>
      <w:r>
        <w:rPr>
          <w:i/>
        </w:rPr>
        <w:t>Provide technological support to assist in achieving the goals of the Student Success Initiative.</w:t>
      </w:r>
    </w:p>
    <w:p w14:paraId="0733E836" w14:textId="77777777" w:rsidR="004E4582" w:rsidRDefault="004E4582" w:rsidP="004E4582">
      <w:pPr>
        <w:spacing w:after="0" w:line="240" w:lineRule="auto"/>
      </w:pPr>
    </w:p>
    <w:p w14:paraId="3F7706EC" w14:textId="0095E6E4" w:rsidR="004E4582" w:rsidRPr="004C2410" w:rsidRDefault="004C2410" w:rsidP="004E4582">
      <w:pPr>
        <w:spacing w:after="0" w:line="240" w:lineRule="auto"/>
        <w:rPr>
          <w:b/>
        </w:rPr>
      </w:pPr>
      <w:r w:rsidRPr="004C2410">
        <w:rPr>
          <w:b/>
        </w:rPr>
        <w:t>Reporting</w:t>
      </w:r>
    </w:p>
    <w:p w14:paraId="6D601C02" w14:textId="54A59E04" w:rsidR="004E4582" w:rsidRDefault="004C2410" w:rsidP="004C2410">
      <w:pPr>
        <w:spacing w:after="0" w:line="240" w:lineRule="auto"/>
        <w:jc w:val="both"/>
      </w:pPr>
      <w:r>
        <w:t>The Student Success Initiative (SSI) demands additional reporting to the Chancellor’s Office to track progress against the objectives of the SSI.  Various funding sources to support implementation of the SSI are tied to the information provided in the SSI’s mandatory reporting requirements.  The first set of SSI reports are due following the Summer 2014 Term and continue each term thereafter.</w:t>
      </w:r>
    </w:p>
    <w:p w14:paraId="3C3D7CAB" w14:textId="70ABD10C" w:rsidR="004C2410" w:rsidRDefault="004C2410" w:rsidP="004C2410">
      <w:pPr>
        <w:spacing w:after="0" w:line="240" w:lineRule="auto"/>
        <w:jc w:val="both"/>
      </w:pPr>
    </w:p>
    <w:p w14:paraId="1DFF7BC9" w14:textId="05310095" w:rsidR="004E4582" w:rsidRPr="004C2410" w:rsidRDefault="004C2410" w:rsidP="004C2410">
      <w:pPr>
        <w:spacing w:after="0" w:line="240" w:lineRule="auto"/>
        <w:jc w:val="both"/>
        <w:rPr>
          <w:b/>
        </w:rPr>
      </w:pPr>
      <w:r>
        <w:rPr>
          <w:b/>
        </w:rPr>
        <w:t>Other SSI System Enhancements</w:t>
      </w:r>
    </w:p>
    <w:p w14:paraId="545157DC" w14:textId="77777777" w:rsidR="004E4582" w:rsidRDefault="004E4582" w:rsidP="004C2410">
      <w:pPr>
        <w:spacing w:after="0" w:line="240" w:lineRule="auto"/>
        <w:jc w:val="both"/>
      </w:pPr>
    </w:p>
    <w:p w14:paraId="03BE0A3C" w14:textId="13084668" w:rsidR="004E4582" w:rsidRPr="009449FF" w:rsidRDefault="009449FF" w:rsidP="009449FF">
      <w:pPr>
        <w:spacing w:after="0" w:line="240" w:lineRule="auto"/>
        <w:ind w:left="720" w:right="720"/>
        <w:jc w:val="both"/>
        <w:rPr>
          <w:b/>
        </w:rPr>
      </w:pPr>
      <w:r w:rsidRPr="009449FF">
        <w:rPr>
          <w:b/>
        </w:rPr>
        <w:t>Early Alert</w:t>
      </w:r>
    </w:p>
    <w:p w14:paraId="58BAD849" w14:textId="24BE22EF" w:rsidR="009449FF" w:rsidRDefault="00A02A41" w:rsidP="009449FF">
      <w:pPr>
        <w:spacing w:after="0" w:line="240" w:lineRule="auto"/>
        <w:ind w:left="720" w:right="720"/>
        <w:jc w:val="both"/>
      </w:pPr>
      <w:r>
        <w:t>The College</w:t>
      </w:r>
      <w:r w:rsidR="009449FF">
        <w:t xml:space="preserve"> is in the process of resurrecting its Early Alert program to identify students who may need additional assistance with their classwork while a term is still in progress.  The goal of this program is to improve success and retention through proactive intervention.  Technology is used in this program to identify and contact the target population.</w:t>
      </w:r>
    </w:p>
    <w:p w14:paraId="2B0EF3CA" w14:textId="77777777" w:rsidR="009449FF" w:rsidRDefault="009449FF" w:rsidP="004C2410">
      <w:pPr>
        <w:spacing w:after="0" w:line="240" w:lineRule="auto"/>
        <w:jc w:val="both"/>
      </w:pPr>
    </w:p>
    <w:p w14:paraId="7C32EDE1" w14:textId="22DF4433" w:rsidR="009449FF" w:rsidRPr="00CB4999" w:rsidRDefault="009449FF" w:rsidP="00CB4999">
      <w:pPr>
        <w:spacing w:after="0" w:line="240" w:lineRule="auto"/>
        <w:ind w:left="720" w:right="720"/>
        <w:jc w:val="both"/>
        <w:rPr>
          <w:b/>
        </w:rPr>
      </w:pPr>
      <w:r w:rsidRPr="00CB4999">
        <w:rPr>
          <w:b/>
        </w:rPr>
        <w:t>Online Orientation</w:t>
      </w:r>
    </w:p>
    <w:p w14:paraId="2343A37E" w14:textId="3CA66FA1" w:rsidR="009449FF" w:rsidRDefault="00A02A41" w:rsidP="00CB4999">
      <w:pPr>
        <w:spacing w:after="0" w:line="240" w:lineRule="auto"/>
        <w:ind w:left="720" w:right="720"/>
        <w:jc w:val="both"/>
      </w:pPr>
      <w:r>
        <w:t>Rio Hondo College</w:t>
      </w:r>
      <w:r w:rsidR="009449FF">
        <w:t xml:space="preserve"> is in the final stages of developing its online orientation system.  To be successful</w:t>
      </w:r>
      <w:r w:rsidR="00B1776B">
        <w:t>,</w:t>
      </w:r>
      <w:r w:rsidR="009449FF">
        <w:t xml:space="preserve"> the online orientation must be seamlessly integrated into </w:t>
      </w:r>
      <w:r>
        <w:t>Rio Hondo College</w:t>
      </w:r>
      <w:r w:rsidR="009449FF">
        <w:t>’s systems</w:t>
      </w:r>
      <w:r w:rsidR="00CB4999">
        <w:t xml:space="preserve"> to lead people to the orientation and then collect outcome information for reporting to the Chancellor’s Office.</w:t>
      </w:r>
    </w:p>
    <w:p w14:paraId="77587804" w14:textId="77777777" w:rsidR="009449FF" w:rsidRDefault="009449FF" w:rsidP="004C2410">
      <w:pPr>
        <w:spacing w:after="0" w:line="240" w:lineRule="auto"/>
        <w:jc w:val="both"/>
      </w:pPr>
    </w:p>
    <w:p w14:paraId="56BEA109" w14:textId="7A1A7E3B" w:rsidR="009449FF" w:rsidRPr="00CB4999" w:rsidRDefault="009449FF" w:rsidP="007360FE">
      <w:pPr>
        <w:spacing w:after="0" w:line="240" w:lineRule="auto"/>
        <w:ind w:left="720" w:right="720"/>
        <w:jc w:val="both"/>
        <w:rPr>
          <w:b/>
        </w:rPr>
      </w:pPr>
      <w:r w:rsidRPr="00CB4999">
        <w:rPr>
          <w:b/>
        </w:rPr>
        <w:t>Needs Based Scheduling</w:t>
      </w:r>
    </w:p>
    <w:p w14:paraId="1B03C147" w14:textId="7751B3AE" w:rsidR="009449FF" w:rsidRDefault="00CB4999" w:rsidP="007360FE">
      <w:pPr>
        <w:spacing w:after="0" w:line="240" w:lineRule="auto"/>
        <w:ind w:left="720" w:right="720"/>
        <w:jc w:val="both"/>
      </w:pPr>
      <w:r>
        <w:t xml:space="preserve">As a larger percentage of the </w:t>
      </w:r>
      <w:r w:rsidR="00A02A41">
        <w:t>Rio Hondo College</w:t>
      </w:r>
      <w:r>
        <w:t xml:space="preserve"> student population create education plans in the next several years, it is possible to use this information to improve </w:t>
      </w:r>
      <w:r w:rsidR="00A02A41">
        <w:t>the College</w:t>
      </w:r>
      <w:r>
        <w:t xml:space="preserve">’s scheduling process.  A “critical mass” of education plans can be used to more intelligently determine course offerings.  For example, if one knows from the education plan database that next term one thousand students need course X, then provisions can be made to satisfy this requirement.  The goal of this project is to align course needs with </w:t>
      </w:r>
      <w:r w:rsidR="007360FE">
        <w:t>course offerings to promote timely degree and certificate completion.</w:t>
      </w:r>
    </w:p>
    <w:p w14:paraId="65699B89" w14:textId="550F78B8" w:rsidR="009449FF" w:rsidRDefault="009449FF" w:rsidP="00CB4999">
      <w:pPr>
        <w:tabs>
          <w:tab w:val="left" w:pos="2475"/>
        </w:tabs>
        <w:spacing w:after="0" w:line="240" w:lineRule="auto"/>
        <w:jc w:val="both"/>
      </w:pPr>
    </w:p>
    <w:p w14:paraId="1F80CB96" w14:textId="19359E1A" w:rsidR="009449FF" w:rsidRPr="00547511" w:rsidRDefault="00D32AA5" w:rsidP="00547511">
      <w:pPr>
        <w:spacing w:after="0" w:line="240" w:lineRule="auto"/>
        <w:ind w:left="720" w:right="630"/>
        <w:jc w:val="both"/>
        <w:rPr>
          <w:b/>
        </w:rPr>
      </w:pPr>
      <w:r w:rsidRPr="00547511">
        <w:rPr>
          <w:b/>
        </w:rPr>
        <w:t>Graduate Identification</w:t>
      </w:r>
    </w:p>
    <w:p w14:paraId="56C5C6BE" w14:textId="3D84A6B1" w:rsidR="007360FE" w:rsidRDefault="00D32AA5" w:rsidP="00547511">
      <w:pPr>
        <w:spacing w:after="0" w:line="240" w:lineRule="auto"/>
        <w:ind w:left="720" w:right="630"/>
        <w:jc w:val="both"/>
      </w:pPr>
      <w:r>
        <w:t xml:space="preserve">Develop a mechanism to identify students who may be eligible for a </w:t>
      </w:r>
      <w:r w:rsidR="009616E8">
        <w:t xml:space="preserve">graduation or transfer </w:t>
      </w:r>
      <w:r>
        <w:t xml:space="preserve">degree or certificate of which they are unaware.  The objective is to maximize </w:t>
      </w:r>
      <w:r w:rsidR="00547511">
        <w:t xml:space="preserve">the </w:t>
      </w:r>
      <w:r>
        <w:t>student’s educational investment</w:t>
      </w:r>
      <w:r w:rsidR="00547511">
        <w:t xml:space="preserve"> and ensure the student “gets everything he or she deserves.” A second objective of this project is to increase the number of degrees and certificates awarded by </w:t>
      </w:r>
      <w:r w:rsidR="00A02A41">
        <w:t>Rio Hondo College</w:t>
      </w:r>
      <w:r w:rsidR="00547511">
        <w:t>.</w:t>
      </w:r>
    </w:p>
    <w:p w14:paraId="7733E7C2" w14:textId="32A7ADF1" w:rsidR="00D32AA5" w:rsidRDefault="00D32AA5" w:rsidP="004C2410">
      <w:pPr>
        <w:spacing w:after="0" w:line="240" w:lineRule="auto"/>
        <w:jc w:val="both"/>
      </w:pPr>
    </w:p>
    <w:p w14:paraId="592AE04D" w14:textId="55AF784A" w:rsidR="00547511" w:rsidRPr="00547511" w:rsidRDefault="00547511" w:rsidP="00547511">
      <w:pPr>
        <w:spacing w:after="0" w:line="240" w:lineRule="auto"/>
        <w:ind w:left="720" w:right="720"/>
        <w:jc w:val="both"/>
        <w:rPr>
          <w:b/>
        </w:rPr>
      </w:pPr>
      <w:r w:rsidRPr="00547511">
        <w:rPr>
          <w:b/>
        </w:rPr>
        <w:t>Ongoing Data Analysis</w:t>
      </w:r>
    </w:p>
    <w:p w14:paraId="22E8BD36" w14:textId="2016AB8C" w:rsidR="00547511" w:rsidRDefault="00547511" w:rsidP="00547511">
      <w:pPr>
        <w:spacing w:after="0" w:line="240" w:lineRule="auto"/>
        <w:ind w:left="720" w:right="720"/>
        <w:jc w:val="both"/>
      </w:pPr>
      <w:r>
        <w:t>The Student Success Initiative is highly data driven.  It is anticipated there will be evolving data analysis requirements as the Student Success Initiative unfolds in the next several years.</w:t>
      </w:r>
    </w:p>
    <w:p w14:paraId="47C6DA0B" w14:textId="77777777" w:rsidR="00D32AA5" w:rsidRDefault="00D32AA5" w:rsidP="004C2410">
      <w:pPr>
        <w:spacing w:after="0" w:line="240" w:lineRule="auto"/>
        <w:jc w:val="both"/>
      </w:pPr>
    </w:p>
    <w:p w14:paraId="773A7D19" w14:textId="77777777" w:rsidR="00547511" w:rsidRDefault="00547511" w:rsidP="004C2410">
      <w:pPr>
        <w:spacing w:after="0" w:line="240" w:lineRule="auto"/>
        <w:jc w:val="both"/>
      </w:pPr>
    </w:p>
    <w:p w14:paraId="6A48185D" w14:textId="77777777" w:rsidR="009449FF" w:rsidRDefault="009449FF" w:rsidP="004C2410">
      <w:pPr>
        <w:spacing w:after="0" w:line="240" w:lineRule="auto"/>
        <w:jc w:val="both"/>
      </w:pPr>
    </w:p>
    <w:p w14:paraId="2389B8D8" w14:textId="77777777" w:rsidR="004E4582" w:rsidRDefault="004E4582" w:rsidP="004E4582">
      <w:pPr>
        <w:rPr>
          <w:rFonts w:eastAsiaTheme="majorEastAsia" w:cstheme="majorBidi"/>
          <w:color w:val="7F7F7F" w:themeColor="text1" w:themeTint="80"/>
          <w:sz w:val="28"/>
          <w:szCs w:val="28"/>
        </w:rPr>
      </w:pPr>
      <w:r>
        <w:br w:type="page"/>
      </w:r>
    </w:p>
    <w:p w14:paraId="3A31F3AB" w14:textId="0D536377" w:rsidR="00A2292F" w:rsidRPr="00216768" w:rsidRDefault="00BB4DD4" w:rsidP="005D483E">
      <w:pPr>
        <w:pStyle w:val="Heading1"/>
      </w:pPr>
      <w:bookmarkStart w:id="14" w:name="_Toc390319305"/>
      <w:r>
        <w:lastRenderedPageBreak/>
        <w:t xml:space="preserve">Chancellor’s Office </w:t>
      </w:r>
      <w:r w:rsidR="002472D9">
        <w:t>Initiatives</w:t>
      </w:r>
      <w:bookmarkEnd w:id="12"/>
      <w:bookmarkEnd w:id="14"/>
    </w:p>
    <w:p w14:paraId="3A31F3AC" w14:textId="77777777" w:rsidR="0060622F" w:rsidRPr="0060622F" w:rsidRDefault="0060622F" w:rsidP="0060622F">
      <w:pPr>
        <w:spacing w:after="0" w:line="240" w:lineRule="auto"/>
      </w:pPr>
    </w:p>
    <w:p w14:paraId="3A31F3AD" w14:textId="4AF7D951" w:rsidR="0060622F" w:rsidRPr="0060622F" w:rsidRDefault="00E3558D" w:rsidP="0060622F">
      <w:pPr>
        <w:spacing w:after="0" w:line="240" w:lineRule="auto"/>
        <w:ind w:left="360"/>
        <w:rPr>
          <w:b/>
        </w:rPr>
      </w:pPr>
      <w:r>
        <w:rPr>
          <w:b/>
        </w:rPr>
        <w:t>Objective</w:t>
      </w:r>
    </w:p>
    <w:p w14:paraId="3A31F3AF" w14:textId="2A341BFA" w:rsidR="00216768" w:rsidRDefault="00D141DB" w:rsidP="00D141DB">
      <w:pPr>
        <w:spacing w:after="0" w:line="240" w:lineRule="auto"/>
        <w:ind w:left="360"/>
        <w:rPr>
          <w:i/>
        </w:rPr>
      </w:pPr>
      <w:r>
        <w:rPr>
          <w:i/>
        </w:rPr>
        <w:t xml:space="preserve">Develop technology solutions to integrate </w:t>
      </w:r>
      <w:r w:rsidR="00A02A41">
        <w:rPr>
          <w:i/>
        </w:rPr>
        <w:t>Rio Hondo College</w:t>
      </w:r>
      <w:r>
        <w:rPr>
          <w:i/>
        </w:rPr>
        <w:t>’s systems with the Common Assessment, Online Education, and Education Plan initiatives.</w:t>
      </w:r>
    </w:p>
    <w:p w14:paraId="5B02BA57" w14:textId="77777777" w:rsidR="00D141DB" w:rsidRDefault="00D141DB" w:rsidP="00330A05">
      <w:pPr>
        <w:spacing w:after="0" w:line="240" w:lineRule="auto"/>
      </w:pPr>
    </w:p>
    <w:p w14:paraId="58616CE7" w14:textId="10C19236" w:rsidR="00197AEE" w:rsidRDefault="00616F4E" w:rsidP="00616F4E">
      <w:pPr>
        <w:spacing w:after="0" w:line="240" w:lineRule="auto"/>
        <w:jc w:val="both"/>
      </w:pPr>
      <w:r>
        <w:t xml:space="preserve">As explained in the Introduction, in 2013 the Chancellor’s Office released three well-funded five </w:t>
      </w:r>
      <w:r w:rsidR="006608D5">
        <w:t xml:space="preserve">year grants to develop a common </w:t>
      </w:r>
      <w:r>
        <w:t xml:space="preserve">assessment tool, promote and improve online education, and assist colleges with education plan development.  All three initiatives are in their formative stages, and </w:t>
      </w:r>
      <w:r w:rsidR="00A02A41">
        <w:t>Rio Hondo College</w:t>
      </w:r>
      <w:r>
        <w:t xml:space="preserve"> is participating in the </w:t>
      </w:r>
      <w:r w:rsidR="00B266E8">
        <w:t>Common assessment</w:t>
      </w:r>
      <w:r>
        <w:t xml:space="preserve"> program as a pilot college.</w:t>
      </w:r>
      <w:r w:rsidR="008B1EB6">
        <w:t xml:space="preserve">  It is unclear at this time how these initiatives will impact </w:t>
      </w:r>
      <w:r w:rsidR="00A02A41">
        <w:t>Rio Hondo College</w:t>
      </w:r>
      <w:r w:rsidR="008B1EB6">
        <w:t xml:space="preserve"> technologically, but if history is a guide, one can assume community colleges throughout the state will be “encouraged” or mandated to participate in these initiatives as they unfold.  For example, it is conceivable that within several years, the most widely accepted assessment tool for incoming students will be the tool developed/recommended by the Common Assessment Initiative.  This, of course, will require integration into </w:t>
      </w:r>
      <w:r w:rsidR="00A02A41">
        <w:t>Rio Hondo College</w:t>
      </w:r>
      <w:r w:rsidR="008B1EB6">
        <w:t>’s systems.  One can envision a similar pattern unfolding with the other two initiatives</w:t>
      </w:r>
      <w:r w:rsidR="00203F7A">
        <w:t>; therefore, i</w:t>
      </w:r>
      <w:r w:rsidR="008B1EB6">
        <w:t xml:space="preserve">t is and will be important to stay informed about the activities of these initiatives. </w:t>
      </w:r>
    </w:p>
    <w:p w14:paraId="3248D15E" w14:textId="77777777" w:rsidR="00197AEE" w:rsidRDefault="00197AEE" w:rsidP="00330A05">
      <w:pPr>
        <w:spacing w:after="0" w:line="240" w:lineRule="auto"/>
      </w:pPr>
    </w:p>
    <w:p w14:paraId="33006D3D" w14:textId="77777777" w:rsidR="00197AEE" w:rsidRDefault="00197AEE" w:rsidP="00330A05">
      <w:pPr>
        <w:spacing w:after="0" w:line="240" w:lineRule="auto"/>
      </w:pPr>
    </w:p>
    <w:p w14:paraId="57A50A9D" w14:textId="77777777" w:rsidR="00197AEE" w:rsidRPr="009129C9" w:rsidRDefault="00197AEE" w:rsidP="00330A05">
      <w:pPr>
        <w:spacing w:after="0" w:line="240" w:lineRule="auto"/>
      </w:pPr>
    </w:p>
    <w:p w14:paraId="7AA3A601" w14:textId="77777777" w:rsidR="007211C8" w:rsidRDefault="002472D9" w:rsidP="002472D9">
      <w:pPr>
        <w:pStyle w:val="Heading1"/>
      </w:pPr>
      <w:r>
        <w:br w:type="page"/>
      </w:r>
      <w:bookmarkStart w:id="15" w:name="_Toc390257952"/>
    </w:p>
    <w:p w14:paraId="735A8AA9" w14:textId="4B9085A2" w:rsidR="007211C8" w:rsidRDefault="007211C8" w:rsidP="007211C8">
      <w:pPr>
        <w:pStyle w:val="Heading1"/>
      </w:pPr>
      <w:bookmarkStart w:id="16" w:name="_Toc390319306"/>
      <w:r>
        <w:lastRenderedPageBreak/>
        <w:t>Audio Visual Standards</w:t>
      </w:r>
      <w:bookmarkEnd w:id="16"/>
    </w:p>
    <w:p w14:paraId="3AB89B40" w14:textId="77777777" w:rsidR="007211C8" w:rsidRDefault="007211C8" w:rsidP="007211C8">
      <w:pPr>
        <w:spacing w:after="0" w:line="240" w:lineRule="auto"/>
      </w:pPr>
    </w:p>
    <w:p w14:paraId="5728A676" w14:textId="77777777" w:rsidR="007211C8" w:rsidRPr="0060622F" w:rsidRDefault="007211C8" w:rsidP="007211C8">
      <w:pPr>
        <w:spacing w:after="0" w:line="240" w:lineRule="auto"/>
        <w:ind w:left="360"/>
        <w:rPr>
          <w:b/>
        </w:rPr>
      </w:pPr>
      <w:r>
        <w:rPr>
          <w:b/>
        </w:rPr>
        <w:t>Objectives</w:t>
      </w:r>
    </w:p>
    <w:p w14:paraId="650F144E" w14:textId="7FF4DDDE" w:rsidR="00D141DB" w:rsidRPr="00CC4A52" w:rsidRDefault="00D141DB" w:rsidP="00D141DB">
      <w:pPr>
        <w:spacing w:after="0" w:line="240" w:lineRule="auto"/>
        <w:ind w:firstLine="360"/>
        <w:rPr>
          <w:i/>
        </w:rPr>
      </w:pPr>
      <w:r>
        <w:rPr>
          <w:i/>
        </w:rPr>
        <w:t>Ensure classroom technology meets the needs of students and faculty</w:t>
      </w:r>
      <w:r w:rsidR="00CC3821">
        <w:rPr>
          <w:i/>
        </w:rPr>
        <w:t>.</w:t>
      </w:r>
    </w:p>
    <w:p w14:paraId="4CBBE353" w14:textId="77777777" w:rsidR="007211C8" w:rsidRDefault="007211C8" w:rsidP="007211C8">
      <w:pPr>
        <w:spacing w:after="0" w:line="240" w:lineRule="auto"/>
      </w:pPr>
    </w:p>
    <w:p w14:paraId="6826A8D5" w14:textId="4955C5CC" w:rsidR="007211C8" w:rsidRPr="00FC7898" w:rsidRDefault="00FC7898" w:rsidP="00FC7898">
      <w:pPr>
        <w:spacing w:after="0" w:line="240" w:lineRule="auto"/>
        <w:jc w:val="both"/>
        <w:rPr>
          <w:b/>
        </w:rPr>
      </w:pPr>
      <w:r w:rsidRPr="00FC7898">
        <w:rPr>
          <w:b/>
        </w:rPr>
        <w:t>Audio/Visual Standard</w:t>
      </w:r>
    </w:p>
    <w:p w14:paraId="4387BC76" w14:textId="46181BFD" w:rsidR="00FC7898" w:rsidRDefault="00A02A41" w:rsidP="00FC7898">
      <w:pPr>
        <w:spacing w:after="0" w:line="240" w:lineRule="auto"/>
        <w:jc w:val="both"/>
      </w:pPr>
      <w:r>
        <w:t>The College</w:t>
      </w:r>
      <w:r w:rsidR="00FC7898">
        <w:t xml:space="preserve"> has developed a series of standards for classroom audio/visual equipment.  These standards have been implemented in all of </w:t>
      </w:r>
      <w:r>
        <w:t>the College</w:t>
      </w:r>
      <w:r w:rsidR="00FC7898">
        <w:t xml:space="preserve">’s new buildings and education centers.  As additional facilities are built or remodeled, audio visual systems will be brought in line with </w:t>
      </w:r>
      <w:r>
        <w:t>the College</w:t>
      </w:r>
      <w:r w:rsidR="00FC7898">
        <w:t xml:space="preserve"> standards.</w:t>
      </w:r>
    </w:p>
    <w:p w14:paraId="2E27E532" w14:textId="77777777" w:rsidR="007211C8" w:rsidRDefault="007211C8" w:rsidP="007211C8">
      <w:pPr>
        <w:spacing w:after="0" w:line="240" w:lineRule="auto"/>
      </w:pPr>
    </w:p>
    <w:p w14:paraId="73867119" w14:textId="77777777" w:rsidR="007211C8" w:rsidRDefault="007211C8" w:rsidP="007211C8">
      <w:pPr>
        <w:spacing w:after="0" w:line="240" w:lineRule="auto"/>
      </w:pPr>
    </w:p>
    <w:p w14:paraId="41ADC018" w14:textId="77777777" w:rsidR="00FC7898" w:rsidRDefault="00FC7898" w:rsidP="007211C8">
      <w:pPr>
        <w:spacing w:after="0" w:line="240" w:lineRule="auto"/>
      </w:pPr>
    </w:p>
    <w:p w14:paraId="5A02E020" w14:textId="77777777" w:rsidR="007211C8" w:rsidRDefault="007211C8" w:rsidP="007211C8">
      <w:pPr>
        <w:rPr>
          <w:rFonts w:eastAsiaTheme="majorEastAsia" w:cstheme="majorBidi"/>
          <w:color w:val="7F7F7F" w:themeColor="text1" w:themeTint="80"/>
          <w:sz w:val="28"/>
          <w:szCs w:val="28"/>
        </w:rPr>
      </w:pPr>
      <w:r>
        <w:br w:type="page"/>
      </w:r>
    </w:p>
    <w:p w14:paraId="7454EDCB" w14:textId="25340B5D" w:rsidR="002472D9" w:rsidRDefault="002472D9" w:rsidP="002472D9">
      <w:pPr>
        <w:pStyle w:val="Heading1"/>
      </w:pPr>
      <w:bookmarkStart w:id="17" w:name="_Toc390319307"/>
      <w:r>
        <w:lastRenderedPageBreak/>
        <w:t>Infrastructure</w:t>
      </w:r>
      <w:bookmarkEnd w:id="15"/>
      <w:bookmarkEnd w:id="17"/>
    </w:p>
    <w:p w14:paraId="79338D30" w14:textId="77777777" w:rsidR="002472D9" w:rsidRDefault="002472D9" w:rsidP="002472D9">
      <w:pPr>
        <w:spacing w:after="0" w:line="240" w:lineRule="auto"/>
      </w:pPr>
    </w:p>
    <w:p w14:paraId="49BC61CC" w14:textId="77777777" w:rsidR="002472D9" w:rsidRPr="0060622F" w:rsidRDefault="002472D9" w:rsidP="002472D9">
      <w:pPr>
        <w:spacing w:after="0" w:line="240" w:lineRule="auto"/>
        <w:ind w:left="360"/>
        <w:rPr>
          <w:b/>
        </w:rPr>
      </w:pPr>
      <w:r>
        <w:rPr>
          <w:b/>
        </w:rPr>
        <w:t>Objectives</w:t>
      </w:r>
    </w:p>
    <w:p w14:paraId="491C2DD8" w14:textId="6FF09D5C" w:rsidR="00CC3821" w:rsidRPr="00A2292F" w:rsidRDefault="00CC3821" w:rsidP="00CC3821">
      <w:pPr>
        <w:spacing w:after="0" w:line="240" w:lineRule="auto"/>
        <w:ind w:firstLine="360"/>
        <w:rPr>
          <w:i/>
        </w:rPr>
      </w:pPr>
      <w:r w:rsidRPr="00A2292F">
        <w:rPr>
          <w:i/>
        </w:rPr>
        <w:t>Provide a secure and reliable environment to support students, faculty, and staff</w:t>
      </w:r>
      <w:r>
        <w:rPr>
          <w:i/>
        </w:rPr>
        <w:t>.</w:t>
      </w:r>
    </w:p>
    <w:p w14:paraId="45696C69" w14:textId="77777777" w:rsidR="002472D9" w:rsidRDefault="002472D9" w:rsidP="002472D9">
      <w:pPr>
        <w:spacing w:after="0" w:line="240" w:lineRule="auto"/>
      </w:pPr>
    </w:p>
    <w:p w14:paraId="7870E2C4" w14:textId="560FF23B" w:rsidR="002472D9" w:rsidRPr="0060622F" w:rsidRDefault="00234D7C" w:rsidP="00234D7C">
      <w:pPr>
        <w:spacing w:after="0" w:line="240" w:lineRule="auto"/>
        <w:rPr>
          <w:b/>
        </w:rPr>
      </w:pPr>
      <w:r>
        <w:rPr>
          <w:b/>
        </w:rPr>
        <w:t xml:space="preserve">New Facilities and </w:t>
      </w:r>
      <w:r w:rsidR="00197AEE">
        <w:rPr>
          <w:b/>
        </w:rPr>
        <w:t>Building Upgrades</w:t>
      </w:r>
    </w:p>
    <w:p w14:paraId="1DB86541" w14:textId="7F81A573" w:rsidR="002472D9" w:rsidRDefault="00234D7C" w:rsidP="00234D7C">
      <w:pPr>
        <w:spacing w:after="0" w:line="240" w:lineRule="auto"/>
        <w:jc w:val="both"/>
      </w:pPr>
      <w:r>
        <w:t>New facilities invariably demand new network equipment, computers, printers, and audio/visual equipment.  In most cases building remodels require similar upgrades as the building is torn apart and rebuilt.  The Facilities Master Plan outlines a number of possible new and upgraded facilities.  In all of</w:t>
      </w:r>
      <w:r w:rsidR="00467994">
        <w:t xml:space="preserve"> </w:t>
      </w:r>
      <w:r>
        <w:t xml:space="preserve">these </w:t>
      </w:r>
      <w:r w:rsidR="00467994">
        <w:t xml:space="preserve">situations </w:t>
      </w:r>
      <w:r>
        <w:t>new network</w:t>
      </w:r>
      <w:r w:rsidR="00163F68">
        <w:t xml:space="preserve">, </w:t>
      </w:r>
      <w:r>
        <w:t>computing</w:t>
      </w:r>
      <w:r w:rsidR="00163F68">
        <w:t>, and audio/visual</w:t>
      </w:r>
      <w:r>
        <w:t xml:space="preserve"> equipment will need to be procured, configured, and installed. The list of potential new facilities and remodeled facilities is outlined below.</w:t>
      </w:r>
    </w:p>
    <w:p w14:paraId="63A80DAA" w14:textId="77777777" w:rsidR="00234D7C" w:rsidRDefault="00234D7C" w:rsidP="00234D7C">
      <w:pPr>
        <w:spacing w:after="0" w:line="240" w:lineRule="auto"/>
        <w:jc w:val="both"/>
      </w:pPr>
    </w:p>
    <w:p w14:paraId="5B32D15B" w14:textId="77777777" w:rsidR="00234D7C" w:rsidRPr="00163F68" w:rsidRDefault="00234D7C" w:rsidP="00234D7C">
      <w:pPr>
        <w:spacing w:after="0" w:line="240" w:lineRule="auto"/>
        <w:ind w:firstLine="720"/>
        <w:jc w:val="both"/>
        <w:rPr>
          <w:b/>
        </w:rPr>
      </w:pPr>
      <w:r w:rsidRPr="00163F68">
        <w:rPr>
          <w:b/>
        </w:rPr>
        <w:t>New Facilities</w:t>
      </w:r>
    </w:p>
    <w:p w14:paraId="2E44A27A" w14:textId="287F3EF7" w:rsidR="00234D7C" w:rsidRDefault="00234D7C" w:rsidP="00234D7C">
      <w:pPr>
        <w:pStyle w:val="ListParagraph"/>
        <w:numPr>
          <w:ilvl w:val="0"/>
          <w:numId w:val="20"/>
        </w:numPr>
        <w:spacing w:after="0" w:line="240" w:lineRule="auto"/>
        <w:jc w:val="both"/>
      </w:pPr>
      <w:r>
        <w:t>Art</w:t>
      </w:r>
      <w:r w:rsidR="005A4A8E">
        <w:t>s</w:t>
      </w:r>
      <w:r>
        <w:t xml:space="preserve"> </w:t>
      </w:r>
      <w:r w:rsidR="00DC10FF">
        <w:t xml:space="preserve">Center </w:t>
      </w:r>
      <w:r>
        <w:t>Complex</w:t>
      </w:r>
    </w:p>
    <w:p w14:paraId="6F93128E" w14:textId="77777777" w:rsidR="00163F68" w:rsidRDefault="00163F68" w:rsidP="00163F68">
      <w:pPr>
        <w:pStyle w:val="ListParagraph"/>
        <w:numPr>
          <w:ilvl w:val="0"/>
          <w:numId w:val="20"/>
        </w:numPr>
        <w:spacing w:after="0" w:line="240" w:lineRule="auto"/>
        <w:jc w:val="both"/>
      </w:pPr>
      <w:r>
        <w:t>Pico Rivera Education Center</w:t>
      </w:r>
    </w:p>
    <w:p w14:paraId="727A566E" w14:textId="760F32AF" w:rsidR="00234D7C" w:rsidRPr="00163F68" w:rsidRDefault="00163F68" w:rsidP="00163F68">
      <w:pPr>
        <w:spacing w:after="0" w:line="240" w:lineRule="auto"/>
        <w:ind w:left="720"/>
        <w:jc w:val="both"/>
        <w:rPr>
          <w:b/>
        </w:rPr>
      </w:pPr>
      <w:r w:rsidRPr="00163F68">
        <w:rPr>
          <w:b/>
        </w:rPr>
        <w:t>Building Upgrades</w:t>
      </w:r>
    </w:p>
    <w:p w14:paraId="4167FC65" w14:textId="70AE4FB6" w:rsidR="00197AEE" w:rsidRDefault="00197AEE" w:rsidP="00163F68">
      <w:pPr>
        <w:pStyle w:val="ListParagraph"/>
        <w:numPr>
          <w:ilvl w:val="0"/>
          <w:numId w:val="21"/>
        </w:numPr>
        <w:spacing w:after="0" w:line="240" w:lineRule="auto"/>
        <w:jc w:val="both"/>
      </w:pPr>
      <w:r>
        <w:t>Admin</w:t>
      </w:r>
      <w:r w:rsidR="00497BA4">
        <w:t>istration</w:t>
      </w:r>
      <w:r>
        <w:t xml:space="preserve"> Building Remodel</w:t>
      </w:r>
    </w:p>
    <w:p w14:paraId="69E9784D" w14:textId="54B069CA" w:rsidR="00197AEE" w:rsidRDefault="00197AEE" w:rsidP="00163F68">
      <w:pPr>
        <w:pStyle w:val="ListParagraph"/>
        <w:numPr>
          <w:ilvl w:val="0"/>
          <w:numId w:val="21"/>
        </w:numPr>
        <w:spacing w:after="0" w:line="240" w:lineRule="auto"/>
        <w:jc w:val="both"/>
      </w:pPr>
      <w:r>
        <w:t>“L” Tower Remodel</w:t>
      </w:r>
    </w:p>
    <w:p w14:paraId="3BDD9094" w14:textId="7CFFB0C6" w:rsidR="00197AEE" w:rsidRDefault="00197AEE" w:rsidP="00163F68">
      <w:pPr>
        <w:pStyle w:val="ListParagraph"/>
        <w:numPr>
          <w:ilvl w:val="0"/>
          <w:numId w:val="21"/>
        </w:numPr>
        <w:spacing w:after="0" w:line="240" w:lineRule="auto"/>
        <w:jc w:val="both"/>
      </w:pPr>
      <w:r>
        <w:t>Science Building (Nursing Remodel)</w:t>
      </w:r>
    </w:p>
    <w:p w14:paraId="2EC60021" w14:textId="0A07C7E0" w:rsidR="00197AEE" w:rsidRDefault="00197AEE" w:rsidP="00163F68">
      <w:pPr>
        <w:pStyle w:val="ListParagraph"/>
        <w:numPr>
          <w:ilvl w:val="0"/>
          <w:numId w:val="21"/>
        </w:numPr>
        <w:spacing w:after="0" w:line="240" w:lineRule="auto"/>
        <w:jc w:val="both"/>
      </w:pPr>
      <w:r>
        <w:t>Business Building Remodel</w:t>
      </w:r>
    </w:p>
    <w:p w14:paraId="678B9D7C" w14:textId="77777777" w:rsidR="00197AEE" w:rsidRDefault="00197AEE" w:rsidP="00234D7C">
      <w:pPr>
        <w:spacing w:after="0" w:line="240" w:lineRule="auto"/>
        <w:jc w:val="both"/>
      </w:pPr>
    </w:p>
    <w:p w14:paraId="2751B924" w14:textId="5EC172B3" w:rsidR="00197AEE" w:rsidRPr="00163F68" w:rsidRDefault="00197AEE" w:rsidP="00234D7C">
      <w:pPr>
        <w:spacing w:after="0" w:line="240" w:lineRule="auto"/>
        <w:jc w:val="both"/>
        <w:rPr>
          <w:b/>
        </w:rPr>
      </w:pPr>
      <w:r w:rsidRPr="00163F68">
        <w:rPr>
          <w:b/>
        </w:rPr>
        <w:t>Disaster Recovery Plan</w:t>
      </w:r>
    </w:p>
    <w:p w14:paraId="05385FD7" w14:textId="1D88272A" w:rsidR="00197AEE" w:rsidRDefault="009F6D73" w:rsidP="00234D7C">
      <w:pPr>
        <w:spacing w:after="0" w:line="240" w:lineRule="auto"/>
        <w:jc w:val="both"/>
      </w:pPr>
      <w:r>
        <w:t xml:space="preserve">While </w:t>
      </w:r>
      <w:r w:rsidR="00A02A41">
        <w:t>Rio Hondo College</w:t>
      </w:r>
      <w:r w:rsidR="009616E8">
        <w:t xml:space="preserve"> </w:t>
      </w:r>
      <w:r>
        <w:t xml:space="preserve">currently performs daily offsite backups – a precursor to any disaster recovery scenario – </w:t>
      </w:r>
      <w:r w:rsidR="00A02A41">
        <w:t>the College</w:t>
      </w:r>
      <w:r>
        <w:t xml:space="preserve"> currently does not have a mechanism for reconstituting its hardware</w:t>
      </w:r>
      <w:r w:rsidR="0069076C">
        <w:t xml:space="preserve"> </w:t>
      </w:r>
      <w:r>
        <w:t>and network infrastructure following an extreme event such as an earthquake or fire.  This project would examine</w:t>
      </w:r>
      <w:r w:rsidR="00A155EF">
        <w:t xml:space="preserve"> </w:t>
      </w:r>
      <w:r w:rsidR="00A02A41">
        <w:t>the College</w:t>
      </w:r>
      <w:r w:rsidR="00A155EF">
        <w:t xml:space="preserve">’s data and technical systems and establish a hierarchy for how long </w:t>
      </w:r>
      <w:r w:rsidR="00A02A41">
        <w:t>the College</w:t>
      </w:r>
      <w:r w:rsidR="00A155EF">
        <w:t xml:space="preserve"> could operate without particular systems.  This hierarchy would then be used to create a strategy for bringing those systems back online in the allotted timeframe.  A “disaster recovery” service provider </w:t>
      </w:r>
      <w:r w:rsidR="00FE7E90">
        <w:t>will</w:t>
      </w:r>
      <w:r w:rsidR="00A155EF">
        <w:t xml:space="preserve"> be sought to assist with implementation of the plan.</w:t>
      </w:r>
    </w:p>
    <w:p w14:paraId="7A762C48" w14:textId="77777777" w:rsidR="00163F68" w:rsidRDefault="00163F68" w:rsidP="00234D7C">
      <w:pPr>
        <w:spacing w:after="0" w:line="240" w:lineRule="auto"/>
        <w:jc w:val="both"/>
      </w:pPr>
    </w:p>
    <w:p w14:paraId="3E5A34B0" w14:textId="248D07AA" w:rsidR="00197AEE" w:rsidRPr="009F6D73" w:rsidRDefault="00197AEE" w:rsidP="00234D7C">
      <w:pPr>
        <w:spacing w:after="0" w:line="240" w:lineRule="auto"/>
        <w:jc w:val="both"/>
        <w:rPr>
          <w:b/>
        </w:rPr>
      </w:pPr>
      <w:r w:rsidRPr="009F6D73">
        <w:rPr>
          <w:b/>
        </w:rPr>
        <w:t>Banner Hardware replacement</w:t>
      </w:r>
    </w:p>
    <w:p w14:paraId="25A420DA" w14:textId="419B8ADB" w:rsidR="00197AEE" w:rsidRDefault="00A155EF" w:rsidP="00234D7C">
      <w:pPr>
        <w:spacing w:after="0" w:line="240" w:lineRule="auto"/>
        <w:jc w:val="both"/>
      </w:pPr>
      <w:r>
        <w:t>The current Banner hardware was purchased in 2007 and is reaching end of life.</w:t>
      </w:r>
      <w:r w:rsidR="0069076C">
        <w:t xml:space="preserve">  This project would replace the existing hardware with updated equipment.</w:t>
      </w:r>
    </w:p>
    <w:p w14:paraId="74052D44" w14:textId="77777777" w:rsidR="009F6D73" w:rsidRDefault="009F6D73" w:rsidP="00234D7C">
      <w:pPr>
        <w:spacing w:after="0" w:line="240" w:lineRule="auto"/>
        <w:jc w:val="both"/>
      </w:pPr>
    </w:p>
    <w:p w14:paraId="516BCEA3" w14:textId="376E2D4B" w:rsidR="00197AEE" w:rsidRPr="00D141DB" w:rsidRDefault="00197AEE" w:rsidP="00234D7C">
      <w:pPr>
        <w:spacing w:after="0" w:line="240" w:lineRule="auto"/>
        <w:jc w:val="both"/>
        <w:rPr>
          <w:b/>
        </w:rPr>
      </w:pPr>
      <w:r w:rsidRPr="00D141DB">
        <w:rPr>
          <w:b/>
        </w:rPr>
        <w:t>Ongoing Network Equipment Replacement</w:t>
      </w:r>
    </w:p>
    <w:p w14:paraId="6C4042CC" w14:textId="564D9E86" w:rsidR="00203F7A" w:rsidRDefault="00A02A41" w:rsidP="00234D7C">
      <w:pPr>
        <w:spacing w:after="0" w:line="240" w:lineRule="auto"/>
        <w:jc w:val="both"/>
      </w:pPr>
      <w:r>
        <w:t>The College</w:t>
      </w:r>
      <w:r w:rsidR="00D141DB">
        <w:t xml:space="preserve"> has developed a replacement schedule for its network equipment – routers, switches, servers, batteries, etc. – based on the age of the equipment and its expected service life.  During the timeline of this plan, equipment will</w:t>
      </w:r>
      <w:r w:rsidR="00286692">
        <w:t xml:space="preserve"> be replaced according to this</w:t>
      </w:r>
      <w:r w:rsidR="00D141DB">
        <w:t xml:space="preserve"> inventory schedule.</w:t>
      </w:r>
    </w:p>
    <w:p w14:paraId="01CD9C45" w14:textId="3153BA65" w:rsidR="00D141DB" w:rsidRDefault="00D141DB" w:rsidP="00D141DB">
      <w:pPr>
        <w:tabs>
          <w:tab w:val="left" w:pos="2145"/>
        </w:tabs>
        <w:spacing w:after="0" w:line="240" w:lineRule="auto"/>
        <w:jc w:val="both"/>
      </w:pPr>
    </w:p>
    <w:p w14:paraId="18CC6167" w14:textId="5D99B993" w:rsidR="00197AEE" w:rsidRPr="00A077B4" w:rsidRDefault="00197AEE" w:rsidP="00234D7C">
      <w:pPr>
        <w:spacing w:after="0" w:line="240" w:lineRule="auto"/>
        <w:jc w:val="both"/>
        <w:rPr>
          <w:b/>
        </w:rPr>
      </w:pPr>
      <w:r w:rsidRPr="00A077B4">
        <w:rPr>
          <w:b/>
        </w:rPr>
        <w:t>Computer Lab Virtualization</w:t>
      </w:r>
    </w:p>
    <w:p w14:paraId="73C16702" w14:textId="4B054F5E" w:rsidR="00197AEE" w:rsidRDefault="00083CD8" w:rsidP="00234D7C">
      <w:pPr>
        <w:spacing w:after="0" w:line="240" w:lineRule="auto"/>
        <w:jc w:val="both"/>
      </w:pPr>
      <w:r>
        <w:t xml:space="preserve">In the </w:t>
      </w:r>
      <w:r w:rsidR="001E01E2">
        <w:t xml:space="preserve">past </w:t>
      </w:r>
      <w:r>
        <w:t xml:space="preserve">five-seven years </w:t>
      </w:r>
      <w:r w:rsidR="00A02A41">
        <w:t>the College</w:t>
      </w:r>
      <w:r>
        <w:t xml:space="preserve"> </w:t>
      </w:r>
      <w:r w:rsidR="001E01E2">
        <w:t xml:space="preserve">has </w:t>
      </w:r>
      <w:r>
        <w:t xml:space="preserve">“virtualized” its server infrastructure.  “Virtualization” is a technology that allows more than one </w:t>
      </w:r>
      <w:r w:rsidR="001E01E2">
        <w:t xml:space="preserve">operating system to run on a given piece of hardware.  </w:t>
      </w:r>
      <w:r w:rsidR="00A02A41">
        <w:t>Rio Hondo College</w:t>
      </w:r>
      <w:r w:rsidR="001E01E2">
        <w:t>’s 130 servers are currently running on ten physical machines.  Virtualization reduces environmental demands for space, electricity, and cooling and eases the management burden of large server farms.  It also offers beneficial financial returns.  This project explores the opportunities of extending virtualization to the desktop to accrue similar benefits.</w:t>
      </w:r>
    </w:p>
    <w:p w14:paraId="64A03D0E" w14:textId="77777777" w:rsidR="00A077B4" w:rsidRDefault="00A077B4" w:rsidP="00234D7C">
      <w:pPr>
        <w:spacing w:after="0" w:line="240" w:lineRule="auto"/>
        <w:jc w:val="both"/>
      </w:pPr>
    </w:p>
    <w:p w14:paraId="6D71345C" w14:textId="39DF119A" w:rsidR="00197AEE" w:rsidRPr="00A077B4" w:rsidRDefault="00197AEE" w:rsidP="00234D7C">
      <w:pPr>
        <w:spacing w:after="0" w:line="240" w:lineRule="auto"/>
        <w:jc w:val="both"/>
        <w:rPr>
          <w:b/>
        </w:rPr>
      </w:pPr>
      <w:r w:rsidRPr="00A077B4">
        <w:rPr>
          <w:b/>
        </w:rPr>
        <w:t>Technology / Device Refresh</w:t>
      </w:r>
    </w:p>
    <w:p w14:paraId="2AF2A635" w14:textId="397D385B" w:rsidR="00197AEE" w:rsidRDefault="00A077B4" w:rsidP="00234D7C">
      <w:pPr>
        <w:spacing w:after="0" w:line="240" w:lineRule="auto"/>
        <w:jc w:val="both"/>
      </w:pPr>
      <w:r>
        <w:t xml:space="preserve">Computer equipment, printers, audio visual systems, software age at different rates but all need to be upgraded or replaced on a scheduled basis.  </w:t>
      </w:r>
      <w:r w:rsidR="00A02A41">
        <w:t>The College</w:t>
      </w:r>
      <w:r>
        <w:t xml:space="preserve"> has created an equipment inventory to assist in the replacement or upgrade of its computing infrastructure.</w:t>
      </w:r>
    </w:p>
    <w:p w14:paraId="01DF6551" w14:textId="5E4B5E3A" w:rsidR="00A077B4" w:rsidRDefault="00A077B4" w:rsidP="00234D7C">
      <w:pPr>
        <w:spacing w:after="0" w:line="240" w:lineRule="auto"/>
        <w:jc w:val="both"/>
      </w:pPr>
    </w:p>
    <w:p w14:paraId="3DB30C53" w14:textId="18EC9BA7" w:rsidR="00197AEE" w:rsidRPr="00A155EF" w:rsidRDefault="00197AEE" w:rsidP="00234D7C">
      <w:pPr>
        <w:spacing w:after="0" w:line="240" w:lineRule="auto"/>
        <w:jc w:val="both"/>
        <w:rPr>
          <w:b/>
        </w:rPr>
      </w:pPr>
      <w:r w:rsidRPr="00A155EF">
        <w:rPr>
          <w:b/>
        </w:rPr>
        <w:t>Wireless Upgrade</w:t>
      </w:r>
    </w:p>
    <w:p w14:paraId="2B7362BC" w14:textId="3E35E05E" w:rsidR="00197AEE" w:rsidRDefault="00A155EF" w:rsidP="00234D7C">
      <w:pPr>
        <w:spacing w:after="0" w:line="240" w:lineRule="auto"/>
        <w:jc w:val="both"/>
      </w:pPr>
      <w:r>
        <w:t xml:space="preserve">Wireless usage continues to experience rapid growth on the </w:t>
      </w:r>
      <w:r w:rsidR="00A02A41">
        <w:t>Rio Hondo College</w:t>
      </w:r>
      <w:r>
        <w:t xml:space="preserve"> campus as a result of the increasing use of mobile devices – smartphones, tablets, and laptops.</w:t>
      </w:r>
      <w:r w:rsidR="00E439B7">
        <w:t xml:space="preserve">  It is important to maintain and upgrade </w:t>
      </w:r>
      <w:r w:rsidR="00A02A41">
        <w:t>the College</w:t>
      </w:r>
      <w:r w:rsidR="00E439B7">
        <w:t xml:space="preserve">’s wireless infrastructure as needed to provide adequate coverage and service to </w:t>
      </w:r>
      <w:r w:rsidR="00A02A41">
        <w:t>Rio Hondo College</w:t>
      </w:r>
      <w:r w:rsidR="00E439B7">
        <w:t>’s student</w:t>
      </w:r>
      <w:r w:rsidR="0069076C">
        <w:t>s</w:t>
      </w:r>
      <w:r w:rsidR="00E439B7">
        <w:t>, faculty, and staff.</w:t>
      </w:r>
    </w:p>
    <w:p w14:paraId="049F7E1F" w14:textId="77777777" w:rsidR="00197AEE" w:rsidRDefault="00197AEE" w:rsidP="00234D7C">
      <w:pPr>
        <w:spacing w:after="0" w:line="240" w:lineRule="auto"/>
        <w:jc w:val="both"/>
      </w:pPr>
    </w:p>
    <w:p w14:paraId="3D4875AA" w14:textId="77777777" w:rsidR="00197AEE" w:rsidRDefault="00197AEE" w:rsidP="00234D7C">
      <w:pPr>
        <w:spacing w:after="0" w:line="240" w:lineRule="auto"/>
        <w:jc w:val="both"/>
      </w:pPr>
    </w:p>
    <w:p w14:paraId="14FABBA3" w14:textId="77777777" w:rsidR="00197AEE" w:rsidRPr="0060622F" w:rsidRDefault="00197AEE" w:rsidP="00234D7C">
      <w:pPr>
        <w:spacing w:after="0" w:line="240" w:lineRule="auto"/>
        <w:jc w:val="both"/>
      </w:pPr>
    </w:p>
    <w:p w14:paraId="3A31F3C1" w14:textId="77777777" w:rsidR="00330A05" w:rsidRDefault="00330A05" w:rsidP="00234D7C">
      <w:pPr>
        <w:spacing w:after="0" w:line="240" w:lineRule="auto"/>
        <w:jc w:val="both"/>
      </w:pPr>
    </w:p>
    <w:p w14:paraId="3A31F3C2" w14:textId="77777777" w:rsidR="0060622F" w:rsidRDefault="0060622F">
      <w:r>
        <w:br w:type="page"/>
      </w:r>
    </w:p>
    <w:p w14:paraId="3A31F3C3" w14:textId="0018BD54" w:rsidR="00216768" w:rsidRDefault="007211C8" w:rsidP="003B4C3A">
      <w:pPr>
        <w:pStyle w:val="Heading1"/>
      </w:pPr>
      <w:bookmarkStart w:id="18" w:name="_Toc390257953"/>
      <w:bookmarkStart w:id="19" w:name="_Toc390319308"/>
      <w:r>
        <w:lastRenderedPageBreak/>
        <w:t>Software/</w:t>
      </w:r>
      <w:r w:rsidR="0060622F">
        <w:t>Applications</w:t>
      </w:r>
      <w:bookmarkEnd w:id="18"/>
      <w:bookmarkEnd w:id="19"/>
    </w:p>
    <w:p w14:paraId="3A31F3C4" w14:textId="77777777" w:rsidR="0060622F" w:rsidRDefault="0060622F" w:rsidP="00A2292F">
      <w:pPr>
        <w:spacing w:after="0" w:line="240" w:lineRule="auto"/>
      </w:pPr>
    </w:p>
    <w:p w14:paraId="3A31F3C5" w14:textId="77777777" w:rsidR="0060622F" w:rsidRPr="0060622F" w:rsidRDefault="00E3558D" w:rsidP="0060622F">
      <w:pPr>
        <w:spacing w:after="0" w:line="240" w:lineRule="auto"/>
        <w:ind w:left="360"/>
        <w:rPr>
          <w:b/>
        </w:rPr>
      </w:pPr>
      <w:r>
        <w:rPr>
          <w:b/>
        </w:rPr>
        <w:t>Objectives</w:t>
      </w:r>
    </w:p>
    <w:p w14:paraId="1EA4DE8F" w14:textId="18550FE5" w:rsidR="00CC3821" w:rsidRPr="009C7467" w:rsidRDefault="00CC3821" w:rsidP="00CC3821">
      <w:pPr>
        <w:spacing w:after="0" w:line="240" w:lineRule="auto"/>
        <w:ind w:firstLine="360"/>
        <w:rPr>
          <w:i/>
        </w:rPr>
      </w:pPr>
      <w:r w:rsidRPr="009C7467">
        <w:rPr>
          <w:i/>
        </w:rPr>
        <w:t xml:space="preserve">Develop technology solutions </w:t>
      </w:r>
      <w:r>
        <w:rPr>
          <w:i/>
        </w:rPr>
        <w:t xml:space="preserve">to maintain currency, </w:t>
      </w:r>
      <w:r w:rsidRPr="009C7467">
        <w:rPr>
          <w:i/>
        </w:rPr>
        <w:t>improve efficiency</w:t>
      </w:r>
      <w:r>
        <w:rPr>
          <w:i/>
        </w:rPr>
        <w:t xml:space="preserve">, </w:t>
      </w:r>
      <w:r w:rsidRPr="009C7467">
        <w:rPr>
          <w:i/>
        </w:rPr>
        <w:t xml:space="preserve">and </w:t>
      </w:r>
      <w:r>
        <w:rPr>
          <w:i/>
        </w:rPr>
        <w:t>enhance service.</w:t>
      </w:r>
    </w:p>
    <w:p w14:paraId="3A31F3C7" w14:textId="77777777" w:rsidR="0060622F" w:rsidRDefault="0060622F" w:rsidP="0060622F">
      <w:pPr>
        <w:spacing w:after="0" w:line="240" w:lineRule="auto"/>
      </w:pPr>
    </w:p>
    <w:p w14:paraId="3DB231C2" w14:textId="25ABEC7C" w:rsidR="00CC3821" w:rsidRPr="001D4020" w:rsidRDefault="00D141DB" w:rsidP="00C04FA7">
      <w:pPr>
        <w:spacing w:after="0" w:line="240" w:lineRule="auto"/>
        <w:jc w:val="both"/>
        <w:rPr>
          <w:b/>
        </w:rPr>
      </w:pPr>
      <w:r w:rsidRPr="001D4020">
        <w:rPr>
          <w:b/>
        </w:rPr>
        <w:t>Banner Migration and U</w:t>
      </w:r>
      <w:r w:rsidR="00CC3821" w:rsidRPr="001D4020">
        <w:rPr>
          <w:b/>
        </w:rPr>
        <w:t>pgrade</w:t>
      </w:r>
      <w:r w:rsidR="001D4020">
        <w:rPr>
          <w:b/>
        </w:rPr>
        <w:t>s</w:t>
      </w:r>
    </w:p>
    <w:p w14:paraId="2AFA9293" w14:textId="33A3DAEE" w:rsidR="00D141DB" w:rsidRDefault="001D4020" w:rsidP="00C04FA7">
      <w:pPr>
        <w:spacing w:after="0" w:line="240" w:lineRule="auto"/>
        <w:jc w:val="both"/>
      </w:pPr>
      <w:r>
        <w:t>During the next five years there are a number of substantial projects that must be undertaken to maintain the Banner Student and Human Resources system.</w:t>
      </w:r>
    </w:p>
    <w:p w14:paraId="32A65F54" w14:textId="320B8DE6" w:rsidR="001D4020" w:rsidRPr="001D4020" w:rsidRDefault="001D4020" w:rsidP="001D4020">
      <w:pPr>
        <w:pStyle w:val="ListParagraph"/>
        <w:numPr>
          <w:ilvl w:val="0"/>
          <w:numId w:val="22"/>
        </w:numPr>
        <w:spacing w:after="0" w:line="240" w:lineRule="auto"/>
        <w:ind w:right="720"/>
        <w:jc w:val="both"/>
        <w:rPr>
          <w:b/>
        </w:rPr>
      </w:pPr>
      <w:r w:rsidRPr="001D4020">
        <w:rPr>
          <w:b/>
        </w:rPr>
        <w:t>Data Migration to New Hardware</w:t>
      </w:r>
    </w:p>
    <w:p w14:paraId="6D7EBC52" w14:textId="05423722" w:rsidR="001D4020" w:rsidRDefault="001D4020" w:rsidP="001D4020">
      <w:pPr>
        <w:spacing w:after="0" w:line="240" w:lineRule="auto"/>
        <w:ind w:left="720" w:right="720"/>
        <w:jc w:val="both"/>
      </w:pPr>
      <w:r>
        <w:t>The upgrade of the Banner hardware, as outlined in the Infrastructure section, also requires that the Banner software suite be installed and configured on the new hardware and the data migrated to the new system.  These two projects need to be performed in tandem.</w:t>
      </w:r>
    </w:p>
    <w:p w14:paraId="47CC5769" w14:textId="0E4DD2CA" w:rsidR="001D4020" w:rsidRPr="001D4020" w:rsidRDefault="001D4020" w:rsidP="001D4020">
      <w:pPr>
        <w:pStyle w:val="ListParagraph"/>
        <w:numPr>
          <w:ilvl w:val="0"/>
          <w:numId w:val="22"/>
        </w:numPr>
        <w:spacing w:after="0" w:line="240" w:lineRule="auto"/>
        <w:jc w:val="both"/>
        <w:rPr>
          <w:b/>
        </w:rPr>
      </w:pPr>
      <w:r w:rsidRPr="001D4020">
        <w:rPr>
          <w:b/>
        </w:rPr>
        <w:t>Luminis 5.0</w:t>
      </w:r>
    </w:p>
    <w:p w14:paraId="3D1CA0B3" w14:textId="4A8A47C8" w:rsidR="001D4020" w:rsidRDefault="001D4020" w:rsidP="00F412D3">
      <w:pPr>
        <w:spacing w:after="0" w:line="240" w:lineRule="auto"/>
        <w:ind w:left="720" w:right="720"/>
        <w:jc w:val="both"/>
      </w:pPr>
      <w:r>
        <w:t xml:space="preserve">The AccessRio portal is implemented using a software system called Luminis.  </w:t>
      </w:r>
      <w:r w:rsidR="00A02A41">
        <w:t>The College</w:t>
      </w:r>
      <w:r>
        <w:t xml:space="preserve"> is currently using version 4.5 of this product, but version 4.5 will reach end of life in the next couple</w:t>
      </w:r>
      <w:r w:rsidR="00F412D3">
        <w:t xml:space="preserve"> years, and </w:t>
      </w:r>
      <w:r w:rsidR="00A02A41">
        <w:t>the College</w:t>
      </w:r>
      <w:r w:rsidR="00F412D3">
        <w:t xml:space="preserve"> will need to upgrade to version 5.0.</w:t>
      </w:r>
    </w:p>
    <w:p w14:paraId="1B058E54" w14:textId="7AAFFD48" w:rsidR="00F412D3" w:rsidRPr="00F412D3" w:rsidRDefault="00F412D3" w:rsidP="00F412D3">
      <w:pPr>
        <w:pStyle w:val="ListParagraph"/>
        <w:numPr>
          <w:ilvl w:val="0"/>
          <w:numId w:val="22"/>
        </w:numPr>
        <w:spacing w:after="0" w:line="240" w:lineRule="auto"/>
        <w:jc w:val="both"/>
        <w:rPr>
          <w:b/>
        </w:rPr>
      </w:pPr>
      <w:r w:rsidRPr="00F412D3">
        <w:rPr>
          <w:b/>
        </w:rPr>
        <w:t>Oracle Database Upgrade</w:t>
      </w:r>
    </w:p>
    <w:p w14:paraId="4D16B1CE" w14:textId="63349D9F" w:rsidR="00F412D3" w:rsidRDefault="00F412D3" w:rsidP="00F412D3">
      <w:pPr>
        <w:spacing w:after="0" w:line="240" w:lineRule="auto"/>
        <w:ind w:left="720" w:right="720"/>
        <w:jc w:val="both"/>
      </w:pPr>
      <w:r>
        <w:t>The database used by the Banner Student system will need to be upgraded to the newest version during the timeline of this plan.</w:t>
      </w:r>
    </w:p>
    <w:p w14:paraId="3D6ECCC2" w14:textId="77777777" w:rsidR="00CC3821" w:rsidRDefault="00CC3821" w:rsidP="00C04FA7">
      <w:pPr>
        <w:spacing w:after="0" w:line="240" w:lineRule="auto"/>
        <w:jc w:val="both"/>
      </w:pPr>
    </w:p>
    <w:p w14:paraId="7B309899" w14:textId="7207E0BB" w:rsidR="00CC3821" w:rsidRPr="00F412D3" w:rsidRDefault="00D141DB" w:rsidP="00C04FA7">
      <w:pPr>
        <w:spacing w:after="0" w:line="240" w:lineRule="auto"/>
        <w:jc w:val="both"/>
        <w:rPr>
          <w:b/>
        </w:rPr>
      </w:pPr>
      <w:r w:rsidRPr="00F412D3">
        <w:rPr>
          <w:b/>
        </w:rPr>
        <w:t>Mobile A</w:t>
      </w:r>
      <w:r w:rsidR="00A077B4">
        <w:rPr>
          <w:b/>
        </w:rPr>
        <w:t>pplications</w:t>
      </w:r>
      <w:r w:rsidRPr="00F412D3">
        <w:rPr>
          <w:b/>
        </w:rPr>
        <w:t xml:space="preserve"> for Banner</w:t>
      </w:r>
    </w:p>
    <w:p w14:paraId="69D5E5C5" w14:textId="25F5B646" w:rsidR="00D141DB" w:rsidRDefault="004E1D91" w:rsidP="00C04FA7">
      <w:pPr>
        <w:spacing w:after="0" w:line="240" w:lineRule="auto"/>
        <w:jc w:val="both"/>
      </w:pPr>
      <w:r>
        <w:t xml:space="preserve">Ellucian, the company that developed and maintains the Banner Student system, has developed a number of mobile applications that allow students to register, pay, and track various aspects of their education on their mobile devices. As students increasingly demand increased application support on mobile technologies, providing this service to students is </w:t>
      </w:r>
      <w:r w:rsidR="00172187">
        <w:t>critical</w:t>
      </w:r>
      <w:r>
        <w:t>.</w:t>
      </w:r>
    </w:p>
    <w:p w14:paraId="754A565E" w14:textId="77777777" w:rsidR="00CC3821" w:rsidRDefault="00CC3821" w:rsidP="00C04FA7">
      <w:pPr>
        <w:spacing w:after="0" w:line="240" w:lineRule="auto"/>
        <w:jc w:val="both"/>
      </w:pPr>
    </w:p>
    <w:p w14:paraId="13748F3B" w14:textId="77777777" w:rsidR="00CC3821" w:rsidRPr="004E1D91" w:rsidRDefault="00D141DB" w:rsidP="00C04FA7">
      <w:pPr>
        <w:spacing w:after="0" w:line="240" w:lineRule="auto"/>
        <w:jc w:val="both"/>
        <w:rPr>
          <w:b/>
        </w:rPr>
      </w:pPr>
      <w:r w:rsidRPr="004E1D91">
        <w:rPr>
          <w:b/>
        </w:rPr>
        <w:t>Cloud Migration</w:t>
      </w:r>
    </w:p>
    <w:p w14:paraId="4DDCA4A3" w14:textId="2B1F1B6C" w:rsidR="00D141DB" w:rsidRDefault="007167C5" w:rsidP="00C04FA7">
      <w:pPr>
        <w:spacing w:after="0" w:line="240" w:lineRule="auto"/>
        <w:jc w:val="both"/>
      </w:pPr>
      <w:r>
        <w:t>T</w:t>
      </w:r>
      <w:r w:rsidR="00172187">
        <w:t xml:space="preserve">he option of using </w:t>
      </w:r>
      <w:r w:rsidR="00D141DB">
        <w:t>“cloud” service providers</w:t>
      </w:r>
      <w:r w:rsidR="00172187">
        <w:t xml:space="preserve"> for various applications that have historically been hosted on </w:t>
      </w:r>
      <w:r w:rsidR="00A02A41">
        <w:t>Rio Hondo College</w:t>
      </w:r>
      <w:r w:rsidR="00172187">
        <w:t xml:space="preserve"> servers is </w:t>
      </w:r>
      <w:r>
        <w:t xml:space="preserve">increasingly </w:t>
      </w:r>
      <w:r w:rsidR="00172187">
        <w:t xml:space="preserve">attractive </w:t>
      </w:r>
      <w:r>
        <w:t xml:space="preserve">from </w:t>
      </w:r>
      <w:r w:rsidR="00172187">
        <w:t xml:space="preserve">both </w:t>
      </w:r>
      <w:r>
        <w:t xml:space="preserve">a </w:t>
      </w:r>
      <w:r w:rsidR="00172187">
        <w:t>financial</w:t>
      </w:r>
      <w:r>
        <w:t xml:space="preserve"> and a service standpoint.  Systems that </w:t>
      </w:r>
      <w:r w:rsidR="006640AA">
        <w:t xml:space="preserve">warrant this consideration include email, data storage, </w:t>
      </w:r>
      <w:r w:rsidR="00FC7898">
        <w:t>and telephony</w:t>
      </w:r>
      <w:r w:rsidR="006640AA">
        <w:t>.</w:t>
      </w:r>
    </w:p>
    <w:p w14:paraId="3FE0485D" w14:textId="77777777" w:rsidR="00CC3821" w:rsidRDefault="00CC3821" w:rsidP="00C04FA7">
      <w:pPr>
        <w:spacing w:after="0" w:line="240" w:lineRule="auto"/>
        <w:jc w:val="both"/>
      </w:pPr>
    </w:p>
    <w:p w14:paraId="1A44E723" w14:textId="77777777" w:rsidR="00CC3821" w:rsidRPr="00C04FA7" w:rsidRDefault="00D141DB" w:rsidP="00C04FA7">
      <w:pPr>
        <w:spacing w:after="0" w:line="240" w:lineRule="auto"/>
        <w:jc w:val="both"/>
        <w:rPr>
          <w:b/>
        </w:rPr>
      </w:pPr>
      <w:r w:rsidRPr="00C04FA7">
        <w:rPr>
          <w:b/>
        </w:rPr>
        <w:t>Imaging Projects</w:t>
      </w:r>
    </w:p>
    <w:p w14:paraId="7C96812D" w14:textId="6A97A5A7" w:rsidR="00C04FA7" w:rsidRDefault="00C04FA7" w:rsidP="00C04FA7">
      <w:pPr>
        <w:spacing w:after="0" w:line="240" w:lineRule="auto"/>
        <w:jc w:val="both"/>
      </w:pPr>
      <w:r>
        <w:t xml:space="preserve">In 2013 </w:t>
      </w:r>
      <w:r w:rsidR="00A02A41">
        <w:t>the College</w:t>
      </w:r>
      <w:r>
        <w:t xml:space="preserve"> completed a project to di</w:t>
      </w:r>
      <w:r w:rsidR="001D4020">
        <w:t>gitally</w:t>
      </w:r>
      <w:r>
        <w:t xml:space="preserve"> scan and index over 900,000 admissions and records documents.  The purpose of this project was </w:t>
      </w:r>
      <w:r w:rsidR="001D4020">
        <w:t xml:space="preserve">to </w:t>
      </w:r>
      <w:r>
        <w:t xml:space="preserve">improve efficiency when retrieving old records and insure critical documents are stored electronically offsite. There are a number of other departments at </w:t>
      </w:r>
      <w:r w:rsidR="00A02A41">
        <w:t>Rio Hondo College</w:t>
      </w:r>
      <w:r>
        <w:t xml:space="preserve"> with similar record stores that would benefit from </w:t>
      </w:r>
      <w:r w:rsidR="001D4020">
        <w:t>this process</w:t>
      </w:r>
      <w:r>
        <w:t>.</w:t>
      </w:r>
    </w:p>
    <w:p w14:paraId="24A4D489" w14:textId="0DD902C0" w:rsidR="00D141DB" w:rsidRPr="00616F4E" w:rsidRDefault="00D141DB" w:rsidP="00C04FA7">
      <w:pPr>
        <w:spacing w:after="0" w:line="240" w:lineRule="auto"/>
        <w:jc w:val="both"/>
      </w:pPr>
    </w:p>
    <w:p w14:paraId="3A31F3DE" w14:textId="77777777" w:rsidR="004E7119" w:rsidRDefault="004E7119" w:rsidP="004E7119">
      <w:pPr>
        <w:spacing w:after="0" w:line="240" w:lineRule="auto"/>
      </w:pPr>
    </w:p>
    <w:p w14:paraId="3A31F3DF" w14:textId="77777777" w:rsidR="00330A05" w:rsidRDefault="00330A05" w:rsidP="004E7119">
      <w:pPr>
        <w:spacing w:after="0" w:line="240" w:lineRule="auto"/>
      </w:pPr>
    </w:p>
    <w:p w14:paraId="0FECB8C9" w14:textId="77777777" w:rsidR="00BD0285" w:rsidRDefault="00BD0285">
      <w:pPr>
        <w:sectPr w:rsidR="00BD0285" w:rsidSect="00B45B44">
          <w:footerReference w:type="default" r:id="rId25"/>
          <w:pgSz w:w="12240" w:h="15840"/>
          <w:pgMar w:top="1080" w:right="1440" w:bottom="1440" w:left="1440" w:header="720" w:footer="720" w:gutter="0"/>
          <w:cols w:space="720"/>
          <w:docGrid w:linePitch="360"/>
        </w:sectPr>
      </w:pPr>
    </w:p>
    <w:p w14:paraId="22180CD2" w14:textId="77777777" w:rsidR="00BD0285" w:rsidRDefault="00BD0285" w:rsidP="00BD0285">
      <w:pPr>
        <w:tabs>
          <w:tab w:val="left" w:pos="1650"/>
        </w:tabs>
        <w:spacing w:after="0" w:line="240" w:lineRule="auto"/>
      </w:pPr>
    </w:p>
    <w:p w14:paraId="0FB0910F" w14:textId="77777777" w:rsidR="00BD0285" w:rsidRDefault="00BD0285" w:rsidP="00BD0285">
      <w:pPr>
        <w:tabs>
          <w:tab w:val="left" w:pos="1650"/>
        </w:tabs>
        <w:spacing w:after="0" w:line="240" w:lineRule="auto"/>
      </w:pPr>
    </w:p>
    <w:p w14:paraId="03B9ABD8" w14:textId="77777777" w:rsidR="00BD0285" w:rsidRDefault="00BD0285" w:rsidP="00BD0285">
      <w:pPr>
        <w:tabs>
          <w:tab w:val="left" w:pos="1650"/>
        </w:tabs>
        <w:spacing w:after="0" w:line="240" w:lineRule="auto"/>
      </w:pPr>
    </w:p>
    <w:p w14:paraId="05022436" w14:textId="77777777" w:rsidR="00BD0285" w:rsidRDefault="00BD0285" w:rsidP="00BD0285">
      <w:pPr>
        <w:tabs>
          <w:tab w:val="left" w:pos="1650"/>
        </w:tabs>
        <w:spacing w:after="0" w:line="240" w:lineRule="auto"/>
      </w:pPr>
    </w:p>
    <w:p w14:paraId="3E33DB92" w14:textId="77777777" w:rsidR="00BD0285" w:rsidRDefault="00BD0285" w:rsidP="00BD0285">
      <w:pPr>
        <w:tabs>
          <w:tab w:val="left" w:pos="1650"/>
        </w:tabs>
        <w:spacing w:after="0" w:line="240" w:lineRule="auto"/>
      </w:pPr>
    </w:p>
    <w:p w14:paraId="667B5378" w14:textId="77777777" w:rsidR="00BD0285" w:rsidRDefault="00BD0285" w:rsidP="00BD0285">
      <w:pPr>
        <w:tabs>
          <w:tab w:val="left" w:pos="1650"/>
        </w:tabs>
        <w:spacing w:after="0" w:line="240" w:lineRule="auto"/>
      </w:pPr>
    </w:p>
    <w:p w14:paraId="243DFDDC" w14:textId="77777777" w:rsidR="00BD0285" w:rsidRDefault="00BD0285" w:rsidP="00BD0285">
      <w:pPr>
        <w:tabs>
          <w:tab w:val="left" w:pos="1650"/>
        </w:tabs>
        <w:spacing w:after="0" w:line="240" w:lineRule="auto"/>
      </w:pPr>
    </w:p>
    <w:p w14:paraId="79409D89" w14:textId="77777777" w:rsidR="00BD0285" w:rsidRDefault="00BD0285" w:rsidP="00BD0285">
      <w:pPr>
        <w:tabs>
          <w:tab w:val="left" w:pos="1650"/>
        </w:tabs>
        <w:spacing w:after="0" w:line="240" w:lineRule="auto"/>
      </w:pPr>
    </w:p>
    <w:p w14:paraId="3EE88EF3" w14:textId="77777777" w:rsidR="00BD0285" w:rsidRDefault="00BD0285" w:rsidP="00BD0285">
      <w:pPr>
        <w:tabs>
          <w:tab w:val="left" w:pos="1650"/>
        </w:tabs>
        <w:spacing w:after="0" w:line="240" w:lineRule="auto"/>
      </w:pPr>
    </w:p>
    <w:p w14:paraId="7AC0D59E" w14:textId="77777777" w:rsidR="00BD0285" w:rsidRDefault="00BD0285" w:rsidP="00BD0285">
      <w:pPr>
        <w:tabs>
          <w:tab w:val="left" w:pos="1650"/>
        </w:tabs>
        <w:spacing w:after="0" w:line="240" w:lineRule="auto"/>
      </w:pPr>
    </w:p>
    <w:p w14:paraId="52D00A54" w14:textId="77777777" w:rsidR="00BD0285" w:rsidRDefault="00BD0285" w:rsidP="00BD0285">
      <w:pPr>
        <w:tabs>
          <w:tab w:val="left" w:pos="1650"/>
        </w:tabs>
        <w:spacing w:after="0" w:line="240" w:lineRule="auto"/>
      </w:pPr>
    </w:p>
    <w:p w14:paraId="122922FE" w14:textId="77777777" w:rsidR="00BD0285" w:rsidRDefault="00BD0285" w:rsidP="00BD0285">
      <w:pPr>
        <w:tabs>
          <w:tab w:val="left" w:pos="1650"/>
        </w:tabs>
        <w:spacing w:after="0" w:line="240" w:lineRule="auto"/>
      </w:pPr>
    </w:p>
    <w:p w14:paraId="4F302205" w14:textId="77777777" w:rsidR="00BD0285" w:rsidRDefault="00BD0285" w:rsidP="00BD0285">
      <w:pPr>
        <w:tabs>
          <w:tab w:val="left" w:pos="1650"/>
        </w:tabs>
        <w:spacing w:after="0" w:line="240" w:lineRule="auto"/>
      </w:pPr>
    </w:p>
    <w:p w14:paraId="0495F90E" w14:textId="77777777" w:rsidR="00BD0285" w:rsidRDefault="00BD0285" w:rsidP="00BD0285">
      <w:pPr>
        <w:tabs>
          <w:tab w:val="left" w:pos="1650"/>
        </w:tabs>
        <w:spacing w:after="0" w:line="240" w:lineRule="auto"/>
      </w:pPr>
    </w:p>
    <w:p w14:paraId="08803C65" w14:textId="77777777" w:rsidR="00BD0285" w:rsidRDefault="00BD0285" w:rsidP="00BD0285">
      <w:pPr>
        <w:tabs>
          <w:tab w:val="left" w:pos="1650"/>
        </w:tabs>
        <w:spacing w:after="0" w:line="240" w:lineRule="auto"/>
      </w:pPr>
    </w:p>
    <w:p w14:paraId="3A99ABE9" w14:textId="77777777" w:rsidR="00BD0285" w:rsidRDefault="00BD0285" w:rsidP="00BD0285">
      <w:pPr>
        <w:tabs>
          <w:tab w:val="left" w:pos="1650"/>
        </w:tabs>
        <w:spacing w:after="0" w:line="240" w:lineRule="auto"/>
      </w:pPr>
    </w:p>
    <w:p w14:paraId="3464CC7B" w14:textId="77777777" w:rsidR="00BD0285" w:rsidRDefault="00BD0285" w:rsidP="00BD0285">
      <w:pPr>
        <w:tabs>
          <w:tab w:val="left" w:pos="1650"/>
        </w:tabs>
        <w:spacing w:after="0" w:line="240" w:lineRule="auto"/>
      </w:pPr>
    </w:p>
    <w:p w14:paraId="0779B5E3" w14:textId="58D6A4A6" w:rsidR="00BD0285" w:rsidRDefault="00BD0285" w:rsidP="00BD0285">
      <w:pPr>
        <w:spacing w:after="0" w:line="240" w:lineRule="auto"/>
        <w:jc w:val="center"/>
      </w:pPr>
      <w:r>
        <w:rPr>
          <w:rFonts w:ascii="Goudy Old Style" w:hAnsi="Goudy Old Style"/>
          <w:b/>
          <w:bCs/>
          <w:smallCaps/>
          <w:sz w:val="96"/>
          <w:szCs w:val="96"/>
        </w:rPr>
        <w:t>Acknowledgements</w:t>
      </w:r>
    </w:p>
    <w:p w14:paraId="63438826" w14:textId="77777777" w:rsidR="00BD0285" w:rsidRDefault="00BD0285" w:rsidP="00BD0285">
      <w:pPr>
        <w:spacing w:after="0" w:line="240" w:lineRule="auto"/>
      </w:pPr>
    </w:p>
    <w:p w14:paraId="5C993C51" w14:textId="77777777" w:rsidR="00BD0285" w:rsidRDefault="00BD0285" w:rsidP="00BD0285">
      <w:pPr>
        <w:spacing w:after="0" w:line="240" w:lineRule="auto"/>
      </w:pPr>
    </w:p>
    <w:p w14:paraId="7DABE1D6" w14:textId="77777777" w:rsidR="00BD0285" w:rsidRDefault="00BD0285" w:rsidP="00BD0285">
      <w:pPr>
        <w:spacing w:after="0" w:line="240" w:lineRule="auto"/>
      </w:pPr>
    </w:p>
    <w:p w14:paraId="4603DCF5" w14:textId="77777777" w:rsidR="00BD0285" w:rsidRDefault="00BD0285" w:rsidP="00BD0285">
      <w:pPr>
        <w:spacing w:after="0" w:line="240" w:lineRule="auto"/>
      </w:pPr>
    </w:p>
    <w:p w14:paraId="5D128A3E" w14:textId="77777777" w:rsidR="00B45B44" w:rsidRDefault="00B45B44" w:rsidP="00BD0285">
      <w:pPr>
        <w:spacing w:after="0" w:line="240" w:lineRule="auto"/>
        <w:sectPr w:rsidR="00B45B44" w:rsidSect="00BD0285">
          <w:footerReference w:type="default" r:id="rId26"/>
          <w:pgSz w:w="12240" w:h="15840"/>
          <w:pgMar w:top="1080" w:right="1440" w:bottom="1440" w:left="1440" w:header="720" w:footer="720" w:gutter="0"/>
          <w:pgBorders w:display="firstPage" w:offsetFrom="page">
            <w:top w:val="thinThickThinSmallGap" w:sz="24" w:space="24" w:color="9D3511" w:themeColor="accent1" w:themeShade="BF"/>
            <w:left w:val="thinThickThinSmallGap" w:sz="24" w:space="24" w:color="9D3511" w:themeColor="accent1" w:themeShade="BF"/>
            <w:bottom w:val="thinThickThinSmallGap" w:sz="24" w:space="24" w:color="9D3511" w:themeColor="accent1" w:themeShade="BF"/>
            <w:right w:val="thinThickThinSmallGap" w:sz="24" w:space="24" w:color="9D3511" w:themeColor="accent1" w:themeShade="BF"/>
          </w:pgBorders>
          <w:cols w:space="720"/>
          <w:docGrid w:linePitch="360"/>
        </w:sectPr>
      </w:pPr>
    </w:p>
    <w:p w14:paraId="3A31F438" w14:textId="4B7E5F41" w:rsidR="001212AB" w:rsidRDefault="00C63E71" w:rsidP="005D483E">
      <w:pPr>
        <w:pStyle w:val="Heading1"/>
      </w:pPr>
      <w:bookmarkStart w:id="20" w:name="_Toc390257957"/>
      <w:bookmarkStart w:id="21" w:name="_Toc390319309"/>
      <w:r>
        <w:lastRenderedPageBreak/>
        <w:t>Acknowledg</w:t>
      </w:r>
      <w:r w:rsidR="00D01A60">
        <w:t>e</w:t>
      </w:r>
      <w:r>
        <w:t>ments</w:t>
      </w:r>
      <w:bookmarkEnd w:id="20"/>
      <w:bookmarkEnd w:id="21"/>
    </w:p>
    <w:p w14:paraId="3A31F439" w14:textId="77777777" w:rsidR="00C63E71" w:rsidRDefault="00C63E71" w:rsidP="001212AB">
      <w:pPr>
        <w:spacing w:after="0" w:line="240" w:lineRule="auto"/>
      </w:pPr>
    </w:p>
    <w:p w14:paraId="3A31F43A" w14:textId="7E32A160" w:rsidR="00C63E71" w:rsidRDefault="00C63E71" w:rsidP="00AB513A">
      <w:pPr>
        <w:spacing w:after="0" w:line="240" w:lineRule="auto"/>
        <w:jc w:val="both"/>
      </w:pPr>
      <w:r>
        <w:t xml:space="preserve">This plan is the result of the effort of many people in the </w:t>
      </w:r>
      <w:r w:rsidR="00A02A41">
        <w:t>Rio Hondo College</w:t>
      </w:r>
      <w:r>
        <w:t xml:space="preserve"> community – faculty, administrators, and staff.  The contributors to this plan provided their insights about technology usage at </w:t>
      </w:r>
      <w:r w:rsidR="00A02A41">
        <w:t>Rio Hondo College</w:t>
      </w:r>
      <w:r>
        <w:t xml:space="preserve"> and their thoughts and ideas for advancing the use of technology for </w:t>
      </w:r>
      <w:r w:rsidR="00A02A41">
        <w:t>the College</w:t>
      </w:r>
      <w:r>
        <w:t xml:space="preserve"> community.</w:t>
      </w:r>
    </w:p>
    <w:p w14:paraId="3A31F43B" w14:textId="77777777" w:rsidR="00C63E71" w:rsidRDefault="00C63E71" w:rsidP="001212AB">
      <w:pPr>
        <w:spacing w:after="0" w:line="240" w:lineRule="auto"/>
      </w:pPr>
    </w:p>
    <w:p w14:paraId="3A31F43C" w14:textId="77777777" w:rsidR="00C63E71" w:rsidRDefault="00AB513A" w:rsidP="001212AB">
      <w:pPr>
        <w:spacing w:after="0" w:line="240" w:lineRule="auto"/>
      </w:pPr>
      <w:r>
        <w:t>Important participation in this process was provided by the following individuals</w:t>
      </w:r>
      <w:r w:rsidR="00C63E71">
        <w:t>:</w:t>
      </w:r>
    </w:p>
    <w:p w14:paraId="3A31F43D" w14:textId="77777777" w:rsidR="00C63E71" w:rsidRDefault="00C63E71" w:rsidP="001212AB">
      <w:pPr>
        <w:spacing w:after="0" w:line="240" w:lineRule="auto"/>
      </w:pPr>
    </w:p>
    <w:p w14:paraId="3A31F43E" w14:textId="5ED2AF25" w:rsidR="00B0159A" w:rsidRPr="00B0159A" w:rsidRDefault="00A02A41" w:rsidP="001212AB">
      <w:pPr>
        <w:spacing w:after="0" w:line="240" w:lineRule="auto"/>
        <w:rPr>
          <w:b/>
        </w:rPr>
      </w:pPr>
      <w:r>
        <w:rPr>
          <w:b/>
        </w:rPr>
        <w:t>Rio Hondo College</w:t>
      </w:r>
      <w:r w:rsidR="009616E8">
        <w:rPr>
          <w:b/>
        </w:rPr>
        <w:t xml:space="preserve"> </w:t>
      </w:r>
      <w:r w:rsidR="00B0159A" w:rsidRPr="00B0159A">
        <w:rPr>
          <w:b/>
        </w:rPr>
        <w:t>Administration, Faculty, and Staff</w:t>
      </w:r>
    </w:p>
    <w:p w14:paraId="3A31F43F" w14:textId="0A72F500" w:rsidR="00C63E71" w:rsidRDefault="009449FF" w:rsidP="001212AB">
      <w:pPr>
        <w:spacing w:after="0" w:line="240" w:lineRule="auto"/>
      </w:pPr>
      <w:r>
        <w:t>Superintendent/</w:t>
      </w:r>
      <w:r w:rsidR="00C63E71">
        <w:t>President</w:t>
      </w:r>
    </w:p>
    <w:p w14:paraId="3A31F440" w14:textId="22177F1F" w:rsidR="00C63E71" w:rsidRDefault="00C63E71" w:rsidP="001212AB">
      <w:pPr>
        <w:spacing w:after="0" w:line="240" w:lineRule="auto"/>
      </w:pPr>
      <w:r>
        <w:t xml:space="preserve">Vice President – </w:t>
      </w:r>
      <w:r w:rsidR="00D01A60">
        <w:t>Academic Affairs</w:t>
      </w:r>
    </w:p>
    <w:p w14:paraId="53084D2C" w14:textId="77777777" w:rsidR="00AA2253" w:rsidRDefault="00AA2253" w:rsidP="00AA2253">
      <w:pPr>
        <w:spacing w:after="0" w:line="240" w:lineRule="auto"/>
      </w:pPr>
      <w:r>
        <w:tab/>
        <w:t>Dean of Arts and Cultural Programs</w:t>
      </w:r>
    </w:p>
    <w:p w14:paraId="4ED7D89D" w14:textId="5FA8C702" w:rsidR="00AA2253" w:rsidRDefault="00AA2253" w:rsidP="001212AB">
      <w:pPr>
        <w:spacing w:after="0" w:line="240" w:lineRule="auto"/>
      </w:pPr>
      <w:r>
        <w:tab/>
        <w:t>Dean of Behavioral and Social Sciences</w:t>
      </w:r>
    </w:p>
    <w:p w14:paraId="055382DF" w14:textId="27697EE0" w:rsidR="00D01A60" w:rsidRDefault="00D01A60" w:rsidP="00D01A60">
      <w:pPr>
        <w:spacing w:after="0" w:line="240" w:lineRule="auto"/>
        <w:ind w:firstLine="720"/>
      </w:pPr>
      <w:r>
        <w:t>Dean of Business</w:t>
      </w:r>
    </w:p>
    <w:p w14:paraId="05D0556A" w14:textId="6FD05C15" w:rsidR="00D01A60" w:rsidRDefault="00D01A60" w:rsidP="00D01A60">
      <w:pPr>
        <w:spacing w:after="0" w:line="240" w:lineRule="auto"/>
        <w:ind w:firstLine="720"/>
      </w:pPr>
      <w:r>
        <w:t>Dean of Career Technical Education</w:t>
      </w:r>
    </w:p>
    <w:p w14:paraId="68E76F3E" w14:textId="30327A25" w:rsidR="00AA2253" w:rsidRDefault="00AA2253" w:rsidP="00D01A60">
      <w:pPr>
        <w:spacing w:after="0" w:line="240" w:lineRule="auto"/>
        <w:ind w:firstLine="720"/>
      </w:pPr>
      <w:r>
        <w:t>Dean of Communications and Languages</w:t>
      </w:r>
    </w:p>
    <w:p w14:paraId="3A31F442" w14:textId="48CFE626" w:rsidR="00570BE6" w:rsidRDefault="00A17A42" w:rsidP="00570BE6">
      <w:pPr>
        <w:spacing w:after="0" w:line="240" w:lineRule="auto"/>
      </w:pPr>
      <w:r>
        <w:tab/>
        <w:t>Dean of Health Science</w:t>
      </w:r>
      <w:r w:rsidR="00D01A60">
        <w:t xml:space="preserve"> and Nursing</w:t>
      </w:r>
    </w:p>
    <w:p w14:paraId="3A31F443" w14:textId="5F6201FD" w:rsidR="00570BE6" w:rsidRDefault="00D01A60" w:rsidP="00570BE6">
      <w:pPr>
        <w:spacing w:after="0" w:line="240" w:lineRule="auto"/>
      </w:pPr>
      <w:r>
        <w:tab/>
        <w:t>Dean of Kinesiology, Dance, and Athletics</w:t>
      </w:r>
    </w:p>
    <w:p w14:paraId="1B84AA9F" w14:textId="6A3DBB1E" w:rsidR="00AA2253" w:rsidRDefault="00AA2253" w:rsidP="00570BE6">
      <w:pPr>
        <w:spacing w:after="0" w:line="240" w:lineRule="auto"/>
      </w:pPr>
      <w:r>
        <w:tab/>
        <w:t>Dean of Library</w:t>
      </w:r>
    </w:p>
    <w:p w14:paraId="3A31F444" w14:textId="116BCC6B" w:rsidR="00570BE6" w:rsidRDefault="00C63E71" w:rsidP="00570BE6">
      <w:pPr>
        <w:spacing w:after="0" w:line="240" w:lineRule="auto"/>
      </w:pPr>
      <w:r>
        <w:tab/>
        <w:t>Dean of Mathematics</w:t>
      </w:r>
      <w:r w:rsidR="00D01A60">
        <w:t xml:space="preserve"> and </w:t>
      </w:r>
      <w:r>
        <w:t>Science</w:t>
      </w:r>
    </w:p>
    <w:p w14:paraId="32E4DFD5" w14:textId="3C62F427" w:rsidR="00D01A60" w:rsidRDefault="00D01A60" w:rsidP="00570BE6">
      <w:pPr>
        <w:spacing w:after="0" w:line="240" w:lineRule="auto"/>
      </w:pPr>
      <w:r>
        <w:tab/>
        <w:t xml:space="preserve">Dean of </w:t>
      </w:r>
      <w:r w:rsidR="00AA2253">
        <w:t>Public Safety</w:t>
      </w:r>
    </w:p>
    <w:p w14:paraId="3A31F445" w14:textId="77777777" w:rsidR="00C63E71" w:rsidRDefault="00C63E71" w:rsidP="001212AB">
      <w:pPr>
        <w:spacing w:after="0" w:line="240" w:lineRule="auto"/>
      </w:pPr>
      <w:r>
        <w:t>Vice President – Student Services</w:t>
      </w:r>
    </w:p>
    <w:p w14:paraId="3A31F446" w14:textId="32150407" w:rsidR="00C63E71" w:rsidRDefault="00C63E71" w:rsidP="001212AB">
      <w:pPr>
        <w:spacing w:after="0" w:line="240" w:lineRule="auto"/>
      </w:pPr>
      <w:r>
        <w:tab/>
        <w:t xml:space="preserve">Director </w:t>
      </w:r>
      <w:r w:rsidR="00A17A42">
        <w:t xml:space="preserve">of </w:t>
      </w:r>
      <w:r>
        <w:t>Admissions</w:t>
      </w:r>
      <w:r w:rsidR="00D01A60">
        <w:t xml:space="preserve"> &amp; </w:t>
      </w:r>
      <w:r>
        <w:t>Records</w:t>
      </w:r>
    </w:p>
    <w:p w14:paraId="3A31F447" w14:textId="27E81F5E" w:rsidR="00B0159A" w:rsidRDefault="00B0159A" w:rsidP="00B0159A">
      <w:pPr>
        <w:spacing w:after="0" w:line="240" w:lineRule="auto"/>
      </w:pPr>
      <w:r>
        <w:tab/>
        <w:t>D</w:t>
      </w:r>
      <w:r w:rsidR="00D01A60">
        <w:t xml:space="preserve">ean of </w:t>
      </w:r>
      <w:r>
        <w:t>Counseling Services</w:t>
      </w:r>
    </w:p>
    <w:p w14:paraId="3A31F448" w14:textId="77777777" w:rsidR="00570BE6" w:rsidRDefault="00570BE6" w:rsidP="00B0159A">
      <w:pPr>
        <w:spacing w:after="0" w:line="240" w:lineRule="auto"/>
      </w:pPr>
      <w:r>
        <w:tab/>
        <w:t>Director of EOPS/DSPS</w:t>
      </w:r>
    </w:p>
    <w:p w14:paraId="3A31F449" w14:textId="77777777" w:rsidR="00C63E71" w:rsidRDefault="00C63E71" w:rsidP="001212AB">
      <w:pPr>
        <w:spacing w:after="0" w:line="240" w:lineRule="auto"/>
      </w:pPr>
      <w:r>
        <w:tab/>
        <w:t xml:space="preserve">Director </w:t>
      </w:r>
      <w:r w:rsidR="00A17A42">
        <w:t>of</w:t>
      </w:r>
      <w:r>
        <w:t xml:space="preserve"> Financial Aid</w:t>
      </w:r>
    </w:p>
    <w:p w14:paraId="49159F65" w14:textId="5EE34C2B" w:rsidR="00390BA7" w:rsidRDefault="00390BA7" w:rsidP="00B0159A">
      <w:pPr>
        <w:spacing w:after="0" w:line="240" w:lineRule="auto"/>
      </w:pPr>
      <w:r>
        <w:t>Interim Vice President of Finance</w:t>
      </w:r>
      <w:r w:rsidR="005A4A8E">
        <w:t xml:space="preserve"> &amp; Business</w:t>
      </w:r>
    </w:p>
    <w:p w14:paraId="2B1FC3DB" w14:textId="19E4025C" w:rsidR="00AA2253" w:rsidRDefault="00AA2253" w:rsidP="00B0159A">
      <w:pPr>
        <w:spacing w:after="0" w:line="240" w:lineRule="auto"/>
      </w:pPr>
      <w:r>
        <w:tab/>
        <w:t>Director of Facilities</w:t>
      </w:r>
    </w:p>
    <w:p w14:paraId="3A31F44C" w14:textId="390A0C06" w:rsidR="00B0159A" w:rsidRDefault="00B0159A" w:rsidP="00B0159A">
      <w:pPr>
        <w:spacing w:after="0" w:line="240" w:lineRule="auto"/>
      </w:pPr>
      <w:r>
        <w:t xml:space="preserve">Faculty Senate President and </w:t>
      </w:r>
      <w:r w:rsidR="00570BE6">
        <w:t>F</w:t>
      </w:r>
      <w:r>
        <w:t xml:space="preserve">aculty </w:t>
      </w:r>
      <w:r w:rsidR="00570BE6">
        <w:t>R</w:t>
      </w:r>
      <w:r>
        <w:t>epresentatives</w:t>
      </w:r>
      <w:r w:rsidR="00AA2253">
        <w:t xml:space="preserve"> (4)</w:t>
      </w:r>
    </w:p>
    <w:p w14:paraId="3A31F44D" w14:textId="0583C4C1" w:rsidR="00B0159A" w:rsidRDefault="00B0159A" w:rsidP="00B0159A">
      <w:pPr>
        <w:spacing w:after="0" w:line="240" w:lineRule="auto"/>
      </w:pPr>
      <w:r>
        <w:t xml:space="preserve">CSEA President and </w:t>
      </w:r>
      <w:r w:rsidR="00570BE6">
        <w:t>R</w:t>
      </w:r>
      <w:r>
        <w:t>epresentatives</w:t>
      </w:r>
      <w:r w:rsidR="00AA2253">
        <w:t xml:space="preserve"> (4)</w:t>
      </w:r>
    </w:p>
    <w:p w14:paraId="3A31F453" w14:textId="5D9A2553" w:rsidR="00B0159A" w:rsidRDefault="00390BA7" w:rsidP="00B0159A">
      <w:pPr>
        <w:spacing w:after="0" w:line="240" w:lineRule="auto"/>
      </w:pPr>
      <w:r>
        <w:t>Director of Marketing</w:t>
      </w:r>
    </w:p>
    <w:p w14:paraId="3A31F454" w14:textId="4A9AE4AE" w:rsidR="00570BE6" w:rsidRDefault="00570BE6" w:rsidP="00B0159A">
      <w:pPr>
        <w:spacing w:after="0" w:line="240" w:lineRule="auto"/>
      </w:pPr>
      <w:r>
        <w:t>D</w:t>
      </w:r>
      <w:r w:rsidR="00390BA7">
        <w:t>ean of Institutional Research and Planning</w:t>
      </w:r>
    </w:p>
    <w:p w14:paraId="3A31F455" w14:textId="73B53F47" w:rsidR="00B0159A" w:rsidRDefault="00B0159A" w:rsidP="00B0159A">
      <w:pPr>
        <w:spacing w:after="0" w:line="240" w:lineRule="auto"/>
      </w:pPr>
      <w:r>
        <w:t>Distance Education Committee Chair</w:t>
      </w:r>
      <w:r w:rsidR="009449FF">
        <w:t>person</w:t>
      </w:r>
    </w:p>
    <w:p w14:paraId="3A31F456" w14:textId="57B0F1B2" w:rsidR="00B0159A" w:rsidRDefault="00601854" w:rsidP="00B0159A">
      <w:pPr>
        <w:spacing w:after="0" w:line="240" w:lineRule="auto"/>
      </w:pPr>
      <w:r>
        <w:t xml:space="preserve">Director of </w:t>
      </w:r>
      <w:r w:rsidR="00390BA7">
        <w:t xml:space="preserve">Information </w:t>
      </w:r>
      <w:r>
        <w:t>Technology Services</w:t>
      </w:r>
    </w:p>
    <w:p w14:paraId="59A9871B" w14:textId="77777777" w:rsidR="00390BA7" w:rsidRDefault="00390BA7" w:rsidP="00B0159A">
      <w:pPr>
        <w:spacing w:after="0" w:line="240" w:lineRule="auto"/>
      </w:pPr>
    </w:p>
    <w:p w14:paraId="3A31F458" w14:textId="77777777" w:rsidR="00B0159A" w:rsidRDefault="00B0159A" w:rsidP="001212AB">
      <w:pPr>
        <w:spacing w:after="0" w:line="240" w:lineRule="auto"/>
      </w:pPr>
    </w:p>
    <w:p w14:paraId="3A31F462" w14:textId="77777777" w:rsidR="00AB513A" w:rsidRDefault="00AB513A" w:rsidP="001212AB">
      <w:pPr>
        <w:spacing w:after="0" w:line="240" w:lineRule="auto"/>
      </w:pPr>
    </w:p>
    <w:p w14:paraId="3A31F463" w14:textId="77777777" w:rsidR="00936F6E" w:rsidRDefault="00936F6E" w:rsidP="001212AB">
      <w:pPr>
        <w:spacing w:after="0" w:line="240" w:lineRule="auto"/>
      </w:pPr>
    </w:p>
    <w:sectPr w:rsidR="00936F6E" w:rsidSect="00B45B44">
      <w:footerReference w:type="default" r:id="rId2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5BA25" w14:textId="77777777" w:rsidR="003A175A" w:rsidRDefault="003A175A" w:rsidP="00A463AF">
      <w:pPr>
        <w:spacing w:after="0" w:line="240" w:lineRule="auto"/>
      </w:pPr>
      <w:r>
        <w:separator/>
      </w:r>
    </w:p>
  </w:endnote>
  <w:endnote w:type="continuationSeparator" w:id="0">
    <w:p w14:paraId="39306016" w14:textId="77777777" w:rsidR="003A175A" w:rsidRDefault="003A175A" w:rsidP="00A46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PGothic">
    <w:altName w:val="ＭＳ Ｐゴシック"/>
    <w:panose1 w:val="020B0600070205080204"/>
    <w:charset w:val="80"/>
    <w:family w:val="swiss"/>
    <w:pitch w:val="variable"/>
    <w:sig w:usb0="E00002FF" w:usb1="6AC7FDFB" w:usb2="00000012" w:usb3="00000000" w:csb0="0002009F" w:csb1="00000000"/>
  </w:font>
  <w:font w:name="HGMinchoE">
    <w:altName w:val="HG明朝E"/>
    <w:panose1 w:val="00000000000000000000"/>
    <w:charset w:val="8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DC7F1" w14:textId="27D6A2E9" w:rsidR="00A02A41" w:rsidRDefault="00A02A41">
    <w:pPr>
      <w:pStyle w:val="Footer"/>
    </w:pPr>
    <w:r>
      <w:t>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1F474" w14:textId="04F0D922" w:rsidR="00A02A41" w:rsidRDefault="00A02A41">
    <w:pPr>
      <w:pStyle w:val="Footer"/>
    </w:pPr>
  </w:p>
  <w:p w14:paraId="3A31F475" w14:textId="77777777" w:rsidR="00A02A41" w:rsidRDefault="00A02A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E160B" w14:textId="4771B70F" w:rsidR="00A02A41" w:rsidRDefault="00A02A41">
    <w:pPr>
      <w:pStyle w:val="Footer"/>
      <w:pBdr>
        <w:top w:val="thinThickSmallGap" w:sz="24" w:space="1" w:color="4C160F" w:themeColor="accent2" w:themeShade="7F"/>
      </w:pBdr>
      <w:rPr>
        <w:rFonts w:asciiTheme="majorHAnsi" w:eastAsiaTheme="majorEastAsia" w:hAnsiTheme="majorHAnsi" w:cstheme="majorBidi"/>
      </w:rPr>
    </w:pPr>
    <w:r>
      <w:rPr>
        <w:rFonts w:asciiTheme="majorHAnsi" w:eastAsiaTheme="majorEastAsia" w:hAnsiTheme="majorHAnsi" w:cstheme="majorBidi"/>
      </w:rPr>
      <w:t>IT Master Plan - 2014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F10F72" w:rsidRPr="00F10F72">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14:paraId="4C241F31" w14:textId="32823B40" w:rsidR="00A02A41" w:rsidRDefault="00A02A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06D3" w14:textId="77777777" w:rsidR="00A02A41" w:rsidRPr="003409B4" w:rsidRDefault="00A02A41" w:rsidP="003409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B28B" w14:textId="03FFBA6E" w:rsidR="00A02A41" w:rsidRDefault="00A02A41">
    <w:pPr>
      <w:pStyle w:val="Footer"/>
      <w:pBdr>
        <w:top w:val="thinThickSmallGap" w:sz="24" w:space="1" w:color="4C160F" w:themeColor="accent2" w:themeShade="7F"/>
      </w:pBdr>
      <w:rPr>
        <w:rFonts w:asciiTheme="majorHAnsi" w:eastAsiaTheme="majorEastAsia" w:hAnsiTheme="majorHAnsi" w:cstheme="majorBidi"/>
      </w:rPr>
    </w:pPr>
    <w:r>
      <w:rPr>
        <w:rFonts w:asciiTheme="majorHAnsi" w:eastAsiaTheme="majorEastAsia" w:hAnsiTheme="majorHAnsi" w:cstheme="majorBidi"/>
      </w:rPr>
      <w:t>IT Master Plan - 2014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F10F72" w:rsidRPr="00F10F72">
      <w:rPr>
        <w:rFonts w:asciiTheme="majorHAnsi" w:eastAsiaTheme="majorEastAsia" w:hAnsiTheme="majorHAnsi" w:cstheme="majorBidi"/>
        <w:noProof/>
      </w:rPr>
      <w:t>11</w:t>
    </w:r>
    <w:r>
      <w:rPr>
        <w:rFonts w:asciiTheme="majorHAnsi" w:eastAsiaTheme="majorEastAsia" w:hAnsiTheme="majorHAnsi" w:cstheme="majorBidi"/>
        <w:noProof/>
      </w:rPr>
      <w:fldChar w:fldCharType="end"/>
    </w:r>
  </w:p>
  <w:p w14:paraId="1D774DD9" w14:textId="77777777" w:rsidR="00A02A41" w:rsidRPr="003409B4" w:rsidRDefault="00A02A41" w:rsidP="003409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A10B3" w14:textId="77777777" w:rsidR="00A02A41" w:rsidRPr="00813F72" w:rsidRDefault="00A02A41" w:rsidP="00813F7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B05D" w14:textId="4379A236" w:rsidR="00A02A41" w:rsidRDefault="00A02A41">
    <w:pPr>
      <w:pStyle w:val="Footer"/>
      <w:pBdr>
        <w:top w:val="thinThickSmallGap" w:sz="24" w:space="1" w:color="4C160F" w:themeColor="accent2" w:themeShade="7F"/>
      </w:pBdr>
      <w:rPr>
        <w:rFonts w:asciiTheme="majorHAnsi" w:eastAsiaTheme="majorEastAsia" w:hAnsiTheme="majorHAnsi" w:cstheme="majorBidi"/>
      </w:rPr>
    </w:pPr>
    <w:r>
      <w:rPr>
        <w:rFonts w:asciiTheme="majorHAnsi" w:eastAsiaTheme="majorEastAsia" w:hAnsiTheme="majorHAnsi" w:cstheme="majorBidi"/>
      </w:rPr>
      <w:t>IT Master Plan - 2014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F10F72" w:rsidRPr="00F10F72">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p w14:paraId="1B07840D" w14:textId="77777777" w:rsidR="00A02A41" w:rsidRPr="00813F72" w:rsidRDefault="00A02A41" w:rsidP="00813F7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54669" w14:textId="77777777" w:rsidR="00A02A41" w:rsidRPr="00B45B44" w:rsidRDefault="00A02A41" w:rsidP="00B45B4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71618" w14:textId="19B7DF65" w:rsidR="00A02A41" w:rsidRDefault="00A02A41">
    <w:pPr>
      <w:pStyle w:val="Footer"/>
      <w:pBdr>
        <w:top w:val="thinThickSmallGap" w:sz="24" w:space="1" w:color="4C160F" w:themeColor="accent2" w:themeShade="7F"/>
      </w:pBdr>
      <w:rPr>
        <w:rFonts w:asciiTheme="majorHAnsi" w:eastAsiaTheme="majorEastAsia" w:hAnsiTheme="majorHAnsi" w:cstheme="majorBidi"/>
      </w:rPr>
    </w:pPr>
    <w:r>
      <w:rPr>
        <w:rFonts w:asciiTheme="majorHAnsi" w:eastAsiaTheme="majorEastAsia" w:hAnsiTheme="majorHAnsi" w:cstheme="majorBidi"/>
      </w:rPr>
      <w:t>IT Master Plan - 2014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F10F72" w:rsidRPr="00F10F72">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14:paraId="15BE1A00" w14:textId="77777777" w:rsidR="00A02A41" w:rsidRPr="00B45B44" w:rsidRDefault="00A02A41" w:rsidP="00B45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6C493" w14:textId="77777777" w:rsidR="003A175A" w:rsidRDefault="003A175A" w:rsidP="00A463AF">
      <w:pPr>
        <w:spacing w:after="0" w:line="240" w:lineRule="auto"/>
      </w:pPr>
      <w:r>
        <w:separator/>
      </w:r>
    </w:p>
  </w:footnote>
  <w:footnote w:type="continuationSeparator" w:id="0">
    <w:p w14:paraId="686561DD" w14:textId="77777777" w:rsidR="003A175A" w:rsidRDefault="003A175A" w:rsidP="00A46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991245"/>
      <w:docPartObj>
        <w:docPartGallery w:val="Watermarks"/>
        <w:docPartUnique/>
      </w:docPartObj>
    </w:sdtPr>
    <w:sdtEndPr/>
    <w:sdtContent>
      <w:p w14:paraId="3A31F471" w14:textId="77777777" w:rsidR="00A02A41" w:rsidRDefault="003A175A">
        <w:pPr>
          <w:pStyle w:val="Header"/>
        </w:pPr>
        <w:r>
          <w:rPr>
            <w:noProof/>
            <w:lang w:eastAsia="zh-TW"/>
          </w:rPr>
          <w:pict w14:anchorId="3A31F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B0C"/>
    <w:multiLevelType w:val="hybridMultilevel"/>
    <w:tmpl w:val="6EAC3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D757A9"/>
    <w:multiLevelType w:val="hybridMultilevel"/>
    <w:tmpl w:val="6302A0C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EE94083"/>
    <w:multiLevelType w:val="hybridMultilevel"/>
    <w:tmpl w:val="526A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19717A"/>
    <w:multiLevelType w:val="hybridMultilevel"/>
    <w:tmpl w:val="4C84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C75DB5"/>
    <w:multiLevelType w:val="hybridMultilevel"/>
    <w:tmpl w:val="78ACC1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21E5197C"/>
    <w:multiLevelType w:val="hybridMultilevel"/>
    <w:tmpl w:val="DB9A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695905"/>
    <w:multiLevelType w:val="hybridMultilevel"/>
    <w:tmpl w:val="3CDC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83C72"/>
    <w:multiLevelType w:val="hybridMultilevel"/>
    <w:tmpl w:val="5CD02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949B9"/>
    <w:multiLevelType w:val="hybridMultilevel"/>
    <w:tmpl w:val="1D24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AD3257"/>
    <w:multiLevelType w:val="hybridMultilevel"/>
    <w:tmpl w:val="D7265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5D06BA"/>
    <w:multiLevelType w:val="hybridMultilevel"/>
    <w:tmpl w:val="8B10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9D0A35"/>
    <w:multiLevelType w:val="hybridMultilevel"/>
    <w:tmpl w:val="9A1E0C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8A7188"/>
    <w:multiLevelType w:val="hybridMultilevel"/>
    <w:tmpl w:val="C99E67BE"/>
    <w:lvl w:ilvl="0" w:tplc="904E6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4D5880"/>
    <w:multiLevelType w:val="hybridMultilevel"/>
    <w:tmpl w:val="1D34C1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D772AC"/>
    <w:multiLevelType w:val="hybridMultilevel"/>
    <w:tmpl w:val="094AB7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6E6461B"/>
    <w:multiLevelType w:val="hybridMultilevel"/>
    <w:tmpl w:val="830260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F8009E"/>
    <w:multiLevelType w:val="hybridMultilevel"/>
    <w:tmpl w:val="DBCE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F42B59"/>
    <w:multiLevelType w:val="hybridMultilevel"/>
    <w:tmpl w:val="7DC0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9B61A4"/>
    <w:multiLevelType w:val="hybridMultilevel"/>
    <w:tmpl w:val="3C702786"/>
    <w:lvl w:ilvl="0" w:tplc="0409000F">
      <w:start w:val="1"/>
      <w:numFmt w:val="decimal"/>
      <w:lvlText w:val="%1."/>
      <w:lvlJc w:val="left"/>
      <w:pPr>
        <w:ind w:left="750" w:hanging="360"/>
      </w:pPr>
      <w:rPr>
        <w:rFont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nsid w:val="75F928B0"/>
    <w:multiLevelType w:val="hybridMultilevel"/>
    <w:tmpl w:val="B9ACB40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nsid w:val="78A654A4"/>
    <w:multiLevelType w:val="hybridMultilevel"/>
    <w:tmpl w:val="E216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F3DE2"/>
    <w:multiLevelType w:val="hybridMultilevel"/>
    <w:tmpl w:val="EC2C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8"/>
  </w:num>
  <w:num w:numId="4">
    <w:abstractNumId w:val="16"/>
  </w:num>
  <w:num w:numId="5">
    <w:abstractNumId w:val="2"/>
  </w:num>
  <w:num w:numId="6">
    <w:abstractNumId w:val="17"/>
  </w:num>
  <w:num w:numId="7">
    <w:abstractNumId w:val="5"/>
  </w:num>
  <w:num w:numId="8">
    <w:abstractNumId w:val="21"/>
  </w:num>
  <w:num w:numId="9">
    <w:abstractNumId w:val="13"/>
  </w:num>
  <w:num w:numId="10">
    <w:abstractNumId w:val="15"/>
  </w:num>
  <w:num w:numId="11">
    <w:abstractNumId w:val="11"/>
  </w:num>
  <w:num w:numId="12">
    <w:abstractNumId w:val="18"/>
  </w:num>
  <w:num w:numId="13">
    <w:abstractNumId w:val="4"/>
  </w:num>
  <w:num w:numId="14">
    <w:abstractNumId w:val="14"/>
  </w:num>
  <w:num w:numId="15">
    <w:abstractNumId w:val="7"/>
  </w:num>
  <w:num w:numId="16">
    <w:abstractNumId w:val="1"/>
  </w:num>
  <w:num w:numId="17">
    <w:abstractNumId w:val="12"/>
  </w:num>
  <w:num w:numId="18">
    <w:abstractNumId w:val="20"/>
  </w:num>
  <w:num w:numId="19">
    <w:abstractNumId w:val="3"/>
  </w:num>
  <w:num w:numId="20">
    <w:abstractNumId w:val="0"/>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60">
      <o:colormru v:ext="edit" colors="#c0504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923"/>
    <w:rsid w:val="00015471"/>
    <w:rsid w:val="000177FA"/>
    <w:rsid w:val="00025006"/>
    <w:rsid w:val="0002520B"/>
    <w:rsid w:val="00036058"/>
    <w:rsid w:val="00037BA3"/>
    <w:rsid w:val="0005117D"/>
    <w:rsid w:val="000607E6"/>
    <w:rsid w:val="000734FC"/>
    <w:rsid w:val="00076B10"/>
    <w:rsid w:val="0008062D"/>
    <w:rsid w:val="00083CD8"/>
    <w:rsid w:val="0008592B"/>
    <w:rsid w:val="00096D18"/>
    <w:rsid w:val="000971E0"/>
    <w:rsid w:val="000B325A"/>
    <w:rsid w:val="000B4CB4"/>
    <w:rsid w:val="000C29AF"/>
    <w:rsid w:val="000C4860"/>
    <w:rsid w:val="000E731B"/>
    <w:rsid w:val="000E7C4B"/>
    <w:rsid w:val="000F4022"/>
    <w:rsid w:val="00100893"/>
    <w:rsid w:val="001212AB"/>
    <w:rsid w:val="00124AF4"/>
    <w:rsid w:val="00125952"/>
    <w:rsid w:val="00126355"/>
    <w:rsid w:val="00131634"/>
    <w:rsid w:val="00134D15"/>
    <w:rsid w:val="001421BC"/>
    <w:rsid w:val="00145932"/>
    <w:rsid w:val="001520E5"/>
    <w:rsid w:val="00160E3E"/>
    <w:rsid w:val="0016196F"/>
    <w:rsid w:val="00163F68"/>
    <w:rsid w:val="00172187"/>
    <w:rsid w:val="00180B75"/>
    <w:rsid w:val="00184FF1"/>
    <w:rsid w:val="00192E22"/>
    <w:rsid w:val="00197AAA"/>
    <w:rsid w:val="00197AEE"/>
    <w:rsid w:val="001B6200"/>
    <w:rsid w:val="001D3A22"/>
    <w:rsid w:val="001D4020"/>
    <w:rsid w:val="001E01E2"/>
    <w:rsid w:val="001E02CB"/>
    <w:rsid w:val="002010D2"/>
    <w:rsid w:val="00203F7A"/>
    <w:rsid w:val="00207C62"/>
    <w:rsid w:val="00216768"/>
    <w:rsid w:val="00222DC1"/>
    <w:rsid w:val="00230095"/>
    <w:rsid w:val="002347BD"/>
    <w:rsid w:val="00234D7C"/>
    <w:rsid w:val="00235281"/>
    <w:rsid w:val="002472D9"/>
    <w:rsid w:val="00247C49"/>
    <w:rsid w:val="00253B6E"/>
    <w:rsid w:val="00263646"/>
    <w:rsid w:val="00264016"/>
    <w:rsid w:val="00286692"/>
    <w:rsid w:val="00294714"/>
    <w:rsid w:val="002A6744"/>
    <w:rsid w:val="002D68E8"/>
    <w:rsid w:val="002F05B2"/>
    <w:rsid w:val="00310D7E"/>
    <w:rsid w:val="00314C8E"/>
    <w:rsid w:val="00316E42"/>
    <w:rsid w:val="00330A05"/>
    <w:rsid w:val="003329DB"/>
    <w:rsid w:val="003373B5"/>
    <w:rsid w:val="003408A1"/>
    <w:rsid w:val="003409B4"/>
    <w:rsid w:val="003505FE"/>
    <w:rsid w:val="003848B0"/>
    <w:rsid w:val="00390BA7"/>
    <w:rsid w:val="003A175A"/>
    <w:rsid w:val="003A4FF4"/>
    <w:rsid w:val="003A7459"/>
    <w:rsid w:val="003B4C3A"/>
    <w:rsid w:val="003F30A6"/>
    <w:rsid w:val="00403F22"/>
    <w:rsid w:val="00404939"/>
    <w:rsid w:val="00415F0D"/>
    <w:rsid w:val="004239F7"/>
    <w:rsid w:val="0043349F"/>
    <w:rsid w:val="00441473"/>
    <w:rsid w:val="00460747"/>
    <w:rsid w:val="00467994"/>
    <w:rsid w:val="00472916"/>
    <w:rsid w:val="004819CA"/>
    <w:rsid w:val="00485FEF"/>
    <w:rsid w:val="00497BA4"/>
    <w:rsid w:val="004A2861"/>
    <w:rsid w:val="004B0C59"/>
    <w:rsid w:val="004C22BA"/>
    <w:rsid w:val="004C2410"/>
    <w:rsid w:val="004D746F"/>
    <w:rsid w:val="004E1D91"/>
    <w:rsid w:val="004E4582"/>
    <w:rsid w:val="004E7119"/>
    <w:rsid w:val="0050060D"/>
    <w:rsid w:val="00504E9C"/>
    <w:rsid w:val="005050FD"/>
    <w:rsid w:val="005063EF"/>
    <w:rsid w:val="00514805"/>
    <w:rsid w:val="005149A5"/>
    <w:rsid w:val="00526AB3"/>
    <w:rsid w:val="00527428"/>
    <w:rsid w:val="00533516"/>
    <w:rsid w:val="00533A67"/>
    <w:rsid w:val="005366EF"/>
    <w:rsid w:val="00541984"/>
    <w:rsid w:val="005436C3"/>
    <w:rsid w:val="00547511"/>
    <w:rsid w:val="00550CA2"/>
    <w:rsid w:val="00565722"/>
    <w:rsid w:val="00566F99"/>
    <w:rsid w:val="005700FC"/>
    <w:rsid w:val="00570BE6"/>
    <w:rsid w:val="005774D7"/>
    <w:rsid w:val="005924B4"/>
    <w:rsid w:val="005927CB"/>
    <w:rsid w:val="00596C64"/>
    <w:rsid w:val="005A4A8E"/>
    <w:rsid w:val="005B4155"/>
    <w:rsid w:val="005C5AA2"/>
    <w:rsid w:val="005D483E"/>
    <w:rsid w:val="005E6C9E"/>
    <w:rsid w:val="00601854"/>
    <w:rsid w:val="0060426D"/>
    <w:rsid w:val="00604C66"/>
    <w:rsid w:val="0060622F"/>
    <w:rsid w:val="00615B20"/>
    <w:rsid w:val="00616F4E"/>
    <w:rsid w:val="00623150"/>
    <w:rsid w:val="006330A0"/>
    <w:rsid w:val="00634B3C"/>
    <w:rsid w:val="00643977"/>
    <w:rsid w:val="006458E4"/>
    <w:rsid w:val="00651726"/>
    <w:rsid w:val="00653923"/>
    <w:rsid w:val="006576D3"/>
    <w:rsid w:val="006608D5"/>
    <w:rsid w:val="006640AA"/>
    <w:rsid w:val="00684A6F"/>
    <w:rsid w:val="0069076C"/>
    <w:rsid w:val="00691C7E"/>
    <w:rsid w:val="006929A3"/>
    <w:rsid w:val="006944F7"/>
    <w:rsid w:val="006A5543"/>
    <w:rsid w:val="006A7ED5"/>
    <w:rsid w:val="006B328C"/>
    <w:rsid w:val="006E482B"/>
    <w:rsid w:val="006F0849"/>
    <w:rsid w:val="00702C78"/>
    <w:rsid w:val="00706900"/>
    <w:rsid w:val="007167C5"/>
    <w:rsid w:val="007202E8"/>
    <w:rsid w:val="007211C8"/>
    <w:rsid w:val="007232C6"/>
    <w:rsid w:val="0072456B"/>
    <w:rsid w:val="007260C2"/>
    <w:rsid w:val="007360FE"/>
    <w:rsid w:val="00741DA9"/>
    <w:rsid w:val="007520B3"/>
    <w:rsid w:val="007526FE"/>
    <w:rsid w:val="00756398"/>
    <w:rsid w:val="00787AD9"/>
    <w:rsid w:val="00792A85"/>
    <w:rsid w:val="0079415A"/>
    <w:rsid w:val="007A3B8B"/>
    <w:rsid w:val="007A4907"/>
    <w:rsid w:val="007A7879"/>
    <w:rsid w:val="007A7C48"/>
    <w:rsid w:val="007C418B"/>
    <w:rsid w:val="007D4E7D"/>
    <w:rsid w:val="007D75A2"/>
    <w:rsid w:val="007E17FA"/>
    <w:rsid w:val="00806E4E"/>
    <w:rsid w:val="00813F72"/>
    <w:rsid w:val="008177AE"/>
    <w:rsid w:val="00830146"/>
    <w:rsid w:val="00863FBA"/>
    <w:rsid w:val="00873A8E"/>
    <w:rsid w:val="00883DCF"/>
    <w:rsid w:val="00887DAD"/>
    <w:rsid w:val="008A2EF0"/>
    <w:rsid w:val="008A7E42"/>
    <w:rsid w:val="008B02F3"/>
    <w:rsid w:val="008B1EB6"/>
    <w:rsid w:val="008C6066"/>
    <w:rsid w:val="008D3FA2"/>
    <w:rsid w:val="008D7F38"/>
    <w:rsid w:val="008F470B"/>
    <w:rsid w:val="008F7411"/>
    <w:rsid w:val="008F7C25"/>
    <w:rsid w:val="00902223"/>
    <w:rsid w:val="009037A0"/>
    <w:rsid w:val="0090551A"/>
    <w:rsid w:val="009129C9"/>
    <w:rsid w:val="00926A5E"/>
    <w:rsid w:val="00931F8D"/>
    <w:rsid w:val="00936F6E"/>
    <w:rsid w:val="009441B9"/>
    <w:rsid w:val="009449FF"/>
    <w:rsid w:val="00954CDA"/>
    <w:rsid w:val="009616E8"/>
    <w:rsid w:val="00962CE2"/>
    <w:rsid w:val="00970DC9"/>
    <w:rsid w:val="009736D1"/>
    <w:rsid w:val="00974454"/>
    <w:rsid w:val="0098111B"/>
    <w:rsid w:val="00987659"/>
    <w:rsid w:val="00994FA3"/>
    <w:rsid w:val="009A4B45"/>
    <w:rsid w:val="009A6A66"/>
    <w:rsid w:val="009C50FE"/>
    <w:rsid w:val="009C7467"/>
    <w:rsid w:val="009E6005"/>
    <w:rsid w:val="009F28C9"/>
    <w:rsid w:val="009F6D73"/>
    <w:rsid w:val="00A02A41"/>
    <w:rsid w:val="00A07720"/>
    <w:rsid w:val="00A077B4"/>
    <w:rsid w:val="00A155EF"/>
    <w:rsid w:val="00A17A42"/>
    <w:rsid w:val="00A20E62"/>
    <w:rsid w:val="00A2292F"/>
    <w:rsid w:val="00A24BE5"/>
    <w:rsid w:val="00A270F8"/>
    <w:rsid w:val="00A40636"/>
    <w:rsid w:val="00A463AF"/>
    <w:rsid w:val="00A46D45"/>
    <w:rsid w:val="00A47253"/>
    <w:rsid w:val="00A51099"/>
    <w:rsid w:val="00A54014"/>
    <w:rsid w:val="00A54471"/>
    <w:rsid w:val="00A85A48"/>
    <w:rsid w:val="00A85FA3"/>
    <w:rsid w:val="00A96A8A"/>
    <w:rsid w:val="00AA0015"/>
    <w:rsid w:val="00AA016C"/>
    <w:rsid w:val="00AA02E5"/>
    <w:rsid w:val="00AA2253"/>
    <w:rsid w:val="00AB096E"/>
    <w:rsid w:val="00AB36F1"/>
    <w:rsid w:val="00AB513A"/>
    <w:rsid w:val="00AC5C33"/>
    <w:rsid w:val="00AE6C32"/>
    <w:rsid w:val="00B0159A"/>
    <w:rsid w:val="00B14E8F"/>
    <w:rsid w:val="00B17166"/>
    <w:rsid w:val="00B1776B"/>
    <w:rsid w:val="00B266E8"/>
    <w:rsid w:val="00B31DF1"/>
    <w:rsid w:val="00B45B44"/>
    <w:rsid w:val="00B606F2"/>
    <w:rsid w:val="00B63384"/>
    <w:rsid w:val="00B676A7"/>
    <w:rsid w:val="00B82009"/>
    <w:rsid w:val="00B84841"/>
    <w:rsid w:val="00B92D6B"/>
    <w:rsid w:val="00BA70D1"/>
    <w:rsid w:val="00BA714E"/>
    <w:rsid w:val="00BB4DD4"/>
    <w:rsid w:val="00BC537F"/>
    <w:rsid w:val="00BC731C"/>
    <w:rsid w:val="00BC7B81"/>
    <w:rsid w:val="00BD0285"/>
    <w:rsid w:val="00BD4336"/>
    <w:rsid w:val="00BD4DA6"/>
    <w:rsid w:val="00BD74C9"/>
    <w:rsid w:val="00BE050A"/>
    <w:rsid w:val="00BF1CA2"/>
    <w:rsid w:val="00C04FA7"/>
    <w:rsid w:val="00C42272"/>
    <w:rsid w:val="00C47BD3"/>
    <w:rsid w:val="00C5377C"/>
    <w:rsid w:val="00C5515C"/>
    <w:rsid w:val="00C63E71"/>
    <w:rsid w:val="00CA4028"/>
    <w:rsid w:val="00CA4783"/>
    <w:rsid w:val="00CB4999"/>
    <w:rsid w:val="00CC3821"/>
    <w:rsid w:val="00CC4A52"/>
    <w:rsid w:val="00CF29A1"/>
    <w:rsid w:val="00CF556F"/>
    <w:rsid w:val="00D01A60"/>
    <w:rsid w:val="00D041AC"/>
    <w:rsid w:val="00D141DB"/>
    <w:rsid w:val="00D2153F"/>
    <w:rsid w:val="00D231B1"/>
    <w:rsid w:val="00D2597B"/>
    <w:rsid w:val="00D32AA5"/>
    <w:rsid w:val="00D32C90"/>
    <w:rsid w:val="00D338C6"/>
    <w:rsid w:val="00D50F24"/>
    <w:rsid w:val="00D54C1D"/>
    <w:rsid w:val="00D70435"/>
    <w:rsid w:val="00D870BC"/>
    <w:rsid w:val="00DA2AB4"/>
    <w:rsid w:val="00DA5007"/>
    <w:rsid w:val="00DC10FF"/>
    <w:rsid w:val="00DD01A5"/>
    <w:rsid w:val="00DD047B"/>
    <w:rsid w:val="00DD5509"/>
    <w:rsid w:val="00DE3931"/>
    <w:rsid w:val="00DE561C"/>
    <w:rsid w:val="00E06B38"/>
    <w:rsid w:val="00E1078E"/>
    <w:rsid w:val="00E273E2"/>
    <w:rsid w:val="00E3240E"/>
    <w:rsid w:val="00E3558D"/>
    <w:rsid w:val="00E41771"/>
    <w:rsid w:val="00E439B7"/>
    <w:rsid w:val="00E60998"/>
    <w:rsid w:val="00EA41CC"/>
    <w:rsid w:val="00EB5A1D"/>
    <w:rsid w:val="00EB5D00"/>
    <w:rsid w:val="00EC41B8"/>
    <w:rsid w:val="00EE11FE"/>
    <w:rsid w:val="00EE6318"/>
    <w:rsid w:val="00F01E7C"/>
    <w:rsid w:val="00F03B93"/>
    <w:rsid w:val="00F10F72"/>
    <w:rsid w:val="00F412D3"/>
    <w:rsid w:val="00F55F9E"/>
    <w:rsid w:val="00F62811"/>
    <w:rsid w:val="00F65768"/>
    <w:rsid w:val="00F74805"/>
    <w:rsid w:val="00F77BCF"/>
    <w:rsid w:val="00F83B03"/>
    <w:rsid w:val="00FB2E52"/>
    <w:rsid w:val="00FB65BA"/>
    <w:rsid w:val="00FC759B"/>
    <w:rsid w:val="00FC7898"/>
    <w:rsid w:val="00FE7E90"/>
    <w:rsid w:val="00FF1126"/>
    <w:rsid w:val="00FF6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c0504d"/>
    </o:shapedefaults>
    <o:shapelayout v:ext="edit">
      <o:idmap v:ext="edit" data="1"/>
    </o:shapelayout>
  </w:shapeDefaults>
  <w:decimalSymbol w:val="."/>
  <w:listSeparator w:val=","/>
  <w14:docId w14:val="3A31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3F72"/>
    <w:pPr>
      <w:keepNext/>
      <w:keepLines/>
      <w:spacing w:after="0"/>
      <w:outlineLvl w:val="0"/>
    </w:pPr>
    <w:rPr>
      <w:rFonts w:eastAsiaTheme="majorEastAsia" w:cstheme="majorBidi"/>
      <w:b/>
      <w:bCs/>
      <w:color w:val="7F7F7F" w:themeColor="text1" w:themeTint="80"/>
      <w:sz w:val="28"/>
      <w:szCs w:val="28"/>
    </w:rPr>
  </w:style>
  <w:style w:type="paragraph" w:styleId="Heading2">
    <w:name w:val="heading 2"/>
    <w:basedOn w:val="Normal"/>
    <w:next w:val="Normal"/>
    <w:link w:val="Heading2Char"/>
    <w:uiPriority w:val="9"/>
    <w:unhideWhenUsed/>
    <w:qFormat/>
    <w:rsid w:val="000734FC"/>
    <w:pPr>
      <w:keepNext/>
      <w:keepLines/>
      <w:spacing w:before="200" w:after="0"/>
      <w:outlineLvl w:val="1"/>
    </w:pPr>
    <w:rPr>
      <w:rFonts w:eastAsiaTheme="majorEastAsia" w:cstheme="majorBidi"/>
      <w:b/>
      <w:bCs/>
      <w:color w:val="7F7F7F" w:themeColor="text1" w:themeTint="80"/>
      <w:sz w:val="26"/>
      <w:szCs w:val="26"/>
    </w:rPr>
  </w:style>
  <w:style w:type="paragraph" w:styleId="Heading3">
    <w:name w:val="heading 3"/>
    <w:basedOn w:val="Normal"/>
    <w:next w:val="Normal"/>
    <w:link w:val="Heading3Char"/>
    <w:uiPriority w:val="9"/>
    <w:semiHidden/>
    <w:unhideWhenUsed/>
    <w:qFormat/>
    <w:rsid w:val="00E1078E"/>
    <w:pPr>
      <w:keepNext/>
      <w:keepLines/>
      <w:spacing w:before="200" w:after="0"/>
      <w:outlineLvl w:val="2"/>
    </w:pPr>
    <w:rPr>
      <w:rFonts w:asciiTheme="majorHAnsi" w:eastAsiaTheme="majorEastAsia" w:hAnsiTheme="majorHAnsi" w:cstheme="majorBidi"/>
      <w:b/>
      <w:bCs/>
      <w:color w:val="D3481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F72"/>
    <w:rPr>
      <w:rFonts w:eastAsiaTheme="majorEastAsia" w:cstheme="majorBidi"/>
      <w:b/>
      <w:bCs/>
      <w:color w:val="7F7F7F" w:themeColor="text1" w:themeTint="80"/>
      <w:sz w:val="28"/>
      <w:szCs w:val="28"/>
    </w:rPr>
  </w:style>
  <w:style w:type="paragraph" w:styleId="ListParagraph">
    <w:name w:val="List Paragraph"/>
    <w:basedOn w:val="Normal"/>
    <w:uiPriority w:val="34"/>
    <w:qFormat/>
    <w:rsid w:val="00264016"/>
    <w:pPr>
      <w:ind w:left="720"/>
      <w:contextualSpacing/>
    </w:pPr>
  </w:style>
  <w:style w:type="paragraph" w:styleId="BalloonText">
    <w:name w:val="Balloon Text"/>
    <w:basedOn w:val="Normal"/>
    <w:link w:val="BalloonTextChar"/>
    <w:uiPriority w:val="99"/>
    <w:semiHidden/>
    <w:unhideWhenUsed/>
    <w:rsid w:val="00100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893"/>
    <w:rPr>
      <w:rFonts w:ascii="Tahoma" w:hAnsi="Tahoma" w:cs="Tahoma"/>
      <w:sz w:val="16"/>
      <w:szCs w:val="16"/>
    </w:rPr>
  </w:style>
  <w:style w:type="character" w:customStyle="1" w:styleId="Heading2Char">
    <w:name w:val="Heading 2 Char"/>
    <w:basedOn w:val="DefaultParagraphFont"/>
    <w:link w:val="Heading2"/>
    <w:uiPriority w:val="9"/>
    <w:rsid w:val="000734FC"/>
    <w:rPr>
      <w:rFonts w:eastAsiaTheme="majorEastAsia" w:cstheme="majorBidi"/>
      <w:b/>
      <w:bCs/>
      <w:color w:val="7F7F7F" w:themeColor="text1" w:themeTint="80"/>
      <w:sz w:val="26"/>
      <w:szCs w:val="26"/>
    </w:rPr>
  </w:style>
  <w:style w:type="character" w:customStyle="1" w:styleId="Heading3Char">
    <w:name w:val="Heading 3 Char"/>
    <w:basedOn w:val="DefaultParagraphFont"/>
    <w:link w:val="Heading3"/>
    <w:uiPriority w:val="9"/>
    <w:semiHidden/>
    <w:rsid w:val="00E1078E"/>
    <w:rPr>
      <w:rFonts w:asciiTheme="majorHAnsi" w:eastAsiaTheme="majorEastAsia" w:hAnsiTheme="majorHAnsi" w:cstheme="majorBidi"/>
      <w:b/>
      <w:bCs/>
      <w:color w:val="D34817" w:themeColor="accent1"/>
    </w:rPr>
  </w:style>
  <w:style w:type="character" w:styleId="Hyperlink">
    <w:name w:val="Hyperlink"/>
    <w:basedOn w:val="DefaultParagraphFont"/>
    <w:uiPriority w:val="99"/>
    <w:unhideWhenUsed/>
    <w:rsid w:val="00E1078E"/>
    <w:rPr>
      <w:color w:val="CC9900" w:themeColor="hyperlink"/>
      <w:u w:val="single"/>
    </w:rPr>
  </w:style>
  <w:style w:type="paragraph" w:styleId="TOC1">
    <w:name w:val="toc 1"/>
    <w:basedOn w:val="Normal"/>
    <w:next w:val="Normal"/>
    <w:autoRedefine/>
    <w:uiPriority w:val="39"/>
    <w:unhideWhenUsed/>
    <w:rsid w:val="00E1078E"/>
    <w:pPr>
      <w:spacing w:after="100"/>
    </w:pPr>
  </w:style>
  <w:style w:type="paragraph" w:styleId="TOC2">
    <w:name w:val="toc 2"/>
    <w:basedOn w:val="Normal"/>
    <w:next w:val="Normal"/>
    <w:autoRedefine/>
    <w:uiPriority w:val="39"/>
    <w:unhideWhenUsed/>
    <w:rsid w:val="0060622F"/>
    <w:pPr>
      <w:spacing w:after="100"/>
      <w:ind w:left="220"/>
    </w:pPr>
  </w:style>
  <w:style w:type="table" w:styleId="TableGrid">
    <w:name w:val="Table Grid"/>
    <w:basedOn w:val="TableNormal"/>
    <w:uiPriority w:val="59"/>
    <w:rsid w:val="00FB2E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5436C3"/>
    <w:pPr>
      <w:spacing w:after="0" w:line="240" w:lineRule="auto"/>
    </w:pPr>
  </w:style>
  <w:style w:type="character" w:customStyle="1" w:styleId="NoSpacingChar">
    <w:name w:val="No Spacing Char"/>
    <w:basedOn w:val="DefaultParagraphFont"/>
    <w:link w:val="NoSpacing"/>
    <w:uiPriority w:val="1"/>
    <w:rsid w:val="005436C3"/>
    <w:rPr>
      <w:rFonts w:eastAsiaTheme="minorEastAsia"/>
    </w:rPr>
  </w:style>
  <w:style w:type="paragraph" w:styleId="Header">
    <w:name w:val="header"/>
    <w:basedOn w:val="Normal"/>
    <w:link w:val="HeaderChar"/>
    <w:uiPriority w:val="99"/>
    <w:unhideWhenUsed/>
    <w:rsid w:val="00A46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3AF"/>
  </w:style>
  <w:style w:type="paragraph" w:styleId="Footer">
    <w:name w:val="footer"/>
    <w:basedOn w:val="Normal"/>
    <w:link w:val="FooterChar"/>
    <w:uiPriority w:val="99"/>
    <w:unhideWhenUsed/>
    <w:rsid w:val="00A46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3AF"/>
  </w:style>
  <w:style w:type="paragraph" w:styleId="NormalWeb">
    <w:name w:val="Normal (Web)"/>
    <w:basedOn w:val="Normal"/>
    <w:uiPriority w:val="99"/>
    <w:semiHidden/>
    <w:unhideWhenUsed/>
    <w:rsid w:val="00B606F2"/>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94714"/>
    <w:pPr>
      <w:spacing w:before="240" w:line="259" w:lineRule="auto"/>
      <w:outlineLvl w:val="9"/>
    </w:pPr>
    <w:rPr>
      <w:rFonts w:asciiTheme="majorHAnsi" w:hAnsiTheme="majorHAnsi"/>
      <w:b w:val="0"/>
      <w:bCs w:val="0"/>
      <w:color w:val="9D3511" w:themeColor="accent1" w:themeShade="BF"/>
      <w:sz w:val="32"/>
      <w:szCs w:val="32"/>
    </w:rPr>
  </w:style>
  <w:style w:type="paragraph" w:styleId="TOC3">
    <w:name w:val="toc 3"/>
    <w:basedOn w:val="Normal"/>
    <w:next w:val="Normal"/>
    <w:autoRedefine/>
    <w:uiPriority w:val="39"/>
    <w:unhideWhenUsed/>
    <w:rsid w:val="00294714"/>
    <w:pPr>
      <w:spacing w:after="100" w:line="259" w:lineRule="auto"/>
      <w:ind w:left="44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3F72"/>
    <w:pPr>
      <w:keepNext/>
      <w:keepLines/>
      <w:spacing w:after="0"/>
      <w:outlineLvl w:val="0"/>
    </w:pPr>
    <w:rPr>
      <w:rFonts w:eastAsiaTheme="majorEastAsia" w:cstheme="majorBidi"/>
      <w:b/>
      <w:bCs/>
      <w:color w:val="7F7F7F" w:themeColor="text1" w:themeTint="80"/>
      <w:sz w:val="28"/>
      <w:szCs w:val="28"/>
    </w:rPr>
  </w:style>
  <w:style w:type="paragraph" w:styleId="Heading2">
    <w:name w:val="heading 2"/>
    <w:basedOn w:val="Normal"/>
    <w:next w:val="Normal"/>
    <w:link w:val="Heading2Char"/>
    <w:uiPriority w:val="9"/>
    <w:unhideWhenUsed/>
    <w:qFormat/>
    <w:rsid w:val="000734FC"/>
    <w:pPr>
      <w:keepNext/>
      <w:keepLines/>
      <w:spacing w:before="200" w:after="0"/>
      <w:outlineLvl w:val="1"/>
    </w:pPr>
    <w:rPr>
      <w:rFonts w:eastAsiaTheme="majorEastAsia" w:cstheme="majorBidi"/>
      <w:b/>
      <w:bCs/>
      <w:color w:val="7F7F7F" w:themeColor="text1" w:themeTint="80"/>
      <w:sz w:val="26"/>
      <w:szCs w:val="26"/>
    </w:rPr>
  </w:style>
  <w:style w:type="paragraph" w:styleId="Heading3">
    <w:name w:val="heading 3"/>
    <w:basedOn w:val="Normal"/>
    <w:next w:val="Normal"/>
    <w:link w:val="Heading3Char"/>
    <w:uiPriority w:val="9"/>
    <w:semiHidden/>
    <w:unhideWhenUsed/>
    <w:qFormat/>
    <w:rsid w:val="00E1078E"/>
    <w:pPr>
      <w:keepNext/>
      <w:keepLines/>
      <w:spacing w:before="200" w:after="0"/>
      <w:outlineLvl w:val="2"/>
    </w:pPr>
    <w:rPr>
      <w:rFonts w:asciiTheme="majorHAnsi" w:eastAsiaTheme="majorEastAsia" w:hAnsiTheme="majorHAnsi" w:cstheme="majorBidi"/>
      <w:b/>
      <w:bCs/>
      <w:color w:val="D3481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F72"/>
    <w:rPr>
      <w:rFonts w:eastAsiaTheme="majorEastAsia" w:cstheme="majorBidi"/>
      <w:b/>
      <w:bCs/>
      <w:color w:val="7F7F7F" w:themeColor="text1" w:themeTint="80"/>
      <w:sz w:val="28"/>
      <w:szCs w:val="28"/>
    </w:rPr>
  </w:style>
  <w:style w:type="paragraph" w:styleId="ListParagraph">
    <w:name w:val="List Paragraph"/>
    <w:basedOn w:val="Normal"/>
    <w:uiPriority w:val="34"/>
    <w:qFormat/>
    <w:rsid w:val="00264016"/>
    <w:pPr>
      <w:ind w:left="720"/>
      <w:contextualSpacing/>
    </w:pPr>
  </w:style>
  <w:style w:type="paragraph" w:styleId="BalloonText">
    <w:name w:val="Balloon Text"/>
    <w:basedOn w:val="Normal"/>
    <w:link w:val="BalloonTextChar"/>
    <w:uiPriority w:val="99"/>
    <w:semiHidden/>
    <w:unhideWhenUsed/>
    <w:rsid w:val="00100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893"/>
    <w:rPr>
      <w:rFonts w:ascii="Tahoma" w:hAnsi="Tahoma" w:cs="Tahoma"/>
      <w:sz w:val="16"/>
      <w:szCs w:val="16"/>
    </w:rPr>
  </w:style>
  <w:style w:type="character" w:customStyle="1" w:styleId="Heading2Char">
    <w:name w:val="Heading 2 Char"/>
    <w:basedOn w:val="DefaultParagraphFont"/>
    <w:link w:val="Heading2"/>
    <w:uiPriority w:val="9"/>
    <w:rsid w:val="000734FC"/>
    <w:rPr>
      <w:rFonts w:eastAsiaTheme="majorEastAsia" w:cstheme="majorBidi"/>
      <w:b/>
      <w:bCs/>
      <w:color w:val="7F7F7F" w:themeColor="text1" w:themeTint="80"/>
      <w:sz w:val="26"/>
      <w:szCs w:val="26"/>
    </w:rPr>
  </w:style>
  <w:style w:type="character" w:customStyle="1" w:styleId="Heading3Char">
    <w:name w:val="Heading 3 Char"/>
    <w:basedOn w:val="DefaultParagraphFont"/>
    <w:link w:val="Heading3"/>
    <w:uiPriority w:val="9"/>
    <w:semiHidden/>
    <w:rsid w:val="00E1078E"/>
    <w:rPr>
      <w:rFonts w:asciiTheme="majorHAnsi" w:eastAsiaTheme="majorEastAsia" w:hAnsiTheme="majorHAnsi" w:cstheme="majorBidi"/>
      <w:b/>
      <w:bCs/>
      <w:color w:val="D34817" w:themeColor="accent1"/>
    </w:rPr>
  </w:style>
  <w:style w:type="character" w:styleId="Hyperlink">
    <w:name w:val="Hyperlink"/>
    <w:basedOn w:val="DefaultParagraphFont"/>
    <w:uiPriority w:val="99"/>
    <w:unhideWhenUsed/>
    <w:rsid w:val="00E1078E"/>
    <w:rPr>
      <w:color w:val="CC9900" w:themeColor="hyperlink"/>
      <w:u w:val="single"/>
    </w:rPr>
  </w:style>
  <w:style w:type="paragraph" w:styleId="TOC1">
    <w:name w:val="toc 1"/>
    <w:basedOn w:val="Normal"/>
    <w:next w:val="Normal"/>
    <w:autoRedefine/>
    <w:uiPriority w:val="39"/>
    <w:unhideWhenUsed/>
    <w:rsid w:val="00E1078E"/>
    <w:pPr>
      <w:spacing w:after="100"/>
    </w:pPr>
  </w:style>
  <w:style w:type="paragraph" w:styleId="TOC2">
    <w:name w:val="toc 2"/>
    <w:basedOn w:val="Normal"/>
    <w:next w:val="Normal"/>
    <w:autoRedefine/>
    <w:uiPriority w:val="39"/>
    <w:unhideWhenUsed/>
    <w:rsid w:val="0060622F"/>
    <w:pPr>
      <w:spacing w:after="100"/>
      <w:ind w:left="220"/>
    </w:pPr>
  </w:style>
  <w:style w:type="table" w:styleId="TableGrid">
    <w:name w:val="Table Grid"/>
    <w:basedOn w:val="TableNormal"/>
    <w:uiPriority w:val="59"/>
    <w:rsid w:val="00FB2E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5436C3"/>
    <w:pPr>
      <w:spacing w:after="0" w:line="240" w:lineRule="auto"/>
    </w:pPr>
  </w:style>
  <w:style w:type="character" w:customStyle="1" w:styleId="NoSpacingChar">
    <w:name w:val="No Spacing Char"/>
    <w:basedOn w:val="DefaultParagraphFont"/>
    <w:link w:val="NoSpacing"/>
    <w:uiPriority w:val="1"/>
    <w:rsid w:val="005436C3"/>
    <w:rPr>
      <w:rFonts w:eastAsiaTheme="minorEastAsia"/>
    </w:rPr>
  </w:style>
  <w:style w:type="paragraph" w:styleId="Header">
    <w:name w:val="header"/>
    <w:basedOn w:val="Normal"/>
    <w:link w:val="HeaderChar"/>
    <w:uiPriority w:val="99"/>
    <w:unhideWhenUsed/>
    <w:rsid w:val="00A46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3AF"/>
  </w:style>
  <w:style w:type="paragraph" w:styleId="Footer">
    <w:name w:val="footer"/>
    <w:basedOn w:val="Normal"/>
    <w:link w:val="FooterChar"/>
    <w:uiPriority w:val="99"/>
    <w:unhideWhenUsed/>
    <w:rsid w:val="00A46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3AF"/>
  </w:style>
  <w:style w:type="paragraph" w:styleId="NormalWeb">
    <w:name w:val="Normal (Web)"/>
    <w:basedOn w:val="Normal"/>
    <w:uiPriority w:val="99"/>
    <w:semiHidden/>
    <w:unhideWhenUsed/>
    <w:rsid w:val="00B606F2"/>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94714"/>
    <w:pPr>
      <w:spacing w:before="240" w:line="259" w:lineRule="auto"/>
      <w:outlineLvl w:val="9"/>
    </w:pPr>
    <w:rPr>
      <w:rFonts w:asciiTheme="majorHAnsi" w:hAnsiTheme="majorHAnsi"/>
      <w:b w:val="0"/>
      <w:bCs w:val="0"/>
      <w:color w:val="9D3511" w:themeColor="accent1" w:themeShade="BF"/>
      <w:sz w:val="32"/>
      <w:szCs w:val="32"/>
    </w:rPr>
  </w:style>
  <w:style w:type="paragraph" w:styleId="TOC3">
    <w:name w:val="toc 3"/>
    <w:basedOn w:val="Normal"/>
    <w:next w:val="Normal"/>
    <w:autoRedefine/>
    <w:uiPriority w:val="39"/>
    <w:unhideWhenUsed/>
    <w:rsid w:val="00294714"/>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6110">
      <w:bodyDiv w:val="1"/>
      <w:marLeft w:val="0"/>
      <w:marRight w:val="0"/>
      <w:marTop w:val="0"/>
      <w:marBottom w:val="0"/>
      <w:divBdr>
        <w:top w:val="none" w:sz="0" w:space="0" w:color="auto"/>
        <w:left w:val="none" w:sz="0" w:space="0" w:color="auto"/>
        <w:bottom w:val="none" w:sz="0" w:space="0" w:color="auto"/>
        <w:right w:val="none" w:sz="0" w:space="0" w:color="auto"/>
      </w:divBdr>
      <w:divsChild>
        <w:div w:id="1060901035">
          <w:marLeft w:val="0"/>
          <w:marRight w:val="0"/>
          <w:marTop w:val="0"/>
          <w:marBottom w:val="0"/>
          <w:divBdr>
            <w:top w:val="none" w:sz="0" w:space="0" w:color="auto"/>
            <w:left w:val="none" w:sz="0" w:space="0" w:color="auto"/>
            <w:bottom w:val="none" w:sz="0" w:space="0" w:color="auto"/>
            <w:right w:val="none" w:sz="0" w:space="0" w:color="auto"/>
          </w:divBdr>
          <w:divsChild>
            <w:div w:id="1583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5834">
      <w:bodyDiv w:val="1"/>
      <w:marLeft w:val="0"/>
      <w:marRight w:val="0"/>
      <w:marTop w:val="0"/>
      <w:marBottom w:val="0"/>
      <w:divBdr>
        <w:top w:val="none" w:sz="0" w:space="0" w:color="auto"/>
        <w:left w:val="none" w:sz="0" w:space="0" w:color="auto"/>
        <w:bottom w:val="none" w:sz="0" w:space="0" w:color="auto"/>
        <w:right w:val="none" w:sz="0" w:space="0" w:color="auto"/>
      </w:divBdr>
      <w:divsChild>
        <w:div w:id="495459603">
          <w:marLeft w:val="0"/>
          <w:marRight w:val="0"/>
          <w:marTop w:val="0"/>
          <w:marBottom w:val="0"/>
          <w:divBdr>
            <w:top w:val="none" w:sz="0" w:space="0" w:color="auto"/>
            <w:left w:val="none" w:sz="0" w:space="0" w:color="auto"/>
            <w:bottom w:val="none" w:sz="0" w:space="0" w:color="auto"/>
            <w:right w:val="none" w:sz="0" w:space="0" w:color="auto"/>
          </w:divBdr>
          <w:divsChild>
            <w:div w:id="1869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diagramQuickStyle" Target="diagrams/quickStyle1.xm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footer" Target="footer9.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709F32-E220-41AD-823A-93FB7269A7E8}" type="doc">
      <dgm:prSet loTypeId="urn:microsoft.com/office/officeart/2005/8/layout/pyramid4" loCatId="pyramid" qsTypeId="urn:microsoft.com/office/officeart/2005/8/quickstyle/3d2" qsCatId="3D" csTypeId="urn:microsoft.com/office/officeart/2005/8/colors/accent2_3" csCatId="accent2" phldr="1"/>
      <dgm:spPr/>
      <dgm:t>
        <a:bodyPr/>
        <a:lstStyle/>
        <a:p>
          <a:endParaRPr lang="en-US"/>
        </a:p>
      </dgm:t>
    </dgm:pt>
    <dgm:pt modelId="{807C993F-CCDA-4AD9-A011-73CD5B78422F}">
      <dgm:prSet phldrT="[Text]"/>
      <dgm:spPr/>
      <dgm:t>
        <a:bodyPr/>
        <a:lstStyle/>
        <a:p>
          <a:pPr algn="ctr"/>
          <a:r>
            <a:rPr lang="en-US"/>
            <a:t>IT Planning Process</a:t>
          </a:r>
        </a:p>
      </dgm:t>
    </dgm:pt>
    <dgm:pt modelId="{6A33DE79-A353-4DEC-BBF6-471F1D484C27}" type="parTrans" cxnId="{2D3B595D-BA9F-4F5B-BFF7-92623A1CC1C6}">
      <dgm:prSet/>
      <dgm:spPr/>
      <dgm:t>
        <a:bodyPr/>
        <a:lstStyle/>
        <a:p>
          <a:pPr algn="ctr"/>
          <a:endParaRPr lang="en-US"/>
        </a:p>
      </dgm:t>
    </dgm:pt>
    <dgm:pt modelId="{6A332AF2-13F9-44FD-8DDB-2B13BB187DF7}" type="sibTrans" cxnId="{2D3B595D-BA9F-4F5B-BFF7-92623A1CC1C6}">
      <dgm:prSet/>
      <dgm:spPr/>
      <dgm:t>
        <a:bodyPr/>
        <a:lstStyle/>
        <a:p>
          <a:pPr algn="ctr"/>
          <a:endParaRPr lang="en-US"/>
        </a:p>
      </dgm:t>
    </dgm:pt>
    <dgm:pt modelId="{5CF193B8-1BD7-40CC-98F5-8AA31E881326}">
      <dgm:prSet phldrT="[Text]"/>
      <dgm:spPr/>
      <dgm:t>
        <a:bodyPr/>
        <a:lstStyle/>
        <a:p>
          <a:pPr algn="ctr"/>
          <a:r>
            <a:rPr lang="en-US"/>
            <a:t>Educational Master Plan</a:t>
          </a:r>
        </a:p>
      </dgm:t>
    </dgm:pt>
    <dgm:pt modelId="{3D17A0D8-21E6-4850-A41A-7D897F69BB90}" type="parTrans" cxnId="{A14913C7-F403-4580-A38B-E209812CAC51}">
      <dgm:prSet/>
      <dgm:spPr/>
      <dgm:t>
        <a:bodyPr/>
        <a:lstStyle/>
        <a:p>
          <a:pPr algn="ctr"/>
          <a:endParaRPr lang="en-US"/>
        </a:p>
      </dgm:t>
    </dgm:pt>
    <dgm:pt modelId="{C4B5B3CD-4EBE-44F0-8026-228D91EF07C1}" type="sibTrans" cxnId="{A14913C7-F403-4580-A38B-E209812CAC51}">
      <dgm:prSet/>
      <dgm:spPr/>
      <dgm:t>
        <a:bodyPr/>
        <a:lstStyle/>
        <a:p>
          <a:pPr algn="ctr"/>
          <a:endParaRPr lang="en-US"/>
        </a:p>
      </dgm:t>
    </dgm:pt>
    <dgm:pt modelId="{28A15E18-2608-445B-9FF2-4E1E2DC46C30}">
      <dgm:prSet phldrT="[Text]"/>
      <dgm:spPr/>
      <dgm:t>
        <a:bodyPr/>
        <a:lstStyle/>
        <a:p>
          <a:pPr algn="ctr"/>
          <a:r>
            <a:rPr lang="en-US"/>
            <a:t>RHC Annual Planning Process</a:t>
          </a:r>
        </a:p>
      </dgm:t>
    </dgm:pt>
    <dgm:pt modelId="{6C587006-EB74-4000-BBBC-6AA523555106}" type="parTrans" cxnId="{45145E18-5BB6-497D-A9A5-A91DB7B75C89}">
      <dgm:prSet/>
      <dgm:spPr/>
      <dgm:t>
        <a:bodyPr/>
        <a:lstStyle/>
        <a:p>
          <a:pPr algn="ctr"/>
          <a:endParaRPr lang="en-US"/>
        </a:p>
      </dgm:t>
    </dgm:pt>
    <dgm:pt modelId="{A662C8D0-3E3A-4766-A931-B8041C123A8B}" type="sibTrans" cxnId="{45145E18-5BB6-497D-A9A5-A91DB7B75C89}">
      <dgm:prSet/>
      <dgm:spPr/>
      <dgm:t>
        <a:bodyPr/>
        <a:lstStyle/>
        <a:p>
          <a:pPr algn="ctr"/>
          <a:endParaRPr lang="en-US"/>
        </a:p>
      </dgm:t>
    </dgm:pt>
    <dgm:pt modelId="{F9ACD7DD-5544-42C2-8E5D-DF3DB6AE30DF}">
      <dgm:prSet phldrT="[Text]"/>
      <dgm:spPr/>
      <dgm:t>
        <a:bodyPr/>
        <a:lstStyle/>
        <a:p>
          <a:pPr algn="ctr"/>
          <a:r>
            <a:rPr lang="en-US"/>
            <a:t>Facilities Master Plan</a:t>
          </a:r>
        </a:p>
      </dgm:t>
    </dgm:pt>
    <dgm:pt modelId="{D19E221E-6CEE-49AE-AED8-10C67E264726}" type="parTrans" cxnId="{8268DE95-D860-4D2A-B912-772CF8775BDF}">
      <dgm:prSet/>
      <dgm:spPr/>
      <dgm:t>
        <a:bodyPr/>
        <a:lstStyle/>
        <a:p>
          <a:pPr algn="ctr"/>
          <a:endParaRPr lang="en-US"/>
        </a:p>
      </dgm:t>
    </dgm:pt>
    <dgm:pt modelId="{07A1DBC2-A440-4BFF-9B4C-97244F27F6FF}" type="sibTrans" cxnId="{8268DE95-D860-4D2A-B912-772CF8775BDF}">
      <dgm:prSet/>
      <dgm:spPr/>
      <dgm:t>
        <a:bodyPr/>
        <a:lstStyle/>
        <a:p>
          <a:pPr algn="ctr"/>
          <a:endParaRPr lang="en-US"/>
        </a:p>
      </dgm:t>
    </dgm:pt>
    <dgm:pt modelId="{F56E2976-A33F-45EE-987F-D411DB230CAB}" type="pres">
      <dgm:prSet presAssocID="{FE709F32-E220-41AD-823A-93FB7269A7E8}" presName="compositeShape" presStyleCnt="0">
        <dgm:presLayoutVars>
          <dgm:chMax val="9"/>
          <dgm:dir/>
          <dgm:resizeHandles val="exact"/>
        </dgm:presLayoutVars>
      </dgm:prSet>
      <dgm:spPr/>
      <dgm:t>
        <a:bodyPr/>
        <a:lstStyle/>
        <a:p>
          <a:endParaRPr lang="en-US"/>
        </a:p>
      </dgm:t>
    </dgm:pt>
    <dgm:pt modelId="{8D72FF0F-934F-47E5-A91E-1B430967CBF1}" type="pres">
      <dgm:prSet presAssocID="{FE709F32-E220-41AD-823A-93FB7269A7E8}" presName="triangle1" presStyleLbl="node1" presStyleIdx="0" presStyleCnt="4">
        <dgm:presLayoutVars>
          <dgm:bulletEnabled val="1"/>
        </dgm:presLayoutVars>
      </dgm:prSet>
      <dgm:spPr/>
      <dgm:t>
        <a:bodyPr/>
        <a:lstStyle/>
        <a:p>
          <a:endParaRPr lang="en-US"/>
        </a:p>
      </dgm:t>
    </dgm:pt>
    <dgm:pt modelId="{583224E1-D704-4D36-AF32-1D9EA9370515}" type="pres">
      <dgm:prSet presAssocID="{FE709F32-E220-41AD-823A-93FB7269A7E8}" presName="triangle2" presStyleLbl="node1" presStyleIdx="1" presStyleCnt="4" custLinFactNeighborX="1050">
        <dgm:presLayoutVars>
          <dgm:bulletEnabled val="1"/>
        </dgm:presLayoutVars>
      </dgm:prSet>
      <dgm:spPr/>
      <dgm:t>
        <a:bodyPr/>
        <a:lstStyle/>
        <a:p>
          <a:endParaRPr lang="en-US"/>
        </a:p>
      </dgm:t>
    </dgm:pt>
    <dgm:pt modelId="{AE58E6A8-484E-4D07-B7E7-1CF236747BBC}" type="pres">
      <dgm:prSet presAssocID="{FE709F32-E220-41AD-823A-93FB7269A7E8}" presName="triangle3" presStyleLbl="node1" presStyleIdx="2" presStyleCnt="4">
        <dgm:presLayoutVars>
          <dgm:bulletEnabled val="1"/>
        </dgm:presLayoutVars>
      </dgm:prSet>
      <dgm:spPr/>
      <dgm:t>
        <a:bodyPr/>
        <a:lstStyle/>
        <a:p>
          <a:endParaRPr lang="en-US"/>
        </a:p>
      </dgm:t>
    </dgm:pt>
    <dgm:pt modelId="{11B0B0D1-A4D9-41CD-B7D4-0B52A8F9177E}" type="pres">
      <dgm:prSet presAssocID="{FE709F32-E220-41AD-823A-93FB7269A7E8}" presName="triangle4" presStyleLbl="node1" presStyleIdx="3" presStyleCnt="4">
        <dgm:presLayoutVars>
          <dgm:bulletEnabled val="1"/>
        </dgm:presLayoutVars>
      </dgm:prSet>
      <dgm:spPr/>
      <dgm:t>
        <a:bodyPr/>
        <a:lstStyle/>
        <a:p>
          <a:endParaRPr lang="en-US"/>
        </a:p>
      </dgm:t>
    </dgm:pt>
  </dgm:ptLst>
  <dgm:cxnLst>
    <dgm:cxn modelId="{888A51EE-1646-4082-A3BE-B2E346DA2BD6}" type="presOf" srcId="{28A15E18-2608-445B-9FF2-4E1E2DC46C30}" destId="{AE58E6A8-484E-4D07-B7E7-1CF236747BBC}" srcOrd="0" destOrd="0" presId="urn:microsoft.com/office/officeart/2005/8/layout/pyramid4"/>
    <dgm:cxn modelId="{0F63E9DC-B4AC-47DE-9459-BDAA32F01A7F}" type="presOf" srcId="{807C993F-CCDA-4AD9-A011-73CD5B78422F}" destId="{8D72FF0F-934F-47E5-A91E-1B430967CBF1}" srcOrd="0" destOrd="0" presId="urn:microsoft.com/office/officeart/2005/8/layout/pyramid4"/>
    <dgm:cxn modelId="{D0EA88D6-EDDF-401B-A9D2-171AAF0F3428}" type="presOf" srcId="{FE709F32-E220-41AD-823A-93FB7269A7E8}" destId="{F56E2976-A33F-45EE-987F-D411DB230CAB}" srcOrd="0" destOrd="0" presId="urn:microsoft.com/office/officeart/2005/8/layout/pyramid4"/>
    <dgm:cxn modelId="{59498589-3391-40D4-8136-DCCD516C28EF}" type="presOf" srcId="{5CF193B8-1BD7-40CC-98F5-8AA31E881326}" destId="{583224E1-D704-4D36-AF32-1D9EA9370515}" srcOrd="0" destOrd="0" presId="urn:microsoft.com/office/officeart/2005/8/layout/pyramid4"/>
    <dgm:cxn modelId="{8268DE95-D860-4D2A-B912-772CF8775BDF}" srcId="{FE709F32-E220-41AD-823A-93FB7269A7E8}" destId="{F9ACD7DD-5544-42C2-8E5D-DF3DB6AE30DF}" srcOrd="3" destOrd="0" parTransId="{D19E221E-6CEE-49AE-AED8-10C67E264726}" sibTransId="{07A1DBC2-A440-4BFF-9B4C-97244F27F6FF}"/>
    <dgm:cxn modelId="{9992D11F-3358-4EC7-AE41-2456EBC16CD8}" type="presOf" srcId="{F9ACD7DD-5544-42C2-8E5D-DF3DB6AE30DF}" destId="{11B0B0D1-A4D9-41CD-B7D4-0B52A8F9177E}" srcOrd="0" destOrd="0" presId="urn:microsoft.com/office/officeart/2005/8/layout/pyramid4"/>
    <dgm:cxn modelId="{45145E18-5BB6-497D-A9A5-A91DB7B75C89}" srcId="{FE709F32-E220-41AD-823A-93FB7269A7E8}" destId="{28A15E18-2608-445B-9FF2-4E1E2DC46C30}" srcOrd="2" destOrd="0" parTransId="{6C587006-EB74-4000-BBBC-6AA523555106}" sibTransId="{A662C8D0-3E3A-4766-A931-B8041C123A8B}"/>
    <dgm:cxn modelId="{A14913C7-F403-4580-A38B-E209812CAC51}" srcId="{FE709F32-E220-41AD-823A-93FB7269A7E8}" destId="{5CF193B8-1BD7-40CC-98F5-8AA31E881326}" srcOrd="1" destOrd="0" parTransId="{3D17A0D8-21E6-4850-A41A-7D897F69BB90}" sibTransId="{C4B5B3CD-4EBE-44F0-8026-228D91EF07C1}"/>
    <dgm:cxn modelId="{2D3B595D-BA9F-4F5B-BFF7-92623A1CC1C6}" srcId="{FE709F32-E220-41AD-823A-93FB7269A7E8}" destId="{807C993F-CCDA-4AD9-A011-73CD5B78422F}" srcOrd="0" destOrd="0" parTransId="{6A33DE79-A353-4DEC-BBF6-471F1D484C27}" sibTransId="{6A332AF2-13F9-44FD-8DDB-2B13BB187DF7}"/>
    <dgm:cxn modelId="{214DF50B-35D8-44F3-9E58-F9082A7A6EBC}" type="presParOf" srcId="{F56E2976-A33F-45EE-987F-D411DB230CAB}" destId="{8D72FF0F-934F-47E5-A91E-1B430967CBF1}" srcOrd="0" destOrd="0" presId="urn:microsoft.com/office/officeart/2005/8/layout/pyramid4"/>
    <dgm:cxn modelId="{DF833E42-3EFC-432E-B23D-73746E58EB2B}" type="presParOf" srcId="{F56E2976-A33F-45EE-987F-D411DB230CAB}" destId="{583224E1-D704-4D36-AF32-1D9EA9370515}" srcOrd="1" destOrd="0" presId="urn:microsoft.com/office/officeart/2005/8/layout/pyramid4"/>
    <dgm:cxn modelId="{4B5D1AD1-D3D3-46EE-9E43-0A8C35B58937}" type="presParOf" srcId="{F56E2976-A33F-45EE-987F-D411DB230CAB}" destId="{AE58E6A8-484E-4D07-B7E7-1CF236747BBC}" srcOrd="2" destOrd="0" presId="urn:microsoft.com/office/officeart/2005/8/layout/pyramid4"/>
    <dgm:cxn modelId="{241694AC-00F4-4242-AD54-47D5640AE763}" type="presParOf" srcId="{F56E2976-A33F-45EE-987F-D411DB230CAB}" destId="{11B0B0D1-A4D9-41CD-B7D4-0B52A8F9177E}" srcOrd="3" destOrd="0" presId="urn:microsoft.com/office/officeart/2005/8/layout/pyramid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2FF0F-934F-47E5-A91E-1B430967CBF1}">
      <dsp:nvSpPr>
        <dsp:cNvPr id="0" name=""/>
        <dsp:cNvSpPr/>
      </dsp:nvSpPr>
      <dsp:spPr>
        <a:xfrm>
          <a:off x="1245393" y="0"/>
          <a:ext cx="1814512" cy="1814512"/>
        </a:xfrm>
        <a:prstGeom prst="triangle">
          <a:avLst/>
        </a:prstGeom>
        <a:gradFill rotWithShape="0">
          <a:gsLst>
            <a:gs pos="0">
              <a:schemeClr val="accent2">
                <a:shade val="80000"/>
                <a:hueOff val="0"/>
                <a:satOff val="0"/>
                <a:lumOff val="0"/>
                <a:alphaOff val="0"/>
                <a:shade val="63000"/>
              </a:schemeClr>
            </a:gs>
            <a:gs pos="30000">
              <a:schemeClr val="accent2">
                <a:shade val="80000"/>
                <a:hueOff val="0"/>
                <a:satOff val="0"/>
                <a:lumOff val="0"/>
                <a:alphaOff val="0"/>
                <a:shade val="90000"/>
                <a:satMod val="110000"/>
              </a:schemeClr>
            </a:gs>
            <a:gs pos="45000">
              <a:schemeClr val="accent2">
                <a:shade val="80000"/>
                <a:hueOff val="0"/>
                <a:satOff val="0"/>
                <a:lumOff val="0"/>
                <a:alphaOff val="0"/>
                <a:shade val="100000"/>
                <a:satMod val="118000"/>
              </a:schemeClr>
            </a:gs>
            <a:gs pos="55000">
              <a:schemeClr val="accent2">
                <a:shade val="80000"/>
                <a:hueOff val="0"/>
                <a:satOff val="0"/>
                <a:lumOff val="0"/>
                <a:alphaOff val="0"/>
                <a:shade val="100000"/>
                <a:satMod val="118000"/>
              </a:schemeClr>
            </a:gs>
            <a:gs pos="73000">
              <a:schemeClr val="accent2">
                <a:shade val="80000"/>
                <a:hueOff val="0"/>
                <a:satOff val="0"/>
                <a:lumOff val="0"/>
                <a:alphaOff val="0"/>
                <a:shade val="90000"/>
                <a:satMod val="110000"/>
              </a:schemeClr>
            </a:gs>
            <a:gs pos="100000">
              <a:schemeClr val="accent2">
                <a:shade val="80000"/>
                <a:hueOff val="0"/>
                <a:satOff val="0"/>
                <a:lumOff val="0"/>
                <a:alphaOff val="0"/>
                <a:shade val="63000"/>
              </a:schemeClr>
            </a:gs>
          </a:gsLst>
          <a:lin ang="950000" scaled="1"/>
        </a:gradFill>
        <a:ln>
          <a:noFill/>
        </a:ln>
        <a:effectLst>
          <a:outerShdw blurRad="50800" dist="43000" dir="5400000"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IT Planning Process</a:t>
          </a:r>
        </a:p>
      </dsp:txBody>
      <dsp:txXfrm>
        <a:off x="1699021" y="907256"/>
        <a:ext cx="907256" cy="907256"/>
      </dsp:txXfrm>
    </dsp:sp>
    <dsp:sp modelId="{583224E1-D704-4D36-AF32-1D9EA9370515}">
      <dsp:nvSpPr>
        <dsp:cNvPr id="0" name=""/>
        <dsp:cNvSpPr/>
      </dsp:nvSpPr>
      <dsp:spPr>
        <a:xfrm>
          <a:off x="357189" y="1814512"/>
          <a:ext cx="1814512" cy="1814512"/>
        </a:xfrm>
        <a:prstGeom prst="triangle">
          <a:avLst/>
        </a:prstGeom>
        <a:gradFill rotWithShape="0">
          <a:gsLst>
            <a:gs pos="0">
              <a:schemeClr val="accent2">
                <a:shade val="80000"/>
                <a:hueOff val="-79340"/>
                <a:satOff val="-14280"/>
                <a:lumOff val="11530"/>
                <a:alphaOff val="0"/>
                <a:shade val="63000"/>
              </a:schemeClr>
            </a:gs>
            <a:gs pos="30000">
              <a:schemeClr val="accent2">
                <a:shade val="80000"/>
                <a:hueOff val="-79340"/>
                <a:satOff val="-14280"/>
                <a:lumOff val="11530"/>
                <a:alphaOff val="0"/>
                <a:shade val="90000"/>
                <a:satMod val="110000"/>
              </a:schemeClr>
            </a:gs>
            <a:gs pos="45000">
              <a:schemeClr val="accent2">
                <a:shade val="80000"/>
                <a:hueOff val="-79340"/>
                <a:satOff val="-14280"/>
                <a:lumOff val="11530"/>
                <a:alphaOff val="0"/>
                <a:shade val="100000"/>
                <a:satMod val="118000"/>
              </a:schemeClr>
            </a:gs>
            <a:gs pos="55000">
              <a:schemeClr val="accent2">
                <a:shade val="80000"/>
                <a:hueOff val="-79340"/>
                <a:satOff val="-14280"/>
                <a:lumOff val="11530"/>
                <a:alphaOff val="0"/>
                <a:shade val="100000"/>
                <a:satMod val="118000"/>
              </a:schemeClr>
            </a:gs>
            <a:gs pos="73000">
              <a:schemeClr val="accent2">
                <a:shade val="80000"/>
                <a:hueOff val="-79340"/>
                <a:satOff val="-14280"/>
                <a:lumOff val="11530"/>
                <a:alphaOff val="0"/>
                <a:shade val="90000"/>
                <a:satMod val="110000"/>
              </a:schemeClr>
            </a:gs>
            <a:gs pos="100000">
              <a:schemeClr val="accent2">
                <a:shade val="80000"/>
                <a:hueOff val="-79340"/>
                <a:satOff val="-14280"/>
                <a:lumOff val="11530"/>
                <a:alphaOff val="0"/>
                <a:shade val="63000"/>
              </a:schemeClr>
            </a:gs>
          </a:gsLst>
          <a:lin ang="950000" scaled="1"/>
        </a:gradFill>
        <a:ln>
          <a:noFill/>
        </a:ln>
        <a:effectLst>
          <a:outerShdw blurRad="50800" dist="43000" dir="5400000"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Educational Master Plan</a:t>
          </a:r>
        </a:p>
      </dsp:txBody>
      <dsp:txXfrm>
        <a:off x="810817" y="2721768"/>
        <a:ext cx="907256" cy="907256"/>
      </dsp:txXfrm>
    </dsp:sp>
    <dsp:sp modelId="{AE58E6A8-484E-4D07-B7E7-1CF236747BBC}">
      <dsp:nvSpPr>
        <dsp:cNvPr id="0" name=""/>
        <dsp:cNvSpPr/>
      </dsp:nvSpPr>
      <dsp:spPr>
        <a:xfrm rot="10800000">
          <a:off x="1245393" y="1814512"/>
          <a:ext cx="1814512" cy="1814512"/>
        </a:xfrm>
        <a:prstGeom prst="triangle">
          <a:avLst/>
        </a:prstGeom>
        <a:gradFill rotWithShape="0">
          <a:gsLst>
            <a:gs pos="0">
              <a:schemeClr val="accent2">
                <a:shade val="80000"/>
                <a:hueOff val="-158679"/>
                <a:satOff val="-28560"/>
                <a:lumOff val="23061"/>
                <a:alphaOff val="0"/>
                <a:shade val="63000"/>
              </a:schemeClr>
            </a:gs>
            <a:gs pos="30000">
              <a:schemeClr val="accent2">
                <a:shade val="80000"/>
                <a:hueOff val="-158679"/>
                <a:satOff val="-28560"/>
                <a:lumOff val="23061"/>
                <a:alphaOff val="0"/>
                <a:shade val="90000"/>
                <a:satMod val="110000"/>
              </a:schemeClr>
            </a:gs>
            <a:gs pos="45000">
              <a:schemeClr val="accent2">
                <a:shade val="80000"/>
                <a:hueOff val="-158679"/>
                <a:satOff val="-28560"/>
                <a:lumOff val="23061"/>
                <a:alphaOff val="0"/>
                <a:shade val="100000"/>
                <a:satMod val="118000"/>
              </a:schemeClr>
            </a:gs>
            <a:gs pos="55000">
              <a:schemeClr val="accent2">
                <a:shade val="80000"/>
                <a:hueOff val="-158679"/>
                <a:satOff val="-28560"/>
                <a:lumOff val="23061"/>
                <a:alphaOff val="0"/>
                <a:shade val="100000"/>
                <a:satMod val="118000"/>
              </a:schemeClr>
            </a:gs>
            <a:gs pos="73000">
              <a:schemeClr val="accent2">
                <a:shade val="80000"/>
                <a:hueOff val="-158679"/>
                <a:satOff val="-28560"/>
                <a:lumOff val="23061"/>
                <a:alphaOff val="0"/>
                <a:shade val="90000"/>
                <a:satMod val="110000"/>
              </a:schemeClr>
            </a:gs>
            <a:gs pos="100000">
              <a:schemeClr val="accent2">
                <a:shade val="80000"/>
                <a:hueOff val="-158679"/>
                <a:satOff val="-28560"/>
                <a:lumOff val="23061"/>
                <a:alphaOff val="0"/>
                <a:shade val="63000"/>
              </a:schemeClr>
            </a:gs>
          </a:gsLst>
          <a:lin ang="950000" scaled="1"/>
        </a:gradFill>
        <a:ln>
          <a:noFill/>
        </a:ln>
        <a:effectLst>
          <a:outerShdw blurRad="50800" dist="43000" dir="5400000"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RHC Annual Planning Process</a:t>
          </a:r>
        </a:p>
      </dsp:txBody>
      <dsp:txXfrm rot="10800000">
        <a:off x="1699021" y="1814512"/>
        <a:ext cx="907256" cy="907256"/>
      </dsp:txXfrm>
    </dsp:sp>
    <dsp:sp modelId="{11B0B0D1-A4D9-41CD-B7D4-0B52A8F9177E}">
      <dsp:nvSpPr>
        <dsp:cNvPr id="0" name=""/>
        <dsp:cNvSpPr/>
      </dsp:nvSpPr>
      <dsp:spPr>
        <a:xfrm>
          <a:off x="2152650" y="1814512"/>
          <a:ext cx="1814512" cy="1814512"/>
        </a:xfrm>
        <a:prstGeom prst="triangle">
          <a:avLst/>
        </a:prstGeom>
        <a:gradFill rotWithShape="0">
          <a:gsLst>
            <a:gs pos="0">
              <a:schemeClr val="accent2">
                <a:shade val="80000"/>
                <a:hueOff val="-238019"/>
                <a:satOff val="-42840"/>
                <a:lumOff val="34591"/>
                <a:alphaOff val="0"/>
                <a:shade val="63000"/>
              </a:schemeClr>
            </a:gs>
            <a:gs pos="30000">
              <a:schemeClr val="accent2">
                <a:shade val="80000"/>
                <a:hueOff val="-238019"/>
                <a:satOff val="-42840"/>
                <a:lumOff val="34591"/>
                <a:alphaOff val="0"/>
                <a:shade val="90000"/>
                <a:satMod val="110000"/>
              </a:schemeClr>
            </a:gs>
            <a:gs pos="45000">
              <a:schemeClr val="accent2">
                <a:shade val="80000"/>
                <a:hueOff val="-238019"/>
                <a:satOff val="-42840"/>
                <a:lumOff val="34591"/>
                <a:alphaOff val="0"/>
                <a:shade val="100000"/>
                <a:satMod val="118000"/>
              </a:schemeClr>
            </a:gs>
            <a:gs pos="55000">
              <a:schemeClr val="accent2">
                <a:shade val="80000"/>
                <a:hueOff val="-238019"/>
                <a:satOff val="-42840"/>
                <a:lumOff val="34591"/>
                <a:alphaOff val="0"/>
                <a:shade val="100000"/>
                <a:satMod val="118000"/>
              </a:schemeClr>
            </a:gs>
            <a:gs pos="73000">
              <a:schemeClr val="accent2">
                <a:shade val="80000"/>
                <a:hueOff val="-238019"/>
                <a:satOff val="-42840"/>
                <a:lumOff val="34591"/>
                <a:alphaOff val="0"/>
                <a:shade val="90000"/>
                <a:satMod val="110000"/>
              </a:schemeClr>
            </a:gs>
            <a:gs pos="100000">
              <a:schemeClr val="accent2">
                <a:shade val="80000"/>
                <a:hueOff val="-238019"/>
                <a:satOff val="-42840"/>
                <a:lumOff val="34591"/>
                <a:alphaOff val="0"/>
                <a:shade val="63000"/>
              </a:schemeClr>
            </a:gs>
          </a:gsLst>
          <a:lin ang="950000" scaled="1"/>
        </a:gradFill>
        <a:ln>
          <a:noFill/>
        </a:ln>
        <a:effectLst>
          <a:outerShdw blurRad="50800" dist="43000" dir="5400000" rotWithShape="0">
            <a:srgbClr val="000000">
              <a:alpha val="4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Facilities Master Plan</a:t>
          </a:r>
        </a:p>
      </dsp:txBody>
      <dsp:txXfrm>
        <a:off x="2606278" y="2721768"/>
        <a:ext cx="907256" cy="90725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rigin">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2014-04-21T00:00:00</PublishDate>
  <Abstract>Adopted Summer Term 2014</Abstract>
  <CompanyAddress>Rio Hondo College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7C294B-C720-4EF0-AFB3-40613586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5269</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Technology Master Plan 2014-2019</vt:lpstr>
    </vt:vector>
  </TitlesOfParts>
  <Company>Rio Hondo College College</Company>
  <LinksUpToDate>false</LinksUpToDate>
  <CharactersWithSpaces>35235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Master Plan 2014-2019</dc:title>
  <dc:subject>Rio Hondo College</dc:subject>
  <dc:creator>Created By:</dc:creator>
  <cp:lastModifiedBy>Sandy Sandello</cp:lastModifiedBy>
  <cp:revision>4</cp:revision>
  <cp:lastPrinted>2014-06-18T17:58:00Z</cp:lastPrinted>
  <dcterms:created xsi:type="dcterms:W3CDTF">2014-06-17T16:50:00Z</dcterms:created>
  <dcterms:modified xsi:type="dcterms:W3CDTF">2014-06-18T20:55:00Z</dcterms:modified>
</cp:coreProperties>
</file>