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3322F6">
        <w:rPr>
          <w:rFonts w:ascii="Arial" w:hAnsi="Arial" w:cs="Arial"/>
          <w:b/>
          <w:sz w:val="24"/>
          <w:szCs w:val="24"/>
        </w:rPr>
        <w:t>March 3</w:t>
      </w:r>
      <w:r w:rsidR="00632E84">
        <w:rPr>
          <w:rFonts w:ascii="Arial" w:hAnsi="Arial" w:cs="Arial"/>
          <w:b/>
          <w:sz w:val="24"/>
          <w:szCs w:val="24"/>
        </w:rPr>
        <w:t>, 2021</w:t>
      </w:r>
      <w:r w:rsidR="00A128A2">
        <w:rPr>
          <w:rFonts w:ascii="Arial" w:hAnsi="Arial" w:cs="Arial"/>
          <w:b/>
          <w:sz w:val="24"/>
          <w:szCs w:val="24"/>
        </w:rPr>
        <w:t xml:space="preserve"> - </w:t>
      </w:r>
      <w:r w:rsidR="000445AF">
        <w:rPr>
          <w:rFonts w:ascii="Arial" w:hAnsi="Arial" w:cs="Arial"/>
          <w:b/>
          <w:sz w:val="24"/>
          <w:szCs w:val="24"/>
        </w:rPr>
        <w:t>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A91FCC">
        <w:rPr>
          <w:rFonts w:cstheme="minorHAnsi"/>
          <w:sz w:val="24"/>
          <w:szCs w:val="24"/>
        </w:rPr>
        <w:t xml:space="preserve">Ryan Carey, </w:t>
      </w:r>
      <w:r w:rsidR="00632E84">
        <w:rPr>
          <w:rFonts w:cstheme="minorHAnsi"/>
          <w:sz w:val="24"/>
          <w:szCs w:val="24"/>
        </w:rPr>
        <w:t xml:space="preserve">Janet Cha, </w:t>
      </w:r>
      <w:r w:rsidR="00C15C59">
        <w:rPr>
          <w:rFonts w:cstheme="minorHAnsi"/>
          <w:sz w:val="24"/>
          <w:szCs w:val="24"/>
        </w:rPr>
        <w:t>Marius Dornean</w:t>
      </w:r>
      <w:r w:rsidR="007244C8">
        <w:rPr>
          <w:rFonts w:cstheme="minorHAnsi"/>
          <w:sz w:val="24"/>
          <w:szCs w:val="24"/>
        </w:rPr>
        <w:t>,</w:t>
      </w:r>
      <w:r w:rsidR="0083414E">
        <w:rPr>
          <w:rFonts w:cstheme="minorHAnsi"/>
          <w:sz w:val="24"/>
          <w:szCs w:val="24"/>
        </w:rPr>
        <w:t xml:space="preserve"> </w:t>
      </w:r>
      <w:r w:rsidR="00632E84">
        <w:rPr>
          <w:rFonts w:cstheme="minorHAnsi"/>
          <w:sz w:val="24"/>
          <w:szCs w:val="24"/>
        </w:rPr>
        <w:t xml:space="preserve">Mike Garabedian,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A91FCC">
        <w:rPr>
          <w:rFonts w:cstheme="minorHAnsi"/>
          <w:sz w:val="24"/>
          <w:szCs w:val="24"/>
        </w:rPr>
        <w:t xml:space="preserve">Lukas Gunderson, </w:t>
      </w:r>
      <w:r w:rsidR="009B5E34">
        <w:rPr>
          <w:rFonts w:cstheme="minorHAnsi"/>
          <w:sz w:val="24"/>
          <w:szCs w:val="24"/>
        </w:rPr>
        <w:t xml:space="preserve">Jannine Livingston, </w:t>
      </w:r>
      <w:r w:rsidR="00A91FCC">
        <w:rPr>
          <w:rFonts w:cstheme="minorHAnsi"/>
          <w:sz w:val="24"/>
          <w:szCs w:val="24"/>
        </w:rPr>
        <w:t>Patti Luna,</w:t>
      </w:r>
      <w:r w:rsidR="007244C8">
        <w:rPr>
          <w:rFonts w:cstheme="minorHAnsi"/>
          <w:sz w:val="24"/>
          <w:szCs w:val="24"/>
        </w:rPr>
        <w:t xml:space="preserve"> Dorali Pichardo-Diaz, </w:t>
      </w:r>
      <w:r w:rsidR="00632E84">
        <w:rPr>
          <w:rFonts w:cstheme="minorHAnsi"/>
          <w:sz w:val="24"/>
          <w:szCs w:val="24"/>
        </w:rPr>
        <w:t xml:space="preserve">Ted Preston,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517481">
        <w:rPr>
          <w:rFonts w:cstheme="minorHAnsi"/>
          <w:sz w:val="24"/>
          <w:szCs w:val="24"/>
        </w:rPr>
        <w:t>,</w:t>
      </w:r>
      <w:r w:rsidR="00012E0A">
        <w:rPr>
          <w:rFonts w:cstheme="minorHAnsi"/>
          <w:sz w:val="24"/>
          <w:szCs w:val="24"/>
        </w:rPr>
        <w:t xml:space="preserve"> </w:t>
      </w:r>
      <w:r w:rsidR="00C15C59">
        <w:rPr>
          <w:rFonts w:cstheme="minorHAnsi"/>
          <w:sz w:val="24"/>
          <w:szCs w:val="24"/>
        </w:rPr>
        <w:t xml:space="preserve">Mike Slavich, </w:t>
      </w:r>
      <w:r w:rsidR="00012E0A">
        <w:rPr>
          <w:rFonts w:cstheme="minorHAnsi"/>
          <w:sz w:val="24"/>
          <w:szCs w:val="24"/>
        </w:rPr>
        <w:t>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sidR="00B456A4">
        <w:rPr>
          <w:rFonts w:cstheme="minorHAnsi"/>
          <w:sz w:val="24"/>
          <w:szCs w:val="24"/>
        </w:rPr>
        <w:t xml:space="preserve">Michelle Bean, Wendy Carrera, </w:t>
      </w:r>
      <w:r w:rsidR="00A91FCC">
        <w:rPr>
          <w:rFonts w:cstheme="minorHAnsi"/>
          <w:sz w:val="24"/>
          <w:szCs w:val="24"/>
        </w:rPr>
        <w:t>Sean Hughes</w:t>
      </w:r>
      <w:r w:rsidR="007244C8">
        <w:rPr>
          <w:rFonts w:cstheme="minorHAnsi"/>
          <w:sz w:val="24"/>
          <w:szCs w:val="24"/>
        </w:rPr>
        <w:t xml:space="preserve">,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Pr="00B456A4" w:rsidRDefault="00632E84" w:rsidP="005B044A">
      <w:pPr>
        <w:pStyle w:val="ListParagraph"/>
        <w:autoSpaceDE w:val="0"/>
        <w:autoSpaceDN w:val="0"/>
        <w:adjustRightInd w:val="0"/>
        <w:spacing w:after="0" w:line="240" w:lineRule="auto"/>
        <w:ind w:left="450" w:hanging="90"/>
        <w:rPr>
          <w:rFonts w:cstheme="minorHAnsi"/>
          <w:sz w:val="24"/>
          <w:szCs w:val="24"/>
        </w:rPr>
      </w:pPr>
      <w:r>
        <w:rPr>
          <w:rFonts w:cstheme="minorHAnsi"/>
          <w:b/>
          <w:sz w:val="24"/>
          <w:szCs w:val="24"/>
        </w:rPr>
        <w:t>Guests:</w:t>
      </w:r>
      <w:r w:rsidR="00A91FCC">
        <w:rPr>
          <w:rFonts w:cstheme="minorHAnsi"/>
          <w:b/>
          <w:sz w:val="24"/>
          <w:szCs w:val="24"/>
        </w:rPr>
        <w:t xml:space="preserve"> </w:t>
      </w:r>
      <w:r w:rsidR="00B456A4" w:rsidRPr="00B456A4">
        <w:rPr>
          <w:rFonts w:cstheme="minorHAnsi"/>
          <w:sz w:val="24"/>
          <w:szCs w:val="24"/>
        </w:rPr>
        <w:t>Lisa Chavez, Kevin Smith, Yolanda Emerson</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3322F6">
        <w:rPr>
          <w:rFonts w:cstheme="minorHAnsi"/>
          <w:b/>
          <w:sz w:val="24"/>
          <w:szCs w:val="24"/>
          <w:u w:val="single"/>
        </w:rPr>
        <w:t>TES FROM FEBRUARY 17, 2021</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B456A4">
        <w:rPr>
          <w:rFonts w:cstheme="minorHAnsi"/>
          <w:sz w:val="24"/>
          <w:szCs w:val="24"/>
        </w:rPr>
        <w:t xml:space="preserve"> Jannine Livingston</w:t>
      </w:r>
      <w:r w:rsidR="00C15C59">
        <w:rPr>
          <w:rFonts w:cstheme="minorHAnsi"/>
          <w:sz w:val="24"/>
          <w:szCs w:val="24"/>
        </w:rPr>
        <w:t xml:space="preserve">; </w:t>
      </w:r>
      <w:r w:rsidRPr="00BB43E0">
        <w:rPr>
          <w:rFonts w:cstheme="minorHAnsi"/>
          <w:sz w:val="24"/>
          <w:szCs w:val="24"/>
        </w:rPr>
        <w:t>seconded by</w:t>
      </w:r>
      <w:r w:rsidR="00114E2F">
        <w:rPr>
          <w:rFonts w:cstheme="minorHAnsi"/>
          <w:sz w:val="24"/>
          <w:szCs w:val="24"/>
        </w:rPr>
        <w:t xml:space="preserve"> </w:t>
      </w:r>
      <w:r w:rsidR="008462CE">
        <w:rPr>
          <w:rFonts w:cstheme="minorHAnsi"/>
          <w:sz w:val="24"/>
          <w:szCs w:val="24"/>
        </w:rPr>
        <w:t>Melissa Rifino-Juarez.</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 xml:space="preserve">__X_ </w:t>
      </w:r>
      <w:r w:rsidR="00774D43">
        <w:rPr>
          <w:rFonts w:cstheme="minorHAnsi"/>
          <w:sz w:val="24"/>
          <w:szCs w:val="24"/>
        </w:rPr>
        <w:t>Approved</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4A4A61"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p>
    <w:p w:rsidR="004A4A61" w:rsidRDefault="004A4A61" w:rsidP="004A4A61">
      <w:pPr>
        <w:tabs>
          <w:tab w:val="left" w:pos="1170"/>
        </w:tabs>
        <w:autoSpaceDE w:val="0"/>
        <w:autoSpaceDN w:val="0"/>
        <w:adjustRightInd w:val="0"/>
        <w:spacing w:after="0" w:line="240" w:lineRule="auto"/>
        <w:rPr>
          <w:rFonts w:cstheme="minorHAnsi"/>
          <w:sz w:val="24"/>
          <w:szCs w:val="24"/>
        </w:rPr>
      </w:pPr>
    </w:p>
    <w:p w:rsidR="004A4A61" w:rsidRDefault="004A4A61" w:rsidP="004A4A61">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Jennifer Tanaka spoke on behalf of the Kinesiology department. She stated the ongoing concerns that KDA faculty has with the curriculum processes in regards to COUN 104. Her request still stands that both the GE and DE Requests be held up until further review of the issue has been completed. Jennifer provided a power point to the committee that outlined the timelines and actions that KDA had taken to resolve this issue.</w:t>
      </w:r>
    </w:p>
    <w:p w:rsidR="004A4A61" w:rsidRDefault="004A4A61" w:rsidP="004A4A61">
      <w:pPr>
        <w:tabs>
          <w:tab w:val="left" w:pos="1080"/>
        </w:tabs>
        <w:autoSpaceDE w:val="0"/>
        <w:autoSpaceDN w:val="0"/>
        <w:adjustRightInd w:val="0"/>
        <w:spacing w:after="0" w:line="240" w:lineRule="auto"/>
        <w:ind w:left="1080"/>
        <w:rPr>
          <w:rFonts w:cstheme="minorHAnsi"/>
          <w:sz w:val="24"/>
          <w:szCs w:val="24"/>
        </w:rPr>
      </w:pPr>
    </w:p>
    <w:p w:rsidR="004A4A61" w:rsidRDefault="004A4A61" w:rsidP="004A4A61">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 xml:space="preserve">Mike Slavich also addressed this issue. He explained that the roles of Curriculum Committee representatives should be to review items on the weekly agendas and if there are potential issues to address them in advance so that these kind of issues do not arise. A member’s duty is not to just show up to a meeting and vote but to also inform the individual departments of potential issues prior to that course being approved by the committee. He stated further, that this course was already approved by the committee before the current issues were brought forward to the committee for GE approval. </w:t>
      </w:r>
      <w:r w:rsidR="00774D43">
        <w:rPr>
          <w:rFonts w:cstheme="minorHAnsi"/>
          <w:sz w:val="24"/>
          <w:szCs w:val="24"/>
        </w:rPr>
        <w:t xml:space="preserve">He stated that </w:t>
      </w:r>
      <w:r w:rsidR="00D43DB0">
        <w:rPr>
          <w:rFonts w:cstheme="minorHAnsi"/>
          <w:sz w:val="24"/>
          <w:szCs w:val="24"/>
        </w:rPr>
        <w:t>It is time to move forward and to learn from what transpired in this case to ensure these types of issue do not happen in the future.</w:t>
      </w:r>
    </w:p>
    <w:p w:rsidR="00D43DB0" w:rsidRDefault="00D43DB0" w:rsidP="004A4A61">
      <w:pPr>
        <w:tabs>
          <w:tab w:val="left" w:pos="1080"/>
        </w:tabs>
        <w:autoSpaceDE w:val="0"/>
        <w:autoSpaceDN w:val="0"/>
        <w:adjustRightInd w:val="0"/>
        <w:spacing w:after="0" w:line="240" w:lineRule="auto"/>
        <w:ind w:left="1080"/>
        <w:rPr>
          <w:rFonts w:cstheme="minorHAnsi"/>
          <w:sz w:val="24"/>
          <w:szCs w:val="24"/>
        </w:rPr>
      </w:pPr>
    </w:p>
    <w:p w:rsidR="00D43DB0" w:rsidRDefault="00D43DB0" w:rsidP="004A4A61">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 xml:space="preserve">Kevin Smith also addressed this issue. He stated that he had </w:t>
      </w:r>
      <w:r w:rsidR="00774D43">
        <w:rPr>
          <w:rFonts w:cstheme="minorHAnsi"/>
          <w:sz w:val="24"/>
          <w:szCs w:val="24"/>
        </w:rPr>
        <w:t xml:space="preserve">been contacted by </w:t>
      </w:r>
      <w:r>
        <w:rPr>
          <w:rFonts w:cstheme="minorHAnsi"/>
          <w:sz w:val="24"/>
          <w:szCs w:val="24"/>
        </w:rPr>
        <w:t>several faculty members regarding this issue. He reminded the committee members that their role as division representative</w:t>
      </w:r>
      <w:r w:rsidR="00774D43">
        <w:rPr>
          <w:rFonts w:cstheme="minorHAnsi"/>
          <w:sz w:val="24"/>
          <w:szCs w:val="24"/>
        </w:rPr>
        <w:t>s was to review</w:t>
      </w:r>
      <w:r>
        <w:rPr>
          <w:rFonts w:cstheme="minorHAnsi"/>
          <w:sz w:val="24"/>
          <w:szCs w:val="24"/>
        </w:rPr>
        <w:t xml:space="preserve"> curriculum related issues, not to be concerned with course scheduling as this is not a curriculum committee responsibility. Course content should be this committee’s main focus.</w:t>
      </w:r>
    </w:p>
    <w:p w:rsidR="004A4A61" w:rsidRDefault="004A4A61" w:rsidP="004A4A61">
      <w:pPr>
        <w:tabs>
          <w:tab w:val="left" w:pos="1080"/>
        </w:tabs>
        <w:autoSpaceDE w:val="0"/>
        <w:autoSpaceDN w:val="0"/>
        <w:adjustRightInd w:val="0"/>
        <w:spacing w:after="0" w:line="240" w:lineRule="auto"/>
        <w:ind w:left="1080"/>
        <w:rPr>
          <w:rFonts w:cstheme="minorHAnsi"/>
          <w:sz w:val="24"/>
          <w:szCs w:val="24"/>
        </w:rPr>
      </w:pPr>
    </w:p>
    <w:p w:rsidR="00D43DB0" w:rsidRDefault="00D43DB0" w:rsidP="004A4A61">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Jennifer Tanaka followed up again with concerns that proper procedures were not followed. If the Dean’s had come to some sort of an agreement, KDA was not made aware of it.</w:t>
      </w:r>
    </w:p>
    <w:p w:rsidR="00D43DB0" w:rsidRDefault="00D43DB0" w:rsidP="004A4A61">
      <w:pPr>
        <w:tabs>
          <w:tab w:val="left" w:pos="1080"/>
        </w:tabs>
        <w:autoSpaceDE w:val="0"/>
        <w:autoSpaceDN w:val="0"/>
        <w:adjustRightInd w:val="0"/>
        <w:spacing w:after="0" w:line="240" w:lineRule="auto"/>
        <w:ind w:left="1080"/>
        <w:rPr>
          <w:rFonts w:cstheme="minorHAnsi"/>
          <w:sz w:val="24"/>
          <w:szCs w:val="24"/>
        </w:rPr>
      </w:pPr>
    </w:p>
    <w:p w:rsidR="00D43DB0" w:rsidRDefault="00D43DB0" w:rsidP="004A4A61">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lastRenderedPageBreak/>
        <w:t>Ryan Carey also voiced concerns. He stated that when two departments have a valid issue, the issue</w:t>
      </w:r>
      <w:r w:rsidR="00774D43">
        <w:rPr>
          <w:rFonts w:cstheme="minorHAnsi"/>
          <w:sz w:val="24"/>
          <w:szCs w:val="24"/>
        </w:rPr>
        <w:t xml:space="preserve"> needs to resolved prior to </w:t>
      </w:r>
      <w:r>
        <w:rPr>
          <w:rFonts w:cstheme="minorHAnsi"/>
          <w:sz w:val="24"/>
          <w:szCs w:val="24"/>
        </w:rPr>
        <w:t xml:space="preserve">committee approval. </w:t>
      </w:r>
    </w:p>
    <w:p w:rsidR="00774D43" w:rsidRDefault="00774D43" w:rsidP="004A4A61">
      <w:pPr>
        <w:tabs>
          <w:tab w:val="left" w:pos="1080"/>
        </w:tabs>
        <w:autoSpaceDE w:val="0"/>
        <w:autoSpaceDN w:val="0"/>
        <w:adjustRightInd w:val="0"/>
        <w:spacing w:after="0" w:line="240" w:lineRule="auto"/>
        <w:ind w:left="1080"/>
        <w:rPr>
          <w:rFonts w:cstheme="minorHAnsi"/>
          <w:sz w:val="24"/>
          <w:szCs w:val="24"/>
        </w:rPr>
      </w:pPr>
    </w:p>
    <w:p w:rsidR="00D43DB0" w:rsidRDefault="00D43DB0" w:rsidP="004A4A61">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 xml:space="preserve">Elizabeth Ramirez stated that she is concerned with the allegation that Curriculum Committee process had not been followed correctly when in fact, the course was initially approved by the committee without issue. </w:t>
      </w:r>
      <w:r w:rsidR="007B435E">
        <w:rPr>
          <w:rFonts w:cstheme="minorHAnsi"/>
          <w:sz w:val="24"/>
          <w:szCs w:val="24"/>
        </w:rPr>
        <w:t xml:space="preserve">The issues did not arise until the course was brought through for GE approval and now again when trying to receive approval for Distance Ed. </w:t>
      </w:r>
      <w:r w:rsidR="001965FF">
        <w:rPr>
          <w:rFonts w:cstheme="minorHAnsi"/>
          <w:sz w:val="24"/>
          <w:szCs w:val="24"/>
        </w:rPr>
        <w:t xml:space="preserve"> She also said that an untrue</w:t>
      </w:r>
      <w:r w:rsidR="007B435E">
        <w:rPr>
          <w:rFonts w:cstheme="minorHAnsi"/>
          <w:sz w:val="24"/>
          <w:szCs w:val="24"/>
        </w:rPr>
        <w:t xml:space="preserve"> statement was made at the previous curriculum meeting in regards to the minutes being changed after the committee approval. This was untrue and wanted to clarify this.</w:t>
      </w:r>
      <w:r w:rsidR="001965FF">
        <w:rPr>
          <w:rFonts w:cstheme="minorHAnsi"/>
          <w:sz w:val="24"/>
          <w:szCs w:val="24"/>
        </w:rPr>
        <w:t xml:space="preserve"> Dana Arazi confirmed that the meeting minutes had not been changed.</w:t>
      </w:r>
    </w:p>
    <w:p w:rsidR="007B435E" w:rsidRDefault="007B435E" w:rsidP="004A4A61">
      <w:pPr>
        <w:tabs>
          <w:tab w:val="left" w:pos="1080"/>
        </w:tabs>
        <w:autoSpaceDE w:val="0"/>
        <w:autoSpaceDN w:val="0"/>
        <w:adjustRightInd w:val="0"/>
        <w:spacing w:after="0" w:line="240" w:lineRule="auto"/>
        <w:ind w:left="1080"/>
        <w:rPr>
          <w:rFonts w:cstheme="minorHAnsi"/>
          <w:sz w:val="24"/>
          <w:szCs w:val="24"/>
        </w:rPr>
      </w:pPr>
    </w:p>
    <w:p w:rsidR="007B435E" w:rsidRDefault="007B435E" w:rsidP="004A4A61">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Lisa Chavez also spoke to the issue. She was present at the meeting between KDA, Counseling, VPAA and VPSS. All course offerings were discussed, not just COU</w:t>
      </w:r>
      <w:r w:rsidR="001965FF">
        <w:rPr>
          <w:rFonts w:cstheme="minorHAnsi"/>
          <w:sz w:val="24"/>
          <w:szCs w:val="24"/>
        </w:rPr>
        <w:t>N 104. Ideas were discussed as to what could be done to increase enrollment.</w:t>
      </w:r>
      <w:r>
        <w:rPr>
          <w:rFonts w:cstheme="minorHAnsi"/>
          <w:sz w:val="24"/>
          <w:szCs w:val="24"/>
        </w:rPr>
        <w:t xml:space="preserve"> There was no agreement made at the meeting she was present at. She stated that counseling followed correct procedure when the course was created and in no way was this course created to sabotage any other courses in Area E.</w:t>
      </w:r>
    </w:p>
    <w:p w:rsidR="007B435E" w:rsidRDefault="007B435E" w:rsidP="004A4A61">
      <w:pPr>
        <w:tabs>
          <w:tab w:val="left" w:pos="1080"/>
        </w:tabs>
        <w:autoSpaceDE w:val="0"/>
        <w:autoSpaceDN w:val="0"/>
        <w:adjustRightInd w:val="0"/>
        <w:spacing w:after="0" w:line="240" w:lineRule="auto"/>
        <w:ind w:left="1080"/>
        <w:rPr>
          <w:rFonts w:cstheme="minorHAnsi"/>
          <w:sz w:val="24"/>
          <w:szCs w:val="24"/>
        </w:rPr>
      </w:pPr>
    </w:p>
    <w:p w:rsidR="004A4A61" w:rsidRPr="004A4A61" w:rsidRDefault="007B435E" w:rsidP="00A8383A">
      <w:pPr>
        <w:tabs>
          <w:tab w:val="left" w:pos="1080"/>
        </w:tabs>
        <w:autoSpaceDE w:val="0"/>
        <w:autoSpaceDN w:val="0"/>
        <w:adjustRightInd w:val="0"/>
        <w:spacing w:after="0" w:line="240" w:lineRule="auto"/>
        <w:ind w:left="1080"/>
        <w:rPr>
          <w:rFonts w:cstheme="minorHAnsi"/>
          <w:sz w:val="24"/>
          <w:szCs w:val="24"/>
        </w:rPr>
      </w:pPr>
      <w:r>
        <w:rPr>
          <w:rFonts w:cstheme="minorHAnsi"/>
          <w:sz w:val="24"/>
          <w:szCs w:val="24"/>
        </w:rPr>
        <w:t xml:space="preserve">Dana Arazi closed the discussion by stating that reviewing our current curriculum processes is always a good idea. Maybe there are </w:t>
      </w:r>
      <w:r w:rsidR="003E2F92">
        <w:rPr>
          <w:rFonts w:cstheme="minorHAnsi"/>
          <w:sz w:val="24"/>
          <w:szCs w:val="24"/>
        </w:rPr>
        <w:t>some ways to</w:t>
      </w:r>
      <w:r>
        <w:rPr>
          <w:rFonts w:cstheme="minorHAnsi"/>
          <w:sz w:val="24"/>
          <w:szCs w:val="24"/>
        </w:rPr>
        <w:t xml:space="preserve"> streamline some </w:t>
      </w:r>
      <w:r w:rsidR="003E2F92">
        <w:rPr>
          <w:rFonts w:cstheme="minorHAnsi"/>
          <w:sz w:val="24"/>
          <w:szCs w:val="24"/>
        </w:rPr>
        <w:t>of our current procedures. Dana stated that he would welcome any suggestions from committee members.</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Default="002F6495" w:rsidP="00F61CB1">
      <w:pPr>
        <w:pStyle w:val="ListParagraph"/>
        <w:numPr>
          <w:ilvl w:val="0"/>
          <w:numId w:val="2"/>
        </w:numPr>
        <w:tabs>
          <w:tab w:val="left" w:pos="1080"/>
        </w:tabs>
        <w:spacing w:after="0" w:line="240" w:lineRule="auto"/>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632E84" w:rsidRPr="00632E84">
        <w:rPr>
          <w:rFonts w:cstheme="minorHAnsi"/>
          <w:i/>
          <w:sz w:val="24"/>
          <w:szCs w:val="24"/>
        </w:rPr>
        <w:t>No Items</w:t>
      </w:r>
    </w:p>
    <w:p w:rsidR="00D401CF" w:rsidRPr="000D7796" w:rsidRDefault="00D401CF" w:rsidP="00776A53">
      <w:pPr>
        <w:autoSpaceDE w:val="0"/>
        <w:autoSpaceDN w:val="0"/>
        <w:adjustRightInd w:val="0"/>
        <w:spacing w:after="0" w:line="240" w:lineRule="auto"/>
        <w:rPr>
          <w:rFonts w:cstheme="minorHAnsi"/>
          <w:b/>
        </w:rPr>
      </w:pPr>
    </w:p>
    <w:p w:rsidR="00776A53" w:rsidRPr="00AE2AA6" w:rsidRDefault="000445AF" w:rsidP="00776A53">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r w:rsidR="003322F6" w:rsidRPr="003322F6">
        <w:rPr>
          <w:rFonts w:ascii="Calibri" w:hAnsi="Calibri" w:cs="Calibri"/>
          <w:i/>
        </w:rPr>
        <w:t>No Items</w:t>
      </w:r>
    </w:p>
    <w:p w:rsidR="00372422" w:rsidRPr="003322F6" w:rsidRDefault="00372422" w:rsidP="00632E84">
      <w:pPr>
        <w:autoSpaceDE w:val="0"/>
        <w:autoSpaceDN w:val="0"/>
        <w:adjustRightInd w:val="0"/>
        <w:spacing w:after="0" w:line="240" w:lineRule="auto"/>
        <w:rPr>
          <w:rFonts w:ascii="Calibri" w:hAnsi="Calibri" w:cs="Calibri"/>
        </w:rPr>
      </w:pPr>
    </w:p>
    <w:p w:rsidR="00114E2F" w:rsidRDefault="00114E2F" w:rsidP="00114E2F">
      <w:pPr>
        <w:tabs>
          <w:tab w:val="left" w:pos="1080"/>
          <w:tab w:val="left" w:pos="1440"/>
        </w:tabs>
        <w:autoSpaceDE w:val="0"/>
        <w:autoSpaceDN w:val="0"/>
        <w:adjustRightInd w:val="0"/>
        <w:spacing w:after="0" w:line="240" w:lineRule="auto"/>
        <w:ind w:left="1080" w:hanging="360"/>
        <w:rPr>
          <w:rFonts w:cstheme="minorHAnsi"/>
          <w:b/>
          <w:sz w:val="24"/>
          <w:szCs w:val="24"/>
        </w:rPr>
      </w:pPr>
      <w:r>
        <w:rPr>
          <w:rFonts w:cstheme="minorHAnsi"/>
          <w:b/>
          <w:sz w:val="24"/>
          <w:szCs w:val="24"/>
        </w:rPr>
        <w:t>C.)  First</w:t>
      </w:r>
      <w:r w:rsidRPr="00976AF2">
        <w:rPr>
          <w:rFonts w:cstheme="minorHAnsi"/>
          <w:b/>
          <w:sz w:val="24"/>
          <w:szCs w:val="24"/>
        </w:rPr>
        <w:t xml:space="preserve"> Readings:</w:t>
      </w:r>
    </w:p>
    <w:p w:rsidR="00F301E5" w:rsidRDefault="00F301E5" w:rsidP="00516B34">
      <w:pPr>
        <w:autoSpaceDE w:val="0"/>
        <w:autoSpaceDN w:val="0"/>
        <w:adjustRightInd w:val="0"/>
        <w:spacing w:after="0" w:line="240" w:lineRule="auto"/>
        <w:rPr>
          <w:rFonts w:cstheme="minorHAnsi"/>
        </w:rPr>
      </w:pPr>
    </w:p>
    <w:p w:rsidR="00F301E5" w:rsidRDefault="00516B34" w:rsidP="00632E84">
      <w:pPr>
        <w:autoSpaceDE w:val="0"/>
        <w:autoSpaceDN w:val="0"/>
        <w:adjustRightInd w:val="0"/>
        <w:spacing w:after="0" w:line="240" w:lineRule="auto"/>
        <w:ind w:left="1440" w:hanging="360"/>
        <w:rPr>
          <w:rFonts w:cstheme="minorHAnsi"/>
          <w:b/>
          <w:i/>
        </w:rPr>
      </w:pPr>
      <w:r>
        <w:rPr>
          <w:rFonts w:cstheme="minorHAnsi"/>
          <w:b/>
          <w:i/>
        </w:rPr>
        <w:t>Continuation from February 17, 2021</w:t>
      </w:r>
    </w:p>
    <w:p w:rsidR="008462CE" w:rsidRDefault="008462CE" w:rsidP="00632E84">
      <w:pPr>
        <w:autoSpaceDE w:val="0"/>
        <w:autoSpaceDN w:val="0"/>
        <w:adjustRightInd w:val="0"/>
        <w:spacing w:after="0" w:line="240" w:lineRule="auto"/>
        <w:ind w:left="1440" w:hanging="360"/>
        <w:rPr>
          <w:rFonts w:cstheme="minorHAnsi"/>
          <w:b/>
          <w:i/>
        </w:rPr>
      </w:pPr>
    </w:p>
    <w:p w:rsidR="008462CE" w:rsidRPr="00774D43" w:rsidRDefault="008462CE" w:rsidP="00774D43">
      <w:pPr>
        <w:autoSpaceDE w:val="0"/>
        <w:autoSpaceDN w:val="0"/>
        <w:adjustRightInd w:val="0"/>
        <w:spacing w:after="0" w:line="240" w:lineRule="auto"/>
        <w:ind w:left="1080"/>
        <w:rPr>
          <w:rFonts w:cstheme="minorHAnsi"/>
        </w:rPr>
      </w:pPr>
      <w:r w:rsidRPr="00774D43">
        <w:rPr>
          <w:rFonts w:cstheme="minorHAnsi"/>
        </w:rPr>
        <w:t xml:space="preserve">Dana Arazi opened the meeting </w:t>
      </w:r>
      <w:r w:rsidR="00774D43" w:rsidRPr="00774D43">
        <w:rPr>
          <w:rFonts w:cstheme="minorHAnsi"/>
        </w:rPr>
        <w:t>as a continuation from the February 17</w:t>
      </w:r>
      <w:r w:rsidR="00774D43" w:rsidRPr="00774D43">
        <w:rPr>
          <w:rFonts w:cstheme="minorHAnsi"/>
          <w:vertAlign w:val="superscript"/>
        </w:rPr>
        <w:t>th</w:t>
      </w:r>
      <w:r w:rsidR="00774D43" w:rsidRPr="00774D43">
        <w:rPr>
          <w:rFonts w:cstheme="minorHAnsi"/>
        </w:rPr>
        <w:t xml:space="preserve"> meeting. He reminded the committee that we were in the middle of discussing </w:t>
      </w:r>
      <w:r w:rsidRPr="00774D43">
        <w:rPr>
          <w:rFonts w:cstheme="minorHAnsi"/>
        </w:rPr>
        <w:t xml:space="preserve">item </w:t>
      </w:r>
      <w:r w:rsidR="00774D43" w:rsidRPr="00774D43">
        <w:rPr>
          <w:rFonts w:cstheme="minorHAnsi"/>
        </w:rPr>
        <w:t>2021-170 when the meeting came to a close.</w:t>
      </w:r>
    </w:p>
    <w:p w:rsidR="00774D43" w:rsidRDefault="00774D43" w:rsidP="00774D43">
      <w:pPr>
        <w:autoSpaceDE w:val="0"/>
        <w:autoSpaceDN w:val="0"/>
        <w:adjustRightInd w:val="0"/>
        <w:spacing w:after="0" w:line="240" w:lineRule="auto"/>
        <w:ind w:left="1080"/>
        <w:rPr>
          <w:rFonts w:cstheme="minorHAnsi"/>
          <w:b/>
        </w:rPr>
      </w:pPr>
    </w:p>
    <w:p w:rsidR="008462CE" w:rsidRPr="00DE12E9" w:rsidRDefault="008462CE" w:rsidP="00632E84">
      <w:pPr>
        <w:autoSpaceDE w:val="0"/>
        <w:autoSpaceDN w:val="0"/>
        <w:adjustRightInd w:val="0"/>
        <w:spacing w:after="0" w:line="240" w:lineRule="auto"/>
        <w:ind w:left="1440" w:hanging="360"/>
        <w:rPr>
          <w:rFonts w:cstheme="minorHAnsi"/>
          <w:b/>
          <w:i/>
        </w:rPr>
      </w:pPr>
      <w:r w:rsidRPr="00DE12E9">
        <w:rPr>
          <w:rFonts w:cstheme="minorHAnsi"/>
          <w:b/>
          <w:i/>
        </w:rPr>
        <w:t>A call to question was requested by Mike Slavich. The vote was unanimous</w:t>
      </w:r>
      <w:r w:rsidR="00774D43" w:rsidRPr="00DE12E9">
        <w:rPr>
          <w:rFonts w:cstheme="minorHAnsi"/>
          <w:b/>
          <w:i/>
        </w:rPr>
        <w:t>.</w:t>
      </w:r>
      <w:r w:rsidRPr="00DE12E9">
        <w:rPr>
          <w:rFonts w:cstheme="minorHAnsi"/>
          <w:b/>
          <w:i/>
        </w:rPr>
        <w:t xml:space="preserve"> 15 yes – 2 no</w:t>
      </w:r>
    </w:p>
    <w:p w:rsidR="008462CE" w:rsidRDefault="008462CE" w:rsidP="00632E84">
      <w:pPr>
        <w:autoSpaceDE w:val="0"/>
        <w:autoSpaceDN w:val="0"/>
        <w:adjustRightInd w:val="0"/>
        <w:spacing w:after="0" w:line="240" w:lineRule="auto"/>
        <w:ind w:left="1440" w:hanging="360"/>
        <w:rPr>
          <w:rFonts w:cstheme="minorHAnsi"/>
          <w:b/>
        </w:rPr>
      </w:pPr>
    </w:p>
    <w:p w:rsidR="008462CE" w:rsidRPr="00774D43" w:rsidRDefault="008462CE" w:rsidP="00632E84">
      <w:pPr>
        <w:autoSpaceDE w:val="0"/>
        <w:autoSpaceDN w:val="0"/>
        <w:adjustRightInd w:val="0"/>
        <w:spacing w:after="0" w:line="240" w:lineRule="auto"/>
        <w:ind w:left="1440" w:hanging="360"/>
        <w:rPr>
          <w:rFonts w:cstheme="minorHAnsi"/>
        </w:rPr>
      </w:pPr>
      <w:r w:rsidRPr="00774D43">
        <w:rPr>
          <w:rFonts w:cstheme="minorHAnsi"/>
        </w:rPr>
        <w:t xml:space="preserve">Dana then asked the committee to vote to approve or not approve item 2021-170. </w:t>
      </w:r>
    </w:p>
    <w:p w:rsidR="008462CE" w:rsidRPr="00774D43" w:rsidRDefault="00774D43" w:rsidP="00632E84">
      <w:pPr>
        <w:autoSpaceDE w:val="0"/>
        <w:autoSpaceDN w:val="0"/>
        <w:adjustRightInd w:val="0"/>
        <w:spacing w:after="0" w:line="240" w:lineRule="auto"/>
        <w:ind w:left="1440" w:hanging="360"/>
        <w:rPr>
          <w:rFonts w:cstheme="minorHAnsi"/>
        </w:rPr>
      </w:pPr>
      <w:r w:rsidRPr="00774D43">
        <w:rPr>
          <w:rFonts w:cstheme="minorHAnsi"/>
        </w:rPr>
        <w:t>Unanimous approval was granted.</w:t>
      </w:r>
    </w:p>
    <w:p w:rsidR="008462CE" w:rsidRDefault="008462CE" w:rsidP="00632E84">
      <w:pPr>
        <w:autoSpaceDE w:val="0"/>
        <w:autoSpaceDN w:val="0"/>
        <w:adjustRightInd w:val="0"/>
        <w:spacing w:after="0" w:line="240" w:lineRule="auto"/>
        <w:ind w:left="1440" w:hanging="360"/>
        <w:rPr>
          <w:rFonts w:cstheme="minorHAnsi"/>
          <w:b/>
        </w:rPr>
      </w:pPr>
    </w:p>
    <w:p w:rsidR="00632E84" w:rsidRDefault="008462CE" w:rsidP="008462CE">
      <w:pPr>
        <w:tabs>
          <w:tab w:val="left" w:pos="1080"/>
          <w:tab w:val="left" w:pos="1440"/>
        </w:tabs>
        <w:autoSpaceDE w:val="0"/>
        <w:autoSpaceDN w:val="0"/>
        <w:adjustRightInd w:val="0"/>
        <w:spacing w:after="0" w:line="240" w:lineRule="auto"/>
        <w:rPr>
          <w:rFonts w:cstheme="minorHAnsi"/>
          <w:b/>
          <w:u w:val="single"/>
        </w:rPr>
      </w:pPr>
      <w:r>
        <w:rPr>
          <w:rFonts w:cstheme="minorHAnsi"/>
        </w:rPr>
        <w:tab/>
      </w:r>
      <w:r w:rsidR="00632E84" w:rsidRPr="008C4064">
        <w:rPr>
          <w:rFonts w:cstheme="minorHAnsi"/>
          <w:b/>
          <w:u w:val="single"/>
        </w:rPr>
        <w:t>Item 2021-</w:t>
      </w:r>
      <w:r w:rsidR="00632E84">
        <w:rPr>
          <w:rFonts w:cstheme="minorHAnsi"/>
          <w:b/>
          <w:u w:val="single"/>
        </w:rPr>
        <w:t>170</w:t>
      </w:r>
      <w:r w:rsidR="00632E84" w:rsidRPr="008C4064">
        <w:rPr>
          <w:rFonts w:cstheme="minorHAnsi"/>
          <w:b/>
          <w:u w:val="single"/>
        </w:rPr>
        <w:t xml:space="preserve"> </w:t>
      </w:r>
    </w:p>
    <w:p w:rsidR="00632E84" w:rsidRDefault="00632E84" w:rsidP="00632E84">
      <w:pPr>
        <w:autoSpaceDE w:val="0"/>
        <w:autoSpaceDN w:val="0"/>
        <w:adjustRightInd w:val="0"/>
        <w:spacing w:after="0" w:line="240" w:lineRule="auto"/>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632E84" w:rsidRDefault="00632E84" w:rsidP="00632E84">
      <w:pPr>
        <w:autoSpaceDE w:val="0"/>
        <w:autoSpaceDN w:val="0"/>
        <w:adjustRightInd w:val="0"/>
        <w:spacing w:after="0" w:line="240" w:lineRule="auto"/>
        <w:ind w:left="360" w:firstLine="720"/>
        <w:rPr>
          <w:rFonts w:cstheme="minorHAnsi"/>
          <w:b/>
        </w:rPr>
      </w:pPr>
      <w:r>
        <w:rPr>
          <w:rFonts w:cstheme="minorHAnsi"/>
          <w:b/>
        </w:rPr>
        <w:t>COUN 104 – Stress and Anxiety Management for Emotional Well-Being</w:t>
      </w:r>
    </w:p>
    <w:p w:rsidR="00632E84" w:rsidRDefault="00632E84" w:rsidP="00632E84">
      <w:pPr>
        <w:autoSpaceDE w:val="0"/>
        <w:autoSpaceDN w:val="0"/>
        <w:adjustRightInd w:val="0"/>
        <w:spacing w:after="0" w:line="240" w:lineRule="auto"/>
        <w:ind w:left="360" w:firstLine="720"/>
        <w:rPr>
          <w:rFonts w:cstheme="minorHAnsi"/>
          <w:b/>
        </w:rPr>
      </w:pPr>
    </w:p>
    <w:p w:rsidR="00632E84" w:rsidRDefault="00632E84" w:rsidP="00632E84">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 xml:space="preserve">was </w:t>
      </w:r>
      <w:r w:rsidR="00372422">
        <w:rPr>
          <w:rFonts w:cstheme="minorHAnsi"/>
        </w:rPr>
        <w:t>moved by Jannine Livingston</w:t>
      </w:r>
      <w:r>
        <w:rPr>
          <w:rFonts w:cstheme="minorHAnsi"/>
        </w:rPr>
        <w:t xml:space="preserve">; seconded by </w:t>
      </w:r>
      <w:r w:rsidR="00372422">
        <w:rPr>
          <w:rFonts w:cstheme="minorHAnsi"/>
        </w:rPr>
        <w:t>Alex Gardos.</w:t>
      </w:r>
    </w:p>
    <w:p w:rsidR="00516B34" w:rsidRDefault="00516B34" w:rsidP="00632E84">
      <w:pPr>
        <w:autoSpaceDE w:val="0"/>
        <w:autoSpaceDN w:val="0"/>
        <w:adjustRightInd w:val="0"/>
        <w:spacing w:after="0" w:line="240" w:lineRule="auto"/>
        <w:ind w:left="1440" w:hanging="360"/>
        <w:rPr>
          <w:rFonts w:cstheme="minorHAnsi"/>
        </w:rPr>
      </w:pPr>
    </w:p>
    <w:p w:rsidR="00516B34" w:rsidRDefault="008462CE" w:rsidP="00516B34">
      <w:pPr>
        <w:autoSpaceDE w:val="0"/>
        <w:autoSpaceDN w:val="0"/>
        <w:adjustRightInd w:val="0"/>
        <w:spacing w:after="0" w:line="240" w:lineRule="auto"/>
        <w:ind w:left="1440" w:hanging="360"/>
        <w:rPr>
          <w:rFonts w:cstheme="minorHAnsi"/>
        </w:rPr>
      </w:pPr>
      <w:r>
        <w:rPr>
          <w:rFonts w:cstheme="minorHAnsi"/>
        </w:rPr>
        <w:t>__X</w:t>
      </w:r>
      <w:r w:rsidR="00516B34" w:rsidRPr="00AC3350">
        <w:rPr>
          <w:rFonts w:cstheme="minorHAnsi"/>
        </w:rPr>
        <w:t>_ Approved</w:t>
      </w:r>
      <w:r w:rsidR="00516B34" w:rsidRPr="00AC3350">
        <w:rPr>
          <w:rFonts w:cstheme="minorHAnsi"/>
        </w:rPr>
        <w:tab/>
      </w:r>
      <w:r w:rsidR="00516B34" w:rsidRPr="00AC3350">
        <w:rPr>
          <w:rFonts w:cstheme="minorHAnsi"/>
        </w:rPr>
        <w:tab/>
      </w:r>
      <w:r w:rsidR="00516B34" w:rsidRPr="00AC3350">
        <w:rPr>
          <w:rFonts w:cstheme="minorHAnsi"/>
        </w:rPr>
        <w:tab/>
        <w:t>_____Not Approved</w:t>
      </w:r>
      <w:r w:rsidR="00516B34" w:rsidRPr="00AC3350">
        <w:rPr>
          <w:rFonts w:cstheme="minorHAnsi"/>
        </w:rPr>
        <w:tab/>
      </w:r>
      <w:r w:rsidR="00516B34" w:rsidRPr="00AC3350">
        <w:rPr>
          <w:rFonts w:cstheme="minorHAnsi"/>
        </w:rPr>
        <w:tab/>
      </w:r>
      <w:r w:rsidR="00516B34" w:rsidRPr="00AC3350">
        <w:rPr>
          <w:rFonts w:cstheme="minorHAnsi"/>
        </w:rPr>
        <w:tab/>
        <w:t>_____Tabled</w:t>
      </w:r>
    </w:p>
    <w:p w:rsidR="00F301E5" w:rsidRDefault="00F301E5" w:rsidP="00372422">
      <w:pPr>
        <w:autoSpaceDE w:val="0"/>
        <w:autoSpaceDN w:val="0"/>
        <w:adjustRightInd w:val="0"/>
        <w:spacing w:after="0" w:line="240" w:lineRule="auto"/>
        <w:rPr>
          <w:rFonts w:cstheme="minorHAnsi"/>
          <w:b/>
        </w:rPr>
      </w:pPr>
    </w:p>
    <w:p w:rsidR="00632E84" w:rsidRPr="00D7093B" w:rsidRDefault="00632E84" w:rsidP="00632E84">
      <w:pPr>
        <w:autoSpaceDE w:val="0"/>
        <w:autoSpaceDN w:val="0"/>
        <w:adjustRightInd w:val="0"/>
        <w:spacing w:after="0" w:line="240" w:lineRule="auto"/>
        <w:ind w:left="360" w:firstLine="720"/>
        <w:rPr>
          <w:rFonts w:cstheme="minorHAnsi"/>
          <w:b/>
          <w:u w:val="single"/>
        </w:rPr>
      </w:pPr>
      <w:r w:rsidRPr="00D7093B">
        <w:rPr>
          <w:rFonts w:cstheme="minorHAnsi"/>
          <w:b/>
          <w:u w:val="single"/>
        </w:rPr>
        <w:t>Item 2021-171</w:t>
      </w:r>
    </w:p>
    <w:p w:rsidR="00632E84" w:rsidRDefault="00632E84" w:rsidP="00632E84">
      <w:pPr>
        <w:autoSpaceDE w:val="0"/>
        <w:autoSpaceDN w:val="0"/>
        <w:adjustRightInd w:val="0"/>
        <w:spacing w:after="0" w:line="240" w:lineRule="auto"/>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632E84" w:rsidRDefault="00632E84" w:rsidP="00632E84">
      <w:pPr>
        <w:autoSpaceDE w:val="0"/>
        <w:autoSpaceDN w:val="0"/>
        <w:adjustRightInd w:val="0"/>
        <w:spacing w:after="0" w:line="240" w:lineRule="auto"/>
        <w:ind w:left="360" w:firstLine="720"/>
        <w:rPr>
          <w:rFonts w:cstheme="minorHAnsi"/>
          <w:b/>
        </w:rPr>
      </w:pPr>
      <w:r>
        <w:rPr>
          <w:rFonts w:cstheme="minorHAnsi"/>
          <w:b/>
        </w:rPr>
        <w:t>EGSS 135 Philosophy of Social Justice</w:t>
      </w:r>
    </w:p>
    <w:p w:rsidR="00516B34" w:rsidRDefault="00516B34" w:rsidP="00632E84">
      <w:pPr>
        <w:autoSpaceDE w:val="0"/>
        <w:autoSpaceDN w:val="0"/>
        <w:adjustRightInd w:val="0"/>
        <w:spacing w:after="0" w:line="240" w:lineRule="auto"/>
        <w:ind w:left="360" w:firstLine="720"/>
        <w:rPr>
          <w:rFonts w:cstheme="minorHAnsi"/>
          <w:b/>
        </w:rPr>
      </w:pPr>
    </w:p>
    <w:p w:rsidR="00516B34" w:rsidRDefault="00516B34" w:rsidP="00516B34">
      <w:pPr>
        <w:autoSpaceDE w:val="0"/>
        <w:autoSpaceDN w:val="0"/>
        <w:adjustRightInd w:val="0"/>
        <w:spacing w:after="0" w:line="240" w:lineRule="auto"/>
        <w:ind w:left="1440" w:hanging="360"/>
        <w:rPr>
          <w:rFonts w:cstheme="minorHAnsi"/>
        </w:rPr>
      </w:pPr>
      <w:r w:rsidRPr="00537409">
        <w:rPr>
          <w:rFonts w:cstheme="minorHAnsi"/>
        </w:rPr>
        <w:lastRenderedPageBreak/>
        <w:t xml:space="preserve">It </w:t>
      </w:r>
      <w:r>
        <w:rPr>
          <w:rFonts w:cstheme="minorHAnsi"/>
        </w:rPr>
        <w:t xml:space="preserve">was </w:t>
      </w:r>
      <w:r w:rsidR="00511A48">
        <w:rPr>
          <w:rFonts w:cstheme="minorHAnsi"/>
        </w:rPr>
        <w:t>moved by Janni</w:t>
      </w:r>
      <w:r w:rsidR="008462CE">
        <w:rPr>
          <w:rFonts w:cstheme="minorHAnsi"/>
        </w:rPr>
        <w:t>ne Livingston;</w:t>
      </w:r>
      <w:r w:rsidR="00561D01">
        <w:rPr>
          <w:rFonts w:cstheme="minorHAnsi"/>
        </w:rPr>
        <w:t xml:space="preserve"> </w:t>
      </w:r>
      <w:r>
        <w:rPr>
          <w:rFonts w:cstheme="minorHAnsi"/>
        </w:rPr>
        <w:t xml:space="preserve">seconded by </w:t>
      </w:r>
      <w:r w:rsidR="008462CE">
        <w:rPr>
          <w:rFonts w:cstheme="minorHAnsi"/>
        </w:rPr>
        <w:t>Rose Marie Gaw.</w:t>
      </w:r>
    </w:p>
    <w:p w:rsidR="00516B34" w:rsidRDefault="00516B34" w:rsidP="00516B34">
      <w:pPr>
        <w:autoSpaceDE w:val="0"/>
        <w:autoSpaceDN w:val="0"/>
        <w:adjustRightInd w:val="0"/>
        <w:spacing w:after="0" w:line="240" w:lineRule="auto"/>
        <w:ind w:left="1440" w:hanging="360"/>
        <w:rPr>
          <w:rFonts w:cstheme="minorHAnsi"/>
        </w:rPr>
      </w:pPr>
    </w:p>
    <w:p w:rsidR="00516B34" w:rsidRDefault="008462CE" w:rsidP="00516B34">
      <w:pPr>
        <w:autoSpaceDE w:val="0"/>
        <w:autoSpaceDN w:val="0"/>
        <w:adjustRightInd w:val="0"/>
        <w:spacing w:after="0" w:line="240" w:lineRule="auto"/>
        <w:ind w:left="1440" w:hanging="360"/>
        <w:rPr>
          <w:rFonts w:cstheme="minorHAnsi"/>
        </w:rPr>
      </w:pPr>
      <w:r>
        <w:rPr>
          <w:rFonts w:cstheme="minorHAnsi"/>
        </w:rPr>
        <w:t>__X</w:t>
      </w:r>
      <w:r w:rsidR="00516B34" w:rsidRPr="00AC3350">
        <w:rPr>
          <w:rFonts w:cstheme="minorHAnsi"/>
        </w:rPr>
        <w:t>_ Approved</w:t>
      </w:r>
      <w:r w:rsidR="00516B34" w:rsidRPr="00AC3350">
        <w:rPr>
          <w:rFonts w:cstheme="minorHAnsi"/>
        </w:rPr>
        <w:tab/>
      </w:r>
      <w:r w:rsidR="00516B34" w:rsidRPr="00AC3350">
        <w:rPr>
          <w:rFonts w:cstheme="minorHAnsi"/>
        </w:rPr>
        <w:tab/>
      </w:r>
      <w:r w:rsidR="00516B34" w:rsidRPr="00AC3350">
        <w:rPr>
          <w:rFonts w:cstheme="minorHAnsi"/>
        </w:rPr>
        <w:tab/>
        <w:t>_____Not Approved</w:t>
      </w:r>
      <w:r w:rsidR="00516B34" w:rsidRPr="00AC3350">
        <w:rPr>
          <w:rFonts w:cstheme="minorHAnsi"/>
        </w:rPr>
        <w:tab/>
      </w:r>
      <w:r w:rsidR="00516B34" w:rsidRPr="00AC3350">
        <w:rPr>
          <w:rFonts w:cstheme="minorHAnsi"/>
        </w:rPr>
        <w:tab/>
      </w:r>
      <w:r w:rsidR="00516B34" w:rsidRPr="00AC3350">
        <w:rPr>
          <w:rFonts w:cstheme="minorHAnsi"/>
        </w:rPr>
        <w:tab/>
        <w:t>_____Tabled</w:t>
      </w:r>
    </w:p>
    <w:p w:rsidR="00632E84" w:rsidRDefault="00632E84" w:rsidP="00D87F94">
      <w:pPr>
        <w:autoSpaceDE w:val="0"/>
        <w:autoSpaceDN w:val="0"/>
        <w:adjustRightInd w:val="0"/>
        <w:spacing w:after="0" w:line="240" w:lineRule="auto"/>
        <w:rPr>
          <w:rFonts w:cstheme="minorHAnsi"/>
          <w:b/>
        </w:rPr>
      </w:pPr>
    </w:p>
    <w:p w:rsidR="00632E84" w:rsidRDefault="00632E84" w:rsidP="00632E84">
      <w:pPr>
        <w:tabs>
          <w:tab w:val="left" w:pos="1080"/>
          <w:tab w:val="left" w:pos="1440"/>
        </w:tabs>
        <w:autoSpaceDE w:val="0"/>
        <w:autoSpaceDN w:val="0"/>
        <w:adjustRightInd w:val="0"/>
        <w:spacing w:after="0" w:line="240" w:lineRule="auto"/>
        <w:ind w:left="1080"/>
        <w:rPr>
          <w:rFonts w:cstheme="minorHAnsi"/>
          <w:b/>
          <w:u w:val="single"/>
        </w:rPr>
      </w:pPr>
      <w:r w:rsidRPr="008C4064">
        <w:rPr>
          <w:rFonts w:cstheme="minorHAnsi"/>
          <w:b/>
          <w:u w:val="single"/>
        </w:rPr>
        <w:t xml:space="preserve">Item 2021- </w:t>
      </w:r>
      <w:r>
        <w:rPr>
          <w:rFonts w:cstheme="minorHAnsi"/>
          <w:b/>
          <w:u w:val="single"/>
        </w:rPr>
        <w:t>172</w:t>
      </w:r>
    </w:p>
    <w:p w:rsidR="00632E84" w:rsidRDefault="00632E84" w:rsidP="00632E84">
      <w:pPr>
        <w:autoSpaceDE w:val="0"/>
        <w:autoSpaceDN w:val="0"/>
        <w:adjustRightInd w:val="0"/>
        <w:spacing w:after="0" w:line="240" w:lineRule="auto"/>
        <w:ind w:left="360" w:firstLine="720"/>
        <w:rPr>
          <w:rFonts w:cstheme="minorHAnsi"/>
          <w:b/>
          <w:i/>
        </w:rPr>
      </w:pPr>
      <w:r w:rsidRPr="0056120E">
        <w:rPr>
          <w:rFonts w:cstheme="minorHAnsi"/>
          <w:b/>
        </w:rPr>
        <w:t xml:space="preserve">Request to Offer a Course via Distance Education </w:t>
      </w:r>
      <w:r>
        <w:rPr>
          <w:rFonts w:cstheme="minorHAnsi"/>
          <w:b/>
        </w:rPr>
        <w:t>–</w:t>
      </w:r>
      <w:r w:rsidRPr="0056120E">
        <w:rPr>
          <w:rFonts w:cstheme="minorHAnsi"/>
          <w:b/>
        </w:rPr>
        <w:t xml:space="preserve"> </w:t>
      </w:r>
      <w:r w:rsidRPr="0056120E">
        <w:rPr>
          <w:rFonts w:cstheme="minorHAnsi"/>
          <w:b/>
          <w:i/>
        </w:rPr>
        <w:t>ONLINE</w:t>
      </w:r>
    </w:p>
    <w:p w:rsidR="00632E84" w:rsidRDefault="00632E84" w:rsidP="00632E84">
      <w:pPr>
        <w:autoSpaceDE w:val="0"/>
        <w:autoSpaceDN w:val="0"/>
        <w:adjustRightInd w:val="0"/>
        <w:spacing w:after="0" w:line="240" w:lineRule="auto"/>
        <w:ind w:left="360" w:firstLine="720"/>
        <w:rPr>
          <w:rFonts w:cstheme="minorHAnsi"/>
          <w:b/>
        </w:rPr>
      </w:pPr>
      <w:r>
        <w:rPr>
          <w:rFonts w:cstheme="minorHAnsi"/>
          <w:b/>
        </w:rPr>
        <w:t>SPCH 140 Argumentation and Debate</w:t>
      </w:r>
    </w:p>
    <w:p w:rsidR="00632E84" w:rsidRDefault="00632E84" w:rsidP="00BA36C0">
      <w:pPr>
        <w:tabs>
          <w:tab w:val="left" w:pos="1080"/>
          <w:tab w:val="left" w:pos="1440"/>
        </w:tabs>
        <w:autoSpaceDE w:val="0"/>
        <w:autoSpaceDN w:val="0"/>
        <w:adjustRightInd w:val="0"/>
        <w:spacing w:after="0"/>
        <w:rPr>
          <w:rFonts w:cstheme="minorHAnsi"/>
        </w:rPr>
      </w:pPr>
    </w:p>
    <w:p w:rsidR="00AB4519" w:rsidRDefault="00AB4519" w:rsidP="00AB4519">
      <w:pPr>
        <w:autoSpaceDE w:val="0"/>
        <w:autoSpaceDN w:val="0"/>
        <w:adjustRightInd w:val="0"/>
        <w:spacing w:after="0" w:line="240" w:lineRule="auto"/>
        <w:ind w:left="1440" w:hanging="360"/>
        <w:rPr>
          <w:rFonts w:cstheme="minorHAnsi"/>
        </w:rPr>
      </w:pPr>
      <w:r w:rsidRPr="00537409">
        <w:rPr>
          <w:rFonts w:cstheme="minorHAnsi"/>
        </w:rPr>
        <w:t xml:space="preserve">It </w:t>
      </w:r>
      <w:r>
        <w:rPr>
          <w:rFonts w:cstheme="minorHAnsi"/>
        </w:rPr>
        <w:t>was moved b</w:t>
      </w:r>
      <w:r w:rsidR="008462CE">
        <w:rPr>
          <w:rFonts w:cstheme="minorHAnsi"/>
        </w:rPr>
        <w:t xml:space="preserve">y Jannine Livingston; </w:t>
      </w:r>
      <w:r>
        <w:rPr>
          <w:rFonts w:cstheme="minorHAnsi"/>
        </w:rPr>
        <w:t xml:space="preserve">seconded by </w:t>
      </w:r>
      <w:r w:rsidR="008462CE">
        <w:rPr>
          <w:rFonts w:cstheme="minorHAnsi"/>
        </w:rPr>
        <w:t>Alex Gardos.</w:t>
      </w:r>
    </w:p>
    <w:p w:rsidR="008462CE" w:rsidRDefault="008462CE" w:rsidP="00AB4519">
      <w:pPr>
        <w:autoSpaceDE w:val="0"/>
        <w:autoSpaceDN w:val="0"/>
        <w:adjustRightInd w:val="0"/>
        <w:spacing w:after="0" w:line="240" w:lineRule="auto"/>
        <w:ind w:left="1440" w:hanging="360"/>
        <w:rPr>
          <w:rFonts w:cstheme="minorHAnsi"/>
        </w:rPr>
      </w:pPr>
    </w:p>
    <w:p w:rsidR="008462CE" w:rsidRPr="008462CE" w:rsidRDefault="008462CE" w:rsidP="008462CE">
      <w:pPr>
        <w:autoSpaceDE w:val="0"/>
        <w:autoSpaceDN w:val="0"/>
        <w:adjustRightInd w:val="0"/>
        <w:spacing w:after="0" w:line="240" w:lineRule="auto"/>
        <w:ind w:left="1080"/>
        <w:rPr>
          <w:rFonts w:cstheme="minorHAnsi"/>
          <w:b/>
          <w:i/>
        </w:rPr>
      </w:pPr>
      <w:r w:rsidRPr="008462CE">
        <w:rPr>
          <w:rFonts w:cstheme="minorHAnsi"/>
          <w:b/>
          <w:i/>
        </w:rPr>
        <w:t>Corrections needed: Online or Hybrid/Originator to consult with DE committee for assistance with 508 Compliance issues.</w:t>
      </w:r>
    </w:p>
    <w:p w:rsidR="00AB4519" w:rsidRDefault="00AB4519" w:rsidP="00AB4519">
      <w:pPr>
        <w:autoSpaceDE w:val="0"/>
        <w:autoSpaceDN w:val="0"/>
        <w:adjustRightInd w:val="0"/>
        <w:spacing w:after="0" w:line="240" w:lineRule="auto"/>
        <w:rPr>
          <w:rFonts w:cstheme="minorHAnsi"/>
          <w:b/>
        </w:rPr>
      </w:pPr>
    </w:p>
    <w:p w:rsidR="00AB4519" w:rsidRDefault="008462CE" w:rsidP="00F30972">
      <w:pPr>
        <w:autoSpaceDE w:val="0"/>
        <w:autoSpaceDN w:val="0"/>
        <w:adjustRightInd w:val="0"/>
        <w:spacing w:after="0" w:line="240" w:lineRule="auto"/>
        <w:ind w:left="1440" w:hanging="360"/>
        <w:rPr>
          <w:rFonts w:cstheme="minorHAnsi"/>
        </w:rPr>
      </w:pPr>
      <w:r>
        <w:rPr>
          <w:rFonts w:cstheme="minorHAnsi"/>
        </w:rPr>
        <w:t>___</w:t>
      </w:r>
      <w:r w:rsidR="00AB4519" w:rsidRPr="00AC3350">
        <w:rPr>
          <w:rFonts w:cstheme="minorHAnsi"/>
        </w:rPr>
        <w:t>_ Approved</w:t>
      </w:r>
      <w:r w:rsidR="00AB4519" w:rsidRPr="00AC3350">
        <w:rPr>
          <w:rFonts w:cstheme="minorHAnsi"/>
        </w:rPr>
        <w:tab/>
      </w:r>
      <w:r w:rsidR="00AB4519" w:rsidRPr="00AC3350">
        <w:rPr>
          <w:rFonts w:cstheme="minorHAnsi"/>
        </w:rPr>
        <w:tab/>
      </w:r>
      <w:r w:rsidR="00AB4519" w:rsidRPr="00AC3350">
        <w:rPr>
          <w:rFonts w:cstheme="minorHAnsi"/>
        </w:rPr>
        <w:tab/>
        <w:t>_____Not Approved</w:t>
      </w:r>
      <w:r w:rsidR="00AB4519" w:rsidRPr="00AC3350">
        <w:rPr>
          <w:rFonts w:cstheme="minorHAnsi"/>
        </w:rPr>
        <w:tab/>
      </w:r>
      <w:r w:rsidR="00AB4519" w:rsidRPr="00AC3350">
        <w:rPr>
          <w:rFonts w:cstheme="minorHAnsi"/>
        </w:rPr>
        <w:tab/>
      </w:r>
      <w:r w:rsidR="00AB4519" w:rsidRPr="00AC3350">
        <w:rPr>
          <w:rFonts w:cstheme="minorHAnsi"/>
        </w:rPr>
        <w:tab/>
        <w:t>___</w:t>
      </w:r>
      <w:r>
        <w:rPr>
          <w:rFonts w:cstheme="minorHAnsi"/>
        </w:rPr>
        <w:t>X</w:t>
      </w:r>
      <w:r w:rsidR="00AB4519" w:rsidRPr="00AC3350">
        <w:rPr>
          <w:rFonts w:cstheme="minorHAnsi"/>
        </w:rPr>
        <w:t>__Tabled</w:t>
      </w:r>
    </w:p>
    <w:p w:rsidR="00561D01" w:rsidRPr="00561D01" w:rsidRDefault="00561D01" w:rsidP="00F30972">
      <w:pPr>
        <w:autoSpaceDE w:val="0"/>
        <w:autoSpaceDN w:val="0"/>
        <w:adjustRightInd w:val="0"/>
        <w:spacing w:after="0" w:line="240" w:lineRule="auto"/>
        <w:ind w:left="1440" w:hanging="360"/>
        <w:rPr>
          <w:rFonts w:cstheme="minorHAnsi"/>
          <w:b/>
          <w:i/>
        </w:rPr>
      </w:pPr>
    </w:p>
    <w:p w:rsidR="00561D01" w:rsidRDefault="00561D01" w:rsidP="00F30972">
      <w:pPr>
        <w:autoSpaceDE w:val="0"/>
        <w:autoSpaceDN w:val="0"/>
        <w:adjustRightInd w:val="0"/>
        <w:spacing w:after="0" w:line="240" w:lineRule="auto"/>
        <w:ind w:left="1440" w:hanging="360"/>
        <w:rPr>
          <w:rFonts w:cstheme="minorHAnsi"/>
          <w:b/>
          <w:i/>
        </w:rPr>
      </w:pPr>
      <w:r w:rsidRPr="00561D01">
        <w:rPr>
          <w:rFonts w:cstheme="minorHAnsi"/>
          <w:b/>
          <w:i/>
        </w:rPr>
        <w:t>New First Reads for March 3, 2021</w:t>
      </w:r>
    </w:p>
    <w:p w:rsidR="00561D01" w:rsidRDefault="00561D01" w:rsidP="00F30972">
      <w:pPr>
        <w:autoSpaceDE w:val="0"/>
        <w:autoSpaceDN w:val="0"/>
        <w:adjustRightInd w:val="0"/>
        <w:spacing w:after="0" w:line="240" w:lineRule="auto"/>
        <w:ind w:left="1440" w:hanging="360"/>
        <w:rPr>
          <w:rFonts w:cstheme="minorHAnsi"/>
          <w:b/>
          <w: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sidRPr="005A5851">
        <w:rPr>
          <w:rFonts w:cstheme="minorHAnsi"/>
          <w:b/>
          <w:u w:val="single"/>
        </w:rPr>
        <w:t>Item 2021-181</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ART 110 Understanding Visual Art</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122D97">
        <w:rPr>
          <w:rFonts w:cstheme="minorHAnsi"/>
          <w:iCs/>
        </w:rPr>
        <w:t>This lecture course is an introduction to the study of visual art: its vocabulary and forms, the many roles it plays in society, and the variety of processes artists master in its making. Students gain insight into current approaches used to interpret and derive meaning from art, and explore questions about the ways in which value is assigned to the art object. Using examples from cultures around the world and across time, this course offers a broad overview to students interested in art and culture, and to those seeking to fulfill general education requirements in Arts.</w:t>
      </w:r>
    </w:p>
    <w:p w:rsidR="00561D01" w:rsidRDefault="00561D01" w:rsidP="00561D01">
      <w:pPr>
        <w:tabs>
          <w:tab w:val="left" w:pos="1080"/>
          <w:tab w:val="left" w:pos="1440"/>
        </w:tabs>
        <w:autoSpaceDE w:val="0"/>
        <w:autoSpaceDN w:val="0"/>
        <w:adjustRightInd w:val="0"/>
        <w:spacing w:after="0"/>
        <w:ind w:left="1080"/>
        <w:rPr>
          <w:rFonts w:cstheme="minorHAnsi"/>
          <w:iCs/>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8462CE">
        <w:rPr>
          <w:rFonts w:cstheme="minorHAnsi"/>
        </w:rPr>
        <w:t>was moved by Jannine Livingston;</w:t>
      </w:r>
      <w:r>
        <w:rPr>
          <w:rFonts w:cstheme="minorHAnsi"/>
        </w:rPr>
        <w:t xml:space="preserve"> seconded by </w:t>
      </w:r>
      <w:r w:rsidR="008462CE">
        <w:rPr>
          <w:rFonts w:cstheme="minorHAnsi"/>
        </w:rPr>
        <w:t>Alex Gardos.</w:t>
      </w:r>
    </w:p>
    <w:p w:rsidR="00561D01" w:rsidRDefault="00561D01" w:rsidP="00561D01">
      <w:pPr>
        <w:autoSpaceDE w:val="0"/>
        <w:autoSpaceDN w:val="0"/>
        <w:adjustRightInd w:val="0"/>
        <w:spacing w:after="0" w:line="240" w:lineRule="auto"/>
        <w:ind w:left="1440" w:hanging="360"/>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Pr>
          <w:rFonts w:cstheme="minorHAnsi"/>
        </w:rPr>
        <w:t>__</w:t>
      </w:r>
      <w:r w:rsidR="00593204">
        <w:rPr>
          <w:rFonts w:cstheme="minorHAnsi"/>
        </w:rPr>
        <w:t>X</w:t>
      </w:r>
      <w:r>
        <w:rPr>
          <w:rFonts w:cstheme="minorHAnsi"/>
        </w:rPr>
        <w:t>_</w:t>
      </w:r>
      <w:r w:rsidRPr="00AC3350">
        <w:rPr>
          <w:rFonts w:cstheme="minorHAnsi"/>
        </w:rPr>
        <w:t>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sidRPr="007820D1">
        <w:rPr>
          <w:rFonts w:cstheme="minorHAnsi"/>
          <w:b/>
        </w:rPr>
        <w:tab/>
      </w:r>
      <w:r>
        <w:rPr>
          <w:rFonts w:cstheme="minorHAnsi"/>
          <w:b/>
          <w:u w:val="single"/>
        </w:rPr>
        <w:t>Item 2021-182</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ART 112 Visual Art in the Modern Era</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a survey of developments in art and architecture from the early 19th through the 20th century, and into the 21st. From Neoclassicism and Romanticism through Postmodernism and contemporary art, visual art movements are discussed in relation to stylistic trends, philosophical influences, innovations in technology, and other historical and social contexts. The roles played by the artist, critic, and consumer in shaping these movements are examined, as well as visual art’s impact upon society in the Modern era. This course is appropriate for all students pursuing the degree in Art History and/or seeking to fulfill general education requirements in Arts.</w:t>
      </w:r>
    </w:p>
    <w:p w:rsidR="00561D01" w:rsidRDefault="00561D01" w:rsidP="00561D01">
      <w:pPr>
        <w:tabs>
          <w:tab w:val="left" w:pos="1080"/>
          <w:tab w:val="left" w:pos="1440"/>
        </w:tabs>
        <w:autoSpaceDE w:val="0"/>
        <w:autoSpaceDN w:val="0"/>
        <w:adjustRightInd w:val="0"/>
        <w:spacing w:after="0"/>
        <w:ind w:left="1080"/>
        <w:rPr>
          <w:rFonts w:cstheme="minorHAnsi"/>
          <w:iCs/>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27097B">
        <w:rPr>
          <w:rFonts w:cstheme="minorHAnsi"/>
        </w:rPr>
        <w:t>was moved by Alex Gardos;</w:t>
      </w:r>
      <w:r>
        <w:rPr>
          <w:rFonts w:cstheme="minorHAnsi"/>
        </w:rPr>
        <w:t xml:space="preserve"> seconded by </w:t>
      </w:r>
      <w:r w:rsidR="0027097B">
        <w:rPr>
          <w:rFonts w:cstheme="minorHAnsi"/>
        </w:rPr>
        <w:t>Mike Slavich.</w:t>
      </w:r>
    </w:p>
    <w:p w:rsidR="00561D01" w:rsidRDefault="00561D01" w:rsidP="00561D01">
      <w:pPr>
        <w:autoSpaceDE w:val="0"/>
        <w:autoSpaceDN w:val="0"/>
        <w:adjustRightInd w:val="0"/>
        <w:spacing w:after="0" w:line="240" w:lineRule="auto"/>
        <w:ind w:left="1440" w:hanging="360"/>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Pr>
          <w:rFonts w:cstheme="minorHAnsi"/>
        </w:rPr>
        <w:t>__</w:t>
      </w:r>
      <w:r w:rsidR="00593204">
        <w:rPr>
          <w:rFonts w:cstheme="minorHAnsi"/>
        </w:rPr>
        <w:t>X</w:t>
      </w:r>
      <w:r>
        <w:rPr>
          <w:rFonts w:cstheme="minorHAnsi"/>
        </w:rPr>
        <w:t>_</w:t>
      </w:r>
      <w:r w:rsidRPr="00AC3350">
        <w:rPr>
          <w:rFonts w:cstheme="minorHAnsi"/>
        </w:rPr>
        <w:t>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774D43" w:rsidRDefault="00774D43" w:rsidP="00561D01">
      <w:pPr>
        <w:autoSpaceDE w:val="0"/>
        <w:autoSpaceDN w:val="0"/>
        <w:adjustRightInd w:val="0"/>
        <w:spacing w:after="0" w:line="240" w:lineRule="auto"/>
        <w:ind w:left="1440" w:hanging="360"/>
        <w:rPr>
          <w:rFonts w:cstheme="minorHAnsi"/>
        </w:rPr>
      </w:pPr>
    </w:p>
    <w:p w:rsidR="00774D43" w:rsidRDefault="00774D43" w:rsidP="00561D01">
      <w:pPr>
        <w:autoSpaceDE w:val="0"/>
        <w:autoSpaceDN w:val="0"/>
        <w:adjustRightInd w:val="0"/>
        <w:spacing w:after="0" w:line="240" w:lineRule="auto"/>
        <w:ind w:left="1440" w:hanging="360"/>
        <w:rPr>
          <w:rFonts w:cstheme="minorHAnsi"/>
        </w:rPr>
      </w:pPr>
    </w:p>
    <w:p w:rsidR="0027097B" w:rsidRDefault="0027097B" w:rsidP="00561D01">
      <w:pPr>
        <w:autoSpaceDE w:val="0"/>
        <w:autoSpaceDN w:val="0"/>
        <w:adjustRightInd w:val="0"/>
        <w:spacing w:after="0" w:line="240" w:lineRule="auto"/>
        <w:ind w:left="1440" w:hanging="360"/>
        <w:rPr>
          <w:rFonts w:cstheme="minorHAnsi"/>
        </w:rPr>
      </w:pPr>
    </w:p>
    <w:p w:rsidR="0027097B" w:rsidRPr="0027097B" w:rsidRDefault="0027097B" w:rsidP="0027097B">
      <w:pPr>
        <w:autoSpaceDE w:val="0"/>
        <w:autoSpaceDN w:val="0"/>
        <w:adjustRightInd w:val="0"/>
        <w:spacing w:after="0" w:line="240" w:lineRule="auto"/>
        <w:ind w:left="1080"/>
        <w:rPr>
          <w:rFonts w:cstheme="minorHAnsi"/>
          <w:b/>
          <w:i/>
        </w:rPr>
      </w:pPr>
      <w:r w:rsidRPr="0027097B">
        <w:rPr>
          <w:rFonts w:cstheme="minorHAnsi"/>
          <w:b/>
          <w:i/>
        </w:rPr>
        <w:lastRenderedPageBreak/>
        <w:t>A motion was made by Alex Gardos; seconded by Jannine Livingston to take items 2021-183 through 2021-195 as a group.</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2021-183</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050E Bridge Construction</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covers bridge design and construction methods and procedures, and takes up exterior and interior girders, edge forms, bulkheads, and hinge forms. Discussion topics include job-built and precast formwork methods. Students construct bridge and deck formwork using job-built forming methods, with a formwork project that includes panel construction, assembly, and hardware installation tasks. Related subjects including safety, math, and print reading are also covered in the training.</w:t>
      </w:r>
    </w:p>
    <w:p w:rsidR="00561D01" w:rsidRDefault="00561D01" w:rsidP="0027097B">
      <w:pPr>
        <w:autoSpaceDE w:val="0"/>
        <w:autoSpaceDN w:val="0"/>
        <w:adjustRightInd w:val="0"/>
        <w:spacing w:after="0" w:line="240" w:lineRule="auto"/>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Pr>
          <w:rFonts w:cstheme="minorHAnsi"/>
        </w:rPr>
        <w:t>__</w:t>
      </w:r>
      <w:r w:rsidR="0027097B">
        <w:rPr>
          <w:rFonts w:cstheme="minorHAnsi"/>
        </w:rPr>
        <w:t>X</w:t>
      </w:r>
      <w:r>
        <w:rPr>
          <w:rFonts w:cstheme="minorHAnsi"/>
        </w:rPr>
        <w:t>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sidR="0027097B">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sidR="0027097B">
        <w:rPr>
          <w:rFonts w:cstheme="minorHAnsi"/>
        </w:rPr>
        <w:t xml:space="preserve">    </w:t>
      </w:r>
      <w:r w:rsidRPr="00AC3350">
        <w:rPr>
          <w:rFonts w:cstheme="minorHAnsi"/>
        </w:rPr>
        <w:t>_____Tabled</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2021-184</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050F Tilt Up Construction</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Pr="0027097B" w:rsidRDefault="00561D01" w:rsidP="0027097B">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covers layout techniques and building procedures for commercial structures using the tilt-up panel construction method, with discussion topics including various wall types, position, and sequences for raising panels. Emphasis is placed on identifying specific types of openings, as well as the location of finish floor and roof lines on prints. By the end of the course, students are able to explain the importance of layout methods in squaring panel formwork.</w:t>
      </w:r>
    </w:p>
    <w:p w:rsidR="00561D01" w:rsidRDefault="00561D01" w:rsidP="00561D01">
      <w:pPr>
        <w:autoSpaceDE w:val="0"/>
        <w:autoSpaceDN w:val="0"/>
        <w:adjustRightInd w:val="0"/>
        <w:spacing w:after="0" w:line="240" w:lineRule="auto"/>
        <w:ind w:left="1440" w:hanging="360"/>
        <w:rPr>
          <w:rFonts w:cstheme="minorHAnsi"/>
        </w:rPr>
      </w:pPr>
    </w:p>
    <w:p w:rsidR="0027097B" w:rsidRDefault="0027097B" w:rsidP="0027097B">
      <w:pPr>
        <w:autoSpaceDE w:val="0"/>
        <w:autoSpaceDN w:val="0"/>
        <w:adjustRightInd w:val="0"/>
        <w:spacing w:after="0" w:line="240" w:lineRule="auto"/>
        <w:ind w:left="1440" w:hanging="36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2021-185</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050G Beam and Deck Forming</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is an introduction to the use of various woods and patented forming systems for construction of concrete beams and decks. Students identify formwork types and installation techniques including calculating materials and setting beam and deck forms. Metal beam forms and capitals are highlighted. Additionally, layout and builders level skills are used in this class.</w:t>
      </w:r>
    </w:p>
    <w:p w:rsidR="00561D01" w:rsidRDefault="00561D01" w:rsidP="0027097B">
      <w:pPr>
        <w:autoSpaceDE w:val="0"/>
        <w:autoSpaceDN w:val="0"/>
        <w:adjustRightInd w:val="0"/>
        <w:spacing w:after="0" w:line="240" w:lineRule="auto"/>
        <w:rPr>
          <w:rFonts w:cstheme="minorHAnsi"/>
        </w:rPr>
      </w:pPr>
    </w:p>
    <w:p w:rsidR="0027097B" w:rsidRDefault="0027097B" w:rsidP="0027097B">
      <w:pPr>
        <w:autoSpaceDE w:val="0"/>
        <w:autoSpaceDN w:val="0"/>
        <w:adjustRightInd w:val="0"/>
        <w:spacing w:after="0" w:line="240" w:lineRule="auto"/>
        <w:ind w:left="1440" w:hanging="36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561D01" w:rsidRPr="00122D97"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2021-186</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050H Gang Forms/Columns</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A8383A">
      <w:pPr>
        <w:tabs>
          <w:tab w:val="left" w:pos="1080"/>
          <w:tab w:val="left" w:pos="1440"/>
        </w:tabs>
        <w:autoSpaceDE w:val="0"/>
        <w:autoSpaceDN w:val="0"/>
        <w:adjustRightInd w:val="0"/>
        <w:spacing w:after="0"/>
        <w:ind w:left="1080"/>
        <w:rPr>
          <w:rFonts w:cstheme="minorHAnsi"/>
          <w:iCs/>
        </w:rPr>
      </w:pPr>
      <w:r w:rsidRPr="00122D97">
        <w:rPr>
          <w:rFonts w:cstheme="minorHAnsi"/>
          <w:iCs/>
        </w:rPr>
        <w:t xml:space="preserve">This course is designed to meet the needs of indentured apprentices with the State of California who are interested in the carpentry industry. The course is an introduction to formwork types, applications, and construction methods for gang and column forms using built and manufactured forming systems. Discussions cover heavy timber gang forms and use of taper ties, bracing, and bulkhead tables. The course </w:t>
      </w:r>
      <w:r w:rsidRPr="00122D97">
        <w:rPr>
          <w:rFonts w:cstheme="minorHAnsi"/>
          <w:iCs/>
        </w:rPr>
        <w:lastRenderedPageBreak/>
        <w:t>project includes gang and column formwork construction, assembly, and hardware using selected manufactured products. Related safety, math, and print reading will be covered in this course.</w:t>
      </w:r>
    </w:p>
    <w:p w:rsidR="00561D01" w:rsidRDefault="00561D01" w:rsidP="00561D01">
      <w:pPr>
        <w:autoSpaceDE w:val="0"/>
        <w:autoSpaceDN w:val="0"/>
        <w:adjustRightInd w:val="0"/>
        <w:spacing w:after="0" w:line="240" w:lineRule="auto"/>
        <w:ind w:left="1440" w:hanging="360"/>
        <w:rPr>
          <w:rFonts w:cstheme="minorHAnsi"/>
        </w:rPr>
      </w:pPr>
    </w:p>
    <w:p w:rsidR="0027097B" w:rsidRDefault="0027097B" w:rsidP="00561D01">
      <w:pPr>
        <w:tabs>
          <w:tab w:val="left" w:pos="1080"/>
          <w:tab w:val="left" w:pos="1440"/>
        </w:tabs>
        <w:autoSpaceDE w:val="0"/>
        <w:autoSpaceDN w:val="0"/>
        <w:adjustRightInd w:val="0"/>
        <w:spacing w:after="0"/>
        <w:rPr>
          <w:rFonts w:cstheme="minorHAnsi"/>
          <w:b/>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r w:rsidR="00561D01">
        <w:rPr>
          <w:rFonts w:cstheme="minorHAnsi"/>
          <w:b/>
        </w:rPr>
        <w:tab/>
      </w:r>
    </w:p>
    <w:p w:rsidR="0027097B" w:rsidRDefault="0027097B" w:rsidP="00561D01">
      <w:pPr>
        <w:tabs>
          <w:tab w:val="left" w:pos="1080"/>
          <w:tab w:val="left" w:pos="1440"/>
        </w:tabs>
        <w:autoSpaceDE w:val="0"/>
        <w:autoSpaceDN w:val="0"/>
        <w:adjustRightInd w:val="0"/>
        <w:spacing w:after="0"/>
        <w:rPr>
          <w:rFonts w:cstheme="minorHAnsi"/>
          <w:b/>
        </w:rPr>
      </w:pPr>
    </w:p>
    <w:p w:rsidR="00561D01" w:rsidRDefault="0027097B" w:rsidP="00561D01">
      <w:pPr>
        <w:tabs>
          <w:tab w:val="left" w:pos="1080"/>
          <w:tab w:val="left" w:pos="1440"/>
        </w:tabs>
        <w:autoSpaceDE w:val="0"/>
        <w:autoSpaceDN w:val="0"/>
        <w:adjustRightInd w:val="0"/>
        <w:spacing w:after="0"/>
        <w:rPr>
          <w:rFonts w:cstheme="minorHAnsi"/>
          <w:b/>
          <w:u w:val="single"/>
        </w:rPr>
      </w:pPr>
      <w:r>
        <w:rPr>
          <w:rFonts w:cstheme="minorHAnsi"/>
          <w:b/>
        </w:rPr>
        <w:tab/>
      </w:r>
      <w:r w:rsidR="00561D01">
        <w:rPr>
          <w:rFonts w:cstheme="minorHAnsi"/>
          <w:b/>
          <w:u w:val="single"/>
        </w:rPr>
        <w:t>Item 2021-187</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050I Abutments</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Pr="0027097B" w:rsidRDefault="00561D01" w:rsidP="0027097B">
      <w:pPr>
        <w:tabs>
          <w:tab w:val="left" w:pos="1080"/>
          <w:tab w:val="left" w:pos="1440"/>
        </w:tabs>
        <w:autoSpaceDE w:val="0"/>
        <w:autoSpaceDN w:val="0"/>
        <w:adjustRightInd w:val="0"/>
        <w:spacing w:after="0"/>
        <w:ind w:left="1080"/>
        <w:rPr>
          <w:rFonts w:cstheme="minorHAnsi"/>
          <w:iCs/>
        </w:rPr>
      </w:pPr>
      <w:r w:rsidRPr="00122D97">
        <w:rPr>
          <w:rFonts w:cstheme="minorHAnsi"/>
          <w:iCs/>
        </w:rPr>
        <w:t>This course is designed to meet the needs of indentured apprentices with the State of California who are interested in the carpentry industry. The course covers formwork construction skills for the abutment support structure used in most bridge and heavy highway projects. Students identify abutment anatomy and learn about footing layout, form detailing, and construction techniques used in the industry. Terminology, components, form materials, building code requirements, and sequences of construction are presented, and students work collectively to complete an abutment formwork project including keyway, panel, headwall, and wing wall construction.</w:t>
      </w:r>
    </w:p>
    <w:p w:rsidR="00561D01" w:rsidRDefault="00561D01" w:rsidP="00561D01">
      <w:pPr>
        <w:autoSpaceDE w:val="0"/>
        <w:autoSpaceDN w:val="0"/>
        <w:adjustRightInd w:val="0"/>
        <w:spacing w:after="0" w:line="240" w:lineRule="auto"/>
        <w:ind w:left="1440" w:hanging="360"/>
        <w:rPr>
          <w:rFonts w:cstheme="minorHAnsi"/>
        </w:rPr>
      </w:pPr>
    </w:p>
    <w:p w:rsidR="00561D01" w:rsidRDefault="0027097B"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Pr="00122D97" w:rsidRDefault="0027097B"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2021-188</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070A Basic Frame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covers the basic techniques and procedures used to erect frame scaffolds, with construction practices and safety considerations are a major focus of the course. Scaffold standards and industry-wide, enforced regulations are presented and utilized in hands-on projects. Students identify frame scaffold components and the importance of site and equipment inspections, and erect typical frame scaffold assemblies according to industry standards.</w:t>
      </w:r>
    </w:p>
    <w:p w:rsidR="00561D01" w:rsidRDefault="00561D01" w:rsidP="0027097B">
      <w:pPr>
        <w:autoSpaceDE w:val="0"/>
        <w:autoSpaceDN w:val="0"/>
        <w:adjustRightInd w:val="0"/>
        <w:spacing w:after="0" w:line="240" w:lineRule="auto"/>
        <w:rPr>
          <w:rFonts w:cstheme="minorHAnsi"/>
        </w:rPr>
      </w:pPr>
    </w:p>
    <w:p w:rsidR="00561D01" w:rsidRDefault="0027097B"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Default="0027097B"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2021-189</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070B Basic System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covers the basic techniques and procedures used to erect system scaffolds, with construction practices and safety considerations as a major focus of the course. Scaffold standards and industry-wide, enforced regulations are presented and utilized in hands-on projects. Students identify system scaffold components and the importance of site and equipment inspections, and erect typical system scaffold assemblies according to industry standards.</w:t>
      </w:r>
    </w:p>
    <w:p w:rsidR="00561D01" w:rsidRDefault="00561D01" w:rsidP="0027097B">
      <w:pPr>
        <w:autoSpaceDE w:val="0"/>
        <w:autoSpaceDN w:val="0"/>
        <w:adjustRightInd w:val="0"/>
        <w:spacing w:after="0" w:line="240" w:lineRule="auto"/>
        <w:rPr>
          <w:rFonts w:cstheme="minorHAnsi"/>
        </w:rPr>
      </w:pPr>
    </w:p>
    <w:p w:rsidR="00561D01" w:rsidRDefault="0027097B"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Default="0027097B" w:rsidP="00561D01">
      <w:pPr>
        <w:tabs>
          <w:tab w:val="left" w:pos="1080"/>
          <w:tab w:val="left" w:pos="1440"/>
        </w:tabs>
        <w:autoSpaceDE w:val="0"/>
        <w:autoSpaceDN w:val="0"/>
        <w:adjustRightInd w:val="0"/>
        <w:spacing w:after="0"/>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2021-190</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070C Basic Tube and Clamp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Pr="0027097B" w:rsidRDefault="00561D01" w:rsidP="0027097B">
      <w:pPr>
        <w:spacing w:after="0"/>
        <w:ind w:left="1080"/>
        <w:rPr>
          <w:rFonts w:cstheme="minorHAnsi"/>
          <w:iCs/>
        </w:rPr>
      </w:pPr>
      <w:r w:rsidRPr="00283691">
        <w:rPr>
          <w:rFonts w:cstheme="minorHAnsi"/>
          <w:iCs/>
        </w:rPr>
        <w:lastRenderedPageBreak/>
        <w:t>This course is designed to meet the needs of indentured apprentices with the State of California who are interested in the carpentry industry. The course covers the basic techniques and procedures used to erect tube and clamp scaffolds, with construction practices and safety considerations as a major focus of the course. Scaffold standards and industry-wide, enforced regulations are presented and utilized in hands-on projects. Students identify tube and clamp scaffold components, access, inspection, and assembly and disassembly procedures, and install components for multi-bay and multi-tier scaffolds according to industry standards.</w:t>
      </w:r>
    </w:p>
    <w:p w:rsidR="00561D01" w:rsidRDefault="00561D01" w:rsidP="00561D01">
      <w:pPr>
        <w:autoSpaceDE w:val="0"/>
        <w:autoSpaceDN w:val="0"/>
        <w:adjustRightInd w:val="0"/>
        <w:spacing w:after="0" w:line="240" w:lineRule="auto"/>
        <w:ind w:left="1440" w:hanging="360"/>
        <w:rPr>
          <w:rFonts w:cstheme="minorHAnsi"/>
        </w:rPr>
      </w:pPr>
    </w:p>
    <w:p w:rsidR="00561D01" w:rsidRDefault="0027097B" w:rsidP="00561D01">
      <w:pPr>
        <w:autoSpaceDE w:val="0"/>
        <w:autoSpaceDN w:val="0"/>
        <w:adjustRightInd w:val="0"/>
        <w:spacing w:after="0" w:line="240" w:lineRule="auto"/>
        <w:ind w:left="1440" w:hanging="36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561D01"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2021-191</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070D Basic Suspended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covers the basic techniques and procedures used to install suspended scaffolds, with training focused on the terminology and use of scaffold components in cable (i.e., wire rope) suspended configurations. Topics include anchorage systems, structural supports, hoists, and suspension devices. Students form eyes in wire rope using proper clamping techniques, and safety hazards and increased fall protection measures are taken as students follow design plans to construct cable-suspended scaffolds.</w:t>
      </w:r>
    </w:p>
    <w:p w:rsidR="00561D01" w:rsidRDefault="00561D01" w:rsidP="0027097B">
      <w:pPr>
        <w:autoSpaceDE w:val="0"/>
        <w:autoSpaceDN w:val="0"/>
        <w:adjustRightInd w:val="0"/>
        <w:spacing w:after="0" w:line="240" w:lineRule="auto"/>
        <w:rPr>
          <w:rFonts w:cstheme="minorHAnsi"/>
        </w:rPr>
      </w:pPr>
    </w:p>
    <w:p w:rsidR="00561D01" w:rsidRDefault="0027097B" w:rsidP="00561D01">
      <w:pPr>
        <w:autoSpaceDE w:val="0"/>
        <w:autoSpaceDN w:val="0"/>
        <w:adjustRightInd w:val="0"/>
        <w:spacing w:after="0" w:line="240" w:lineRule="auto"/>
        <w:ind w:left="1440" w:hanging="36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561D01" w:rsidRPr="00283691" w:rsidRDefault="00561D01" w:rsidP="00561D01">
      <w:pPr>
        <w:spacing w:after="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2021-192</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070E Intermediate Frame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Students learn the skills required to construct elevated platforms that span a large area, with emphasis placed on the importance of verifying that the first bay is plumb, level, and square at the same time practices for attaching and aligning multi-bay scaffolds in both width and length directions are explained. Students access various methods of distributing platform loads, employ proper procedures to elevate each row of bays to maintain a uniform and level platform, and use presented techniques to erect multiple connected and non-connected scaffold bays to industry standards.</w:t>
      </w:r>
    </w:p>
    <w:p w:rsidR="00561D01" w:rsidRDefault="00561D01" w:rsidP="0027097B">
      <w:pPr>
        <w:autoSpaceDE w:val="0"/>
        <w:autoSpaceDN w:val="0"/>
        <w:adjustRightInd w:val="0"/>
        <w:spacing w:after="0" w:line="240" w:lineRule="auto"/>
        <w:rPr>
          <w:rFonts w:cstheme="minorHAnsi"/>
        </w:rPr>
      </w:pPr>
    </w:p>
    <w:p w:rsidR="00561D01" w:rsidRDefault="0027097B" w:rsidP="0027097B">
      <w:pPr>
        <w:spacing w:after="0"/>
        <w:ind w:left="360" w:firstLine="72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Pr="00561D01" w:rsidRDefault="0027097B" w:rsidP="0027097B">
      <w:pPr>
        <w:spacing w:after="0"/>
        <w:ind w:left="360" w:firstLine="72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2021-193</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070F Intermediate System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Students learn the skills required to construct elevated platforms that span a large area, and then use presented techniques to erect multiple connected and non-connected scaffold bays.</w:t>
      </w:r>
    </w:p>
    <w:p w:rsidR="00561D01" w:rsidRDefault="00561D01" w:rsidP="0027097B">
      <w:pPr>
        <w:autoSpaceDE w:val="0"/>
        <w:autoSpaceDN w:val="0"/>
        <w:adjustRightInd w:val="0"/>
        <w:spacing w:after="0" w:line="240" w:lineRule="auto"/>
        <w:rPr>
          <w:rFonts w:cstheme="minorHAnsi"/>
        </w:rPr>
      </w:pPr>
    </w:p>
    <w:p w:rsidR="00561D01" w:rsidRDefault="0027097B"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Default="0027097B" w:rsidP="00561D01">
      <w:pPr>
        <w:tabs>
          <w:tab w:val="left" w:pos="1080"/>
          <w:tab w:val="left" w:pos="1440"/>
        </w:tabs>
        <w:autoSpaceDE w:val="0"/>
        <w:autoSpaceDN w:val="0"/>
        <w:adjustRightInd w:val="0"/>
        <w:spacing w:after="0"/>
        <w:rPr>
          <w:rFonts w:cstheme="minorHAnsi"/>
        </w:rPr>
      </w:pPr>
    </w:p>
    <w:p w:rsidR="00774D43" w:rsidRPr="00283691" w:rsidRDefault="00774D43"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lastRenderedPageBreak/>
        <w:tab/>
      </w:r>
      <w:r>
        <w:rPr>
          <w:rFonts w:cstheme="minorHAnsi"/>
          <w:b/>
          <w:u w:val="single"/>
        </w:rPr>
        <w:t>Item 2021-194</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070G Advanced Frame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use the proper terminology to describe structural and design elements typically found in construction; utilize reach limitation guidelines to determine maximum platform height; and erect a frame scaffold to conform to angles, slopes, obstacles and obstructions of walls and /or ceilings.</w:t>
      </w:r>
    </w:p>
    <w:p w:rsidR="0027097B" w:rsidRDefault="0027097B" w:rsidP="00561D01">
      <w:pPr>
        <w:spacing w:after="0"/>
        <w:ind w:left="1080"/>
        <w:rPr>
          <w:rFonts w:cstheme="minorHAnsi"/>
          <w:iCs/>
        </w:rPr>
      </w:pPr>
    </w:p>
    <w:p w:rsidR="00561D01" w:rsidRDefault="0027097B"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Default="0027097B"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2021-195</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CARP 070H Advanced System Scaffold</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83691">
        <w:rPr>
          <w:rFonts w:cstheme="minorHAnsi"/>
          <w:iCs/>
        </w:rPr>
        <w:t>This course is designed to meet the needs of indentured apprentices with the State of California who are interested in the carpentry industry. The course teaches students how to adapt scaffold configurations to follow the contour of a building’s architectural features and height limitations. Students erect a frame scaffold to conform to angles, slopes, obstacles and obstructions of a wall and/or ceiling.</w:t>
      </w:r>
    </w:p>
    <w:p w:rsidR="00561D01" w:rsidRDefault="00561D01" w:rsidP="0027097B">
      <w:pPr>
        <w:autoSpaceDE w:val="0"/>
        <w:autoSpaceDN w:val="0"/>
        <w:adjustRightInd w:val="0"/>
        <w:spacing w:after="0" w:line="240" w:lineRule="auto"/>
        <w:rPr>
          <w:rFonts w:cstheme="minorHAnsi"/>
        </w:rPr>
      </w:pPr>
    </w:p>
    <w:p w:rsidR="006D2628" w:rsidRDefault="0027097B" w:rsidP="00561D01">
      <w:pPr>
        <w:autoSpaceDE w:val="0"/>
        <w:autoSpaceDN w:val="0"/>
        <w:adjustRightInd w:val="0"/>
        <w:spacing w:after="0" w:line="240" w:lineRule="auto"/>
        <w:ind w:left="1440" w:hanging="360"/>
        <w:rPr>
          <w:rFonts w:cstheme="minorHAnsi"/>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Default="0027097B" w:rsidP="00561D01">
      <w:pPr>
        <w:autoSpaceDE w:val="0"/>
        <w:autoSpaceDN w:val="0"/>
        <w:adjustRightInd w:val="0"/>
        <w:spacing w:after="0" w:line="240" w:lineRule="auto"/>
        <w:ind w:left="1440" w:hanging="36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2021-196</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CD 115 Creative Art Experiences for Children</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spacing w:after="0"/>
        <w:ind w:left="1080"/>
        <w:rPr>
          <w:rFonts w:cstheme="minorHAnsi"/>
          <w:iCs/>
        </w:rPr>
      </w:pPr>
      <w:r w:rsidRPr="00201052">
        <w:rPr>
          <w:rFonts w:cstheme="minorHAnsi"/>
          <w:iCs/>
        </w:rPr>
        <w:t xml:space="preserve">This course is a comprehensive study of creativity and its impact on child development. A developmental perspective is utilized as students explore creative art and its impact on the whole child, the artistic development process, aesthetics, the elements of art, specific art program approaches, artistic styles, facilitating and supporting creative art experiences for children, art assessment techniques, and specific art experiences. This course is appropriate for students interested in working with children in group care and </w:t>
      </w:r>
      <w:r w:rsidRPr="00774D43">
        <w:rPr>
          <w:rFonts w:cstheme="minorHAnsi"/>
          <w:iCs/>
        </w:rPr>
        <w:t>educational environments, and applies towards the California Department of Social Services (CDSS) Title 22 Classification Indicator DS 3, and</w:t>
      </w:r>
      <w:r w:rsidRPr="00201052">
        <w:rPr>
          <w:rFonts w:cstheme="minorHAnsi"/>
          <w:iCs/>
        </w:rPr>
        <w:t xml:space="preserve"> California teacher credentialing requirements for the child development permit.</w:t>
      </w:r>
    </w:p>
    <w:p w:rsidR="00561D01" w:rsidRDefault="00561D01" w:rsidP="00561D01">
      <w:pPr>
        <w:spacing w:after="0"/>
        <w:ind w:left="1080"/>
        <w:rPr>
          <w:rFonts w:cstheme="minorHAnsi"/>
          <w:iCs/>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27097B">
        <w:rPr>
          <w:rFonts w:cstheme="minorHAnsi"/>
        </w:rPr>
        <w:t xml:space="preserve">was moved by Jannine Livingston; </w:t>
      </w:r>
      <w:r>
        <w:rPr>
          <w:rFonts w:cstheme="minorHAnsi"/>
        </w:rPr>
        <w:t xml:space="preserve">seconded by </w:t>
      </w:r>
      <w:r w:rsidR="0027097B">
        <w:rPr>
          <w:rFonts w:cstheme="minorHAnsi"/>
        </w:rPr>
        <w:t>Melissa Rifino-Juarez.</w:t>
      </w:r>
    </w:p>
    <w:p w:rsidR="0027097B" w:rsidRDefault="0027097B" w:rsidP="00561D01">
      <w:pPr>
        <w:autoSpaceDE w:val="0"/>
        <w:autoSpaceDN w:val="0"/>
        <w:adjustRightInd w:val="0"/>
        <w:spacing w:after="0" w:line="240" w:lineRule="auto"/>
        <w:ind w:left="1440" w:hanging="360"/>
        <w:rPr>
          <w:rFonts w:cstheme="minorHAnsi"/>
        </w:rPr>
      </w:pPr>
    </w:p>
    <w:p w:rsidR="0027097B" w:rsidRPr="0027097B" w:rsidRDefault="0027097B" w:rsidP="00561D01">
      <w:pPr>
        <w:autoSpaceDE w:val="0"/>
        <w:autoSpaceDN w:val="0"/>
        <w:adjustRightInd w:val="0"/>
        <w:spacing w:after="0" w:line="240" w:lineRule="auto"/>
        <w:ind w:left="1440" w:hanging="360"/>
        <w:rPr>
          <w:rFonts w:cstheme="minorHAnsi"/>
          <w:b/>
          <w:i/>
        </w:rPr>
      </w:pPr>
      <w:r w:rsidRPr="0027097B">
        <w:rPr>
          <w:rFonts w:cstheme="minorHAnsi"/>
          <w:b/>
          <w:i/>
        </w:rPr>
        <w:t xml:space="preserve">Correction needed: </w:t>
      </w:r>
      <w:r w:rsidR="00A8383A">
        <w:rPr>
          <w:rFonts w:cstheme="minorHAnsi"/>
          <w:b/>
          <w:i/>
        </w:rPr>
        <w:t xml:space="preserve">Description - </w:t>
      </w:r>
      <w:r w:rsidRPr="0027097B">
        <w:rPr>
          <w:rFonts w:cstheme="minorHAnsi"/>
          <w:b/>
          <w:i/>
        </w:rPr>
        <w:t>Clarification of (CDSS) Title 22 Classification Indicator DS 3</w:t>
      </w:r>
    </w:p>
    <w:p w:rsidR="00561D01" w:rsidRDefault="00561D01" w:rsidP="00561D01">
      <w:pPr>
        <w:autoSpaceDE w:val="0"/>
        <w:autoSpaceDN w:val="0"/>
        <w:adjustRightInd w:val="0"/>
        <w:spacing w:after="0" w:line="240" w:lineRule="auto"/>
        <w:ind w:left="1440" w:hanging="360"/>
        <w:rPr>
          <w:rFonts w:cstheme="minorHAnsi"/>
        </w:rPr>
      </w:pPr>
    </w:p>
    <w:p w:rsidR="00561D01" w:rsidRDefault="0027097B" w:rsidP="00561D01">
      <w:pPr>
        <w:autoSpaceDE w:val="0"/>
        <w:autoSpaceDN w:val="0"/>
        <w:adjustRightInd w:val="0"/>
        <w:spacing w:after="0" w:line="240" w:lineRule="auto"/>
        <w:ind w:left="1440" w:hanging="360"/>
        <w:rPr>
          <w:rFonts w:cstheme="minorHAnsi"/>
        </w:rPr>
      </w:pPr>
      <w:r>
        <w:rPr>
          <w:rFonts w:cstheme="minorHAnsi"/>
        </w:rPr>
        <w:t>__X</w:t>
      </w:r>
      <w:r w:rsidR="00561D01" w:rsidRPr="00AC3350">
        <w:rPr>
          <w:rFonts w:cstheme="minorHAnsi"/>
        </w:rPr>
        <w:t>_ Approved</w:t>
      </w:r>
      <w:r w:rsidR="00561D01" w:rsidRPr="00AC3350">
        <w:rPr>
          <w:rFonts w:cstheme="minorHAnsi"/>
        </w:rPr>
        <w:tab/>
      </w:r>
      <w:r w:rsidR="00561D01" w:rsidRPr="00AC3350">
        <w:rPr>
          <w:rFonts w:cstheme="minorHAnsi"/>
        </w:rPr>
        <w:tab/>
      </w:r>
      <w:r w:rsidR="00561D01" w:rsidRPr="00AC3350">
        <w:rPr>
          <w:rFonts w:cstheme="minorHAnsi"/>
        </w:rPr>
        <w:tab/>
        <w:t>_____Not Approved</w:t>
      </w:r>
      <w:r w:rsidR="00561D01" w:rsidRPr="00AC3350">
        <w:rPr>
          <w:rFonts w:cstheme="minorHAnsi"/>
        </w:rPr>
        <w:tab/>
      </w:r>
      <w:r w:rsidR="00561D01" w:rsidRPr="00AC3350">
        <w:rPr>
          <w:rFonts w:cstheme="minorHAnsi"/>
        </w:rPr>
        <w:tab/>
      </w:r>
      <w:r w:rsidR="00561D01" w:rsidRPr="00AC3350">
        <w:rPr>
          <w:rFonts w:cstheme="minorHAnsi"/>
        </w:rPr>
        <w:tab/>
        <w:t>_____Tabled</w:t>
      </w:r>
    </w:p>
    <w:p w:rsidR="00561D01" w:rsidRPr="00201052" w:rsidRDefault="00561D01" w:rsidP="00561D01">
      <w:pPr>
        <w:spacing w:after="0"/>
        <w:rPr>
          <w:rFonts w:cstheme="minorHAnsi"/>
          <w:iCs/>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2021-197</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MATH 250 Calculus III</w:t>
      </w:r>
    </w:p>
    <w:p w:rsidR="00561D01" w:rsidRPr="005A585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 xml:space="preserve">This course involves a study of functions of two or more variables using the principles of calculus, vector analysis, and parametric equations. Also included is a study of solid regions using partial differentiation, vector analysis, and multiple integration, as well as a study of vector calculus topics including line and </w:t>
      </w:r>
      <w:r w:rsidRPr="00201052">
        <w:rPr>
          <w:rFonts w:cstheme="minorHAnsi"/>
          <w:iCs/>
        </w:rPr>
        <w:lastRenderedPageBreak/>
        <w:t>surface integrals, Green’s theorem, Stokes’ theorem, and the divergence theorem. This is the third course of the calculus sequence required for engineering, physics, and mathematics majors.</w:t>
      </w:r>
    </w:p>
    <w:p w:rsidR="00561D01" w:rsidRDefault="00561D01" w:rsidP="00561D01">
      <w:pPr>
        <w:tabs>
          <w:tab w:val="left" w:pos="1080"/>
          <w:tab w:val="left" w:pos="1440"/>
        </w:tabs>
        <w:autoSpaceDE w:val="0"/>
        <w:autoSpaceDN w:val="0"/>
        <w:adjustRightInd w:val="0"/>
        <w:spacing w:after="0"/>
        <w:ind w:left="1080"/>
        <w:rPr>
          <w:rFonts w:cstheme="minorHAnsi"/>
          <w:iCs/>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27097B">
        <w:rPr>
          <w:rFonts w:cstheme="minorHAnsi"/>
        </w:rPr>
        <w:t>was moved by Jannine Livingston;</w:t>
      </w:r>
      <w:r>
        <w:rPr>
          <w:rFonts w:cstheme="minorHAnsi"/>
        </w:rPr>
        <w:t xml:space="preserve"> seconded by </w:t>
      </w:r>
      <w:r w:rsidR="0027097B">
        <w:rPr>
          <w:rFonts w:cstheme="minorHAnsi"/>
        </w:rPr>
        <w:t>Elizabeth Ramirez.</w:t>
      </w:r>
    </w:p>
    <w:p w:rsidR="00561D01" w:rsidRDefault="00561D01" w:rsidP="00561D01">
      <w:pPr>
        <w:autoSpaceDE w:val="0"/>
        <w:autoSpaceDN w:val="0"/>
        <w:adjustRightInd w:val="0"/>
        <w:spacing w:after="0" w:line="240" w:lineRule="auto"/>
        <w:ind w:left="1440" w:hanging="360"/>
        <w:rPr>
          <w:rFonts w:cstheme="minorHAnsi"/>
        </w:rPr>
      </w:pPr>
    </w:p>
    <w:p w:rsidR="00561D01" w:rsidRDefault="0027097B"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27097B" w:rsidRDefault="0027097B" w:rsidP="00561D01">
      <w:pPr>
        <w:tabs>
          <w:tab w:val="left" w:pos="1080"/>
          <w:tab w:val="left" w:pos="1440"/>
        </w:tabs>
        <w:autoSpaceDE w:val="0"/>
        <w:autoSpaceDN w:val="0"/>
        <w:adjustRightInd w:val="0"/>
        <w:spacing w:after="0"/>
        <w:rPr>
          <w:rFonts w:cstheme="minorHAnsi"/>
        </w:rPr>
      </w:pPr>
    </w:p>
    <w:p w:rsidR="0027097B" w:rsidRPr="00DE12E9" w:rsidRDefault="0027097B" w:rsidP="0027097B">
      <w:pPr>
        <w:tabs>
          <w:tab w:val="left" w:pos="1080"/>
        </w:tabs>
        <w:autoSpaceDE w:val="0"/>
        <w:autoSpaceDN w:val="0"/>
        <w:adjustRightInd w:val="0"/>
        <w:spacing w:after="0"/>
        <w:ind w:left="1080"/>
        <w:rPr>
          <w:rFonts w:cstheme="minorHAnsi"/>
          <w:b/>
          <w:i/>
        </w:rPr>
      </w:pPr>
      <w:r w:rsidRPr="00DE12E9">
        <w:rPr>
          <w:rFonts w:cstheme="minorHAnsi"/>
          <w:b/>
          <w:i/>
        </w:rPr>
        <w:t>A motion was made by Jannine Livingston; sec</w:t>
      </w:r>
      <w:r w:rsidR="001014CF">
        <w:rPr>
          <w:rFonts w:cstheme="minorHAnsi"/>
          <w:b/>
          <w:i/>
        </w:rPr>
        <w:t>onded by Jennifer Tanaka to review</w:t>
      </w:r>
      <w:bookmarkStart w:id="0" w:name="_GoBack"/>
      <w:bookmarkEnd w:id="0"/>
      <w:r w:rsidRPr="00DE12E9">
        <w:rPr>
          <w:rFonts w:cstheme="minorHAnsi"/>
          <w:b/>
          <w:i/>
        </w:rPr>
        <w:t xml:space="preserve"> items 2021-198, 199, 200, and 201 as a group.</w:t>
      </w:r>
    </w:p>
    <w:p w:rsidR="0027097B" w:rsidRPr="00201052" w:rsidRDefault="0027097B" w:rsidP="0027097B">
      <w:pPr>
        <w:tabs>
          <w:tab w:val="left" w:pos="1080"/>
        </w:tabs>
        <w:autoSpaceDE w:val="0"/>
        <w:autoSpaceDN w:val="0"/>
        <w:adjustRightInd w:val="0"/>
        <w:spacing w:after="0"/>
        <w:ind w:left="108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2021-198</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PHIL 128 Introduction to Political Philosophy</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w:t>
      </w:r>
    </w:p>
    <w:p w:rsidR="00561D01" w:rsidRDefault="00561D01" w:rsidP="00913FAF">
      <w:pPr>
        <w:autoSpaceDE w:val="0"/>
        <w:autoSpaceDN w:val="0"/>
        <w:adjustRightInd w:val="0"/>
        <w:spacing w:after="0" w:line="240" w:lineRule="auto"/>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Pr>
          <w:rFonts w:cstheme="minorHAnsi"/>
        </w:rPr>
        <w:t>__</w:t>
      </w:r>
      <w:r w:rsidR="00913FAF">
        <w:rPr>
          <w:rFonts w:cstheme="minorHAnsi"/>
        </w:rPr>
        <w:t>X</w:t>
      </w:r>
      <w:r>
        <w:rPr>
          <w:rFonts w:cstheme="minorHAnsi"/>
        </w:rPr>
        <w:t>_</w:t>
      </w:r>
      <w:r w:rsidRPr="00AC3350">
        <w:rPr>
          <w:rFonts w:cstheme="minorHAnsi"/>
        </w:rPr>
        <w:t>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561D01" w:rsidRPr="00201052"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2021-199</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PHIL 128H Introduction to Political Philosophy Honors</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rsidR="00561D01" w:rsidRDefault="00561D01" w:rsidP="00913FAF">
      <w:pPr>
        <w:autoSpaceDE w:val="0"/>
        <w:autoSpaceDN w:val="0"/>
        <w:adjustRightInd w:val="0"/>
        <w:spacing w:after="0" w:line="240" w:lineRule="auto"/>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Pr>
          <w:rFonts w:cstheme="minorHAnsi"/>
        </w:rPr>
        <w:t>__</w:t>
      </w:r>
      <w:r w:rsidR="00913FAF">
        <w:rPr>
          <w:rFonts w:cstheme="minorHAnsi"/>
        </w:rPr>
        <w:t>X</w:t>
      </w:r>
      <w:r>
        <w:rPr>
          <w:rFonts w:cstheme="minorHAnsi"/>
        </w:rPr>
        <w:t>_</w:t>
      </w:r>
      <w:r w:rsidRPr="00AC3350">
        <w:rPr>
          <w:rFonts w:cstheme="minorHAnsi"/>
        </w:rPr>
        <w:t>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561D01" w:rsidRPr="00201052"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2021-200</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 xml:space="preserve">POLS 128 Introduction to Political Philosophy </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rsidR="00561D01" w:rsidRDefault="00561D01" w:rsidP="00913FAF">
      <w:pPr>
        <w:autoSpaceDE w:val="0"/>
        <w:autoSpaceDN w:val="0"/>
        <w:adjustRightInd w:val="0"/>
        <w:spacing w:after="0" w:line="240" w:lineRule="auto"/>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Pr>
          <w:rFonts w:cstheme="minorHAnsi"/>
        </w:rPr>
        <w:t>__</w:t>
      </w:r>
      <w:r w:rsidR="00913FAF">
        <w:rPr>
          <w:rFonts w:cstheme="minorHAnsi"/>
        </w:rPr>
        <w:t>X</w:t>
      </w:r>
      <w:r>
        <w:rPr>
          <w:rFonts w:cstheme="minorHAnsi"/>
        </w:rPr>
        <w:t>_</w:t>
      </w:r>
      <w:r w:rsidRPr="00AC3350">
        <w:rPr>
          <w:rFonts w:cstheme="minorHAnsi"/>
        </w:rPr>
        <w:t>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561D01" w:rsidRDefault="00561D01" w:rsidP="00561D01">
      <w:pPr>
        <w:tabs>
          <w:tab w:val="left" w:pos="1080"/>
          <w:tab w:val="left" w:pos="1440"/>
        </w:tabs>
        <w:autoSpaceDE w:val="0"/>
        <w:autoSpaceDN w:val="0"/>
        <w:adjustRightInd w:val="0"/>
        <w:spacing w:after="0"/>
        <w:rPr>
          <w:rFonts w:cstheme="minorHAnsi"/>
        </w:rPr>
      </w:pPr>
    </w:p>
    <w:p w:rsidR="00774D43" w:rsidRDefault="00774D43" w:rsidP="00561D01">
      <w:pPr>
        <w:tabs>
          <w:tab w:val="left" w:pos="1080"/>
          <w:tab w:val="left" w:pos="1440"/>
        </w:tabs>
        <w:autoSpaceDE w:val="0"/>
        <w:autoSpaceDN w:val="0"/>
        <w:adjustRightInd w:val="0"/>
        <w:spacing w:after="0"/>
        <w:rPr>
          <w:rFonts w:cstheme="minorHAnsi"/>
        </w:rPr>
      </w:pPr>
    </w:p>
    <w:p w:rsidR="00774D43" w:rsidRPr="00201052" w:rsidRDefault="00774D43"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lastRenderedPageBreak/>
        <w:tab/>
      </w:r>
      <w:r>
        <w:rPr>
          <w:rFonts w:cstheme="minorHAnsi"/>
          <w:b/>
          <w:u w:val="single"/>
        </w:rPr>
        <w:t>Item 2021-201</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POLS 128H Introduction to Political Philosophy Honors</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is for students interested in the relationship between political systems and philosophy, and is especially relevant for students interested in political science, philosophy, and law. The course introduces the history and development of political thought, and considers the justification of the state, interpretations of justice, systems of government, conceptions of rights and distributions of goods, and justification for civil disobedience, among other topics. This course is designed for students who meet Honors Program requirements.</w:t>
      </w:r>
    </w:p>
    <w:p w:rsidR="00561D01" w:rsidRDefault="00561D01" w:rsidP="00913FAF">
      <w:pPr>
        <w:autoSpaceDE w:val="0"/>
        <w:autoSpaceDN w:val="0"/>
        <w:adjustRightInd w:val="0"/>
        <w:spacing w:after="0" w:line="240" w:lineRule="auto"/>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Pr>
          <w:rFonts w:cstheme="minorHAnsi"/>
        </w:rPr>
        <w:t>__</w:t>
      </w:r>
      <w:r w:rsidR="00913FAF">
        <w:rPr>
          <w:rFonts w:cstheme="minorHAnsi"/>
        </w:rPr>
        <w:t>X</w:t>
      </w:r>
      <w:r>
        <w:rPr>
          <w:rFonts w:cstheme="minorHAnsi"/>
        </w:rPr>
        <w:t>_</w:t>
      </w:r>
      <w:r w:rsidRPr="00AC3350">
        <w:rPr>
          <w:rFonts w:cstheme="minorHAnsi"/>
        </w:rPr>
        <w:t>_ Approved</w:t>
      </w:r>
      <w:r w:rsidRPr="00AC3350">
        <w:rPr>
          <w:rFonts w:cstheme="minorHAnsi"/>
        </w:rPr>
        <w:tab/>
      </w:r>
      <w:r w:rsidRPr="00AC3350">
        <w:rPr>
          <w:rFonts w:cstheme="minorHAnsi"/>
        </w:rPr>
        <w:tab/>
      </w:r>
      <w:r w:rsidRPr="00AC3350">
        <w:rPr>
          <w:rFonts w:cstheme="minorHAnsi"/>
        </w:rPr>
        <w:tab/>
        <w:t>_____Not Approved</w:t>
      </w:r>
      <w:r w:rsidRPr="00AC3350">
        <w:rPr>
          <w:rFonts w:cstheme="minorHAnsi"/>
        </w:rPr>
        <w:tab/>
      </w:r>
      <w:r w:rsidRPr="00AC3350">
        <w:rPr>
          <w:rFonts w:cstheme="minorHAnsi"/>
        </w:rPr>
        <w:tab/>
      </w:r>
      <w:r w:rsidRPr="00AC3350">
        <w:rPr>
          <w:rFonts w:cstheme="minorHAnsi"/>
        </w:rPr>
        <w:tab/>
        <w:t>_____Tabled</w:t>
      </w:r>
    </w:p>
    <w:p w:rsidR="00561D01" w:rsidRDefault="00561D01"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2021-202</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PHTO 111 Intermediate Digital Photography</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rPr>
      </w:pPr>
      <w:r w:rsidRPr="00E462C8">
        <w:rPr>
          <w:rFonts w:cstheme="minorHAnsi"/>
        </w:rPr>
        <w:t>This course is designed for students who have successfully completed PHTO 110, formerly PHTO 185, and have a working knowledge of basic camera control and photographic composition. It will cover use of digital cameras, metadata, workflow organization, global and local image editing and manipulation, color theory, and basic lighting techniques using flash and strobe. Emphasis will be placed on using photography as a means of communication and personal expression. Students are required to supply their own DSLR or mirrorless cameras capable of shooting in RAW file format. </w:t>
      </w:r>
    </w:p>
    <w:p w:rsidR="00561D01" w:rsidRDefault="00561D01" w:rsidP="00561D01">
      <w:pPr>
        <w:tabs>
          <w:tab w:val="left" w:pos="1080"/>
          <w:tab w:val="left" w:pos="1440"/>
        </w:tabs>
        <w:autoSpaceDE w:val="0"/>
        <w:autoSpaceDN w:val="0"/>
        <w:adjustRightInd w:val="0"/>
        <w:spacing w:after="0"/>
        <w:ind w:left="1080"/>
        <w:rPr>
          <w:rFonts w:cstheme="minorHAnsi"/>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913FAF">
        <w:rPr>
          <w:rFonts w:cstheme="minorHAnsi"/>
        </w:rPr>
        <w:t>was moved by Alex Gardos;</w:t>
      </w:r>
      <w:r>
        <w:rPr>
          <w:rFonts w:cstheme="minorHAnsi"/>
        </w:rPr>
        <w:t xml:space="preserve"> seconded by </w:t>
      </w:r>
      <w:r w:rsidR="00913FAF">
        <w:rPr>
          <w:rFonts w:cstheme="minorHAnsi"/>
        </w:rPr>
        <w:t>Jennifer Tanaka.</w:t>
      </w:r>
    </w:p>
    <w:p w:rsidR="00561D01" w:rsidRDefault="00561D01" w:rsidP="00561D01">
      <w:pPr>
        <w:autoSpaceDE w:val="0"/>
        <w:autoSpaceDN w:val="0"/>
        <w:adjustRightInd w:val="0"/>
        <w:spacing w:after="0" w:line="240" w:lineRule="auto"/>
        <w:ind w:left="1440" w:hanging="360"/>
        <w:rPr>
          <w:rFonts w:cstheme="minorHAnsi"/>
        </w:rPr>
      </w:pPr>
    </w:p>
    <w:p w:rsidR="00561D01" w:rsidRDefault="00913FAF"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913FAF" w:rsidRDefault="00913FAF"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2021-203</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Credit Course Revision</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PSY 180 Positive Psychology</w:t>
      </w:r>
    </w:p>
    <w:p w:rsidR="00561D01" w:rsidRDefault="00561D01" w:rsidP="00561D01">
      <w:pPr>
        <w:tabs>
          <w:tab w:val="left" w:pos="1080"/>
          <w:tab w:val="left" w:pos="1440"/>
        </w:tabs>
        <w:autoSpaceDE w:val="0"/>
        <w:autoSpaceDN w:val="0"/>
        <w:adjustRightInd w:val="0"/>
        <w:spacing w:after="0"/>
        <w:ind w:left="1080"/>
        <w:rPr>
          <w:rFonts w:cstheme="minorHAnsi"/>
          <w:b/>
        </w:rPr>
      </w:pPr>
      <w:r>
        <w:rPr>
          <w:rFonts w:cstheme="minorHAnsi"/>
          <w:b/>
        </w:rPr>
        <w:t>Description</w:t>
      </w:r>
    </w:p>
    <w:p w:rsidR="00561D01" w:rsidRDefault="00561D01" w:rsidP="00561D01">
      <w:pPr>
        <w:tabs>
          <w:tab w:val="left" w:pos="1080"/>
          <w:tab w:val="left" w:pos="1440"/>
        </w:tabs>
        <w:autoSpaceDE w:val="0"/>
        <w:autoSpaceDN w:val="0"/>
        <w:adjustRightInd w:val="0"/>
        <w:spacing w:after="0"/>
        <w:ind w:left="1080"/>
        <w:rPr>
          <w:rFonts w:cstheme="minorHAnsi"/>
          <w:iCs/>
        </w:rPr>
      </w:pPr>
      <w:r w:rsidRPr="00201052">
        <w:rPr>
          <w:rFonts w:cstheme="minorHAnsi"/>
          <w:iCs/>
        </w:rPr>
        <w:t>This course focuses on the research, theories, and ideas surrounding, promoting, and maintaining well-being, good health, and happiness. Students explore topics in the field of positive psychology including but not limited to wellness, optimism, flow, happiness, and positive thinking. The course is beneficial for students majoring in psychology, or looking to transfer as a psychology major.</w:t>
      </w:r>
    </w:p>
    <w:p w:rsidR="00561D01" w:rsidRDefault="00561D01" w:rsidP="00561D01">
      <w:pPr>
        <w:tabs>
          <w:tab w:val="left" w:pos="1080"/>
          <w:tab w:val="left" w:pos="1440"/>
        </w:tabs>
        <w:autoSpaceDE w:val="0"/>
        <w:autoSpaceDN w:val="0"/>
        <w:adjustRightInd w:val="0"/>
        <w:spacing w:after="0"/>
        <w:ind w:left="1080"/>
        <w:rPr>
          <w:rFonts w:cstheme="minorHAnsi"/>
          <w:iCs/>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913FAF">
        <w:rPr>
          <w:rFonts w:cstheme="minorHAnsi"/>
        </w:rPr>
        <w:t>was moved by Jannine Livingston;</w:t>
      </w:r>
      <w:r>
        <w:rPr>
          <w:rFonts w:cstheme="minorHAnsi"/>
        </w:rPr>
        <w:t xml:space="preserve"> seconded by </w:t>
      </w:r>
      <w:r w:rsidR="00913FAF">
        <w:rPr>
          <w:rFonts w:cstheme="minorHAnsi"/>
        </w:rPr>
        <w:t>Melissa Rifino-Juarez.</w:t>
      </w:r>
    </w:p>
    <w:p w:rsidR="00561D01" w:rsidRDefault="00561D01" w:rsidP="00561D01">
      <w:pPr>
        <w:autoSpaceDE w:val="0"/>
        <w:autoSpaceDN w:val="0"/>
        <w:adjustRightInd w:val="0"/>
        <w:spacing w:after="0" w:line="240" w:lineRule="auto"/>
        <w:ind w:left="1440" w:hanging="360"/>
        <w:rPr>
          <w:rFonts w:cstheme="minorHAnsi"/>
        </w:rPr>
      </w:pPr>
    </w:p>
    <w:p w:rsidR="00561D01" w:rsidRDefault="00913FAF"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913FAF" w:rsidRPr="00201052" w:rsidRDefault="00913FAF" w:rsidP="00561D01">
      <w:pPr>
        <w:tabs>
          <w:tab w:val="left" w:pos="1080"/>
          <w:tab w:val="left" w:pos="1440"/>
        </w:tabs>
        <w:autoSpaceDE w:val="0"/>
        <w:autoSpaceDN w:val="0"/>
        <w:adjustRightInd w:val="0"/>
        <w:spacing w:after="0"/>
        <w:rPr>
          <w:rFonts w:cstheme="minorHAnsi"/>
        </w:rPr>
      </w:pPr>
    </w:p>
    <w:p w:rsidR="00561D01" w:rsidRDefault="00561D01" w:rsidP="00561D01">
      <w:pPr>
        <w:tabs>
          <w:tab w:val="left" w:pos="1080"/>
          <w:tab w:val="left" w:pos="1440"/>
        </w:tabs>
        <w:autoSpaceDE w:val="0"/>
        <w:autoSpaceDN w:val="0"/>
        <w:adjustRightInd w:val="0"/>
        <w:spacing w:after="0"/>
        <w:rPr>
          <w:rFonts w:cstheme="minorHAnsi"/>
          <w:b/>
          <w:u w:val="single"/>
        </w:rPr>
      </w:pPr>
      <w:r>
        <w:rPr>
          <w:rFonts w:cstheme="minorHAnsi"/>
          <w:b/>
        </w:rPr>
        <w:tab/>
      </w:r>
      <w:r>
        <w:rPr>
          <w:rFonts w:cstheme="minorHAnsi"/>
          <w:b/>
          <w:u w:val="single"/>
        </w:rPr>
        <w:t>Item 2021-204</w:t>
      </w:r>
    </w:p>
    <w:p w:rsidR="00561D01" w:rsidRPr="005A5851" w:rsidRDefault="00561D01" w:rsidP="00561D01">
      <w:pPr>
        <w:tabs>
          <w:tab w:val="left" w:pos="1080"/>
          <w:tab w:val="left" w:pos="1440"/>
        </w:tabs>
        <w:autoSpaceDE w:val="0"/>
        <w:autoSpaceDN w:val="0"/>
        <w:adjustRightInd w:val="0"/>
        <w:spacing w:after="0"/>
        <w:rPr>
          <w:rFonts w:cstheme="minorHAnsi"/>
          <w:b/>
        </w:rPr>
      </w:pPr>
      <w:r>
        <w:rPr>
          <w:rFonts w:cstheme="minorHAnsi"/>
          <w:b/>
        </w:rPr>
        <w:tab/>
        <w:t xml:space="preserve">Request to offer a Course via Distance Education - </w:t>
      </w:r>
      <w:r w:rsidRPr="00301052">
        <w:rPr>
          <w:rFonts w:cstheme="minorHAnsi"/>
          <w:b/>
          <w:i/>
        </w:rPr>
        <w:t>ONLINE</w:t>
      </w:r>
    </w:p>
    <w:p w:rsidR="00561D01" w:rsidRDefault="00561D01" w:rsidP="00561D01">
      <w:pPr>
        <w:tabs>
          <w:tab w:val="left" w:pos="1080"/>
          <w:tab w:val="left" w:pos="1440"/>
        </w:tabs>
        <w:autoSpaceDE w:val="0"/>
        <w:autoSpaceDN w:val="0"/>
        <w:adjustRightInd w:val="0"/>
        <w:spacing w:after="0"/>
        <w:rPr>
          <w:rFonts w:cstheme="minorHAnsi"/>
          <w:b/>
        </w:rPr>
      </w:pPr>
      <w:r>
        <w:rPr>
          <w:rFonts w:cstheme="minorHAnsi"/>
          <w:b/>
        </w:rPr>
        <w:tab/>
        <w:t>PSY 190 Statistics for the Behavioral Sciences</w:t>
      </w:r>
    </w:p>
    <w:p w:rsidR="00561D01" w:rsidRDefault="00561D01" w:rsidP="00561D01">
      <w:pPr>
        <w:tabs>
          <w:tab w:val="left" w:pos="1080"/>
          <w:tab w:val="left" w:pos="1440"/>
        </w:tabs>
        <w:autoSpaceDE w:val="0"/>
        <w:autoSpaceDN w:val="0"/>
        <w:adjustRightInd w:val="0"/>
        <w:spacing w:after="0"/>
        <w:rPr>
          <w:rFonts w:cstheme="minorHAnsi"/>
          <w:b/>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913FAF">
        <w:rPr>
          <w:rFonts w:cstheme="minorHAnsi"/>
        </w:rPr>
        <w:t xml:space="preserve">was moved by Jannine Livingston; </w:t>
      </w:r>
      <w:r>
        <w:rPr>
          <w:rFonts w:cstheme="minorHAnsi"/>
        </w:rPr>
        <w:t xml:space="preserve">seconded by </w:t>
      </w:r>
      <w:r w:rsidR="00913FAF">
        <w:rPr>
          <w:rFonts w:cstheme="minorHAnsi"/>
        </w:rPr>
        <w:t>Lydia Gonzalez.</w:t>
      </w:r>
    </w:p>
    <w:p w:rsidR="00561D01" w:rsidRDefault="00561D01" w:rsidP="00561D01">
      <w:pPr>
        <w:autoSpaceDE w:val="0"/>
        <w:autoSpaceDN w:val="0"/>
        <w:adjustRightInd w:val="0"/>
        <w:spacing w:after="0" w:line="240" w:lineRule="auto"/>
        <w:ind w:left="1440" w:hanging="360"/>
        <w:rPr>
          <w:rFonts w:cstheme="minorHAnsi"/>
        </w:rPr>
      </w:pPr>
    </w:p>
    <w:p w:rsidR="00561D01" w:rsidRDefault="00913FAF" w:rsidP="00561D01">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913FAF" w:rsidRDefault="00913FAF" w:rsidP="00561D01">
      <w:pPr>
        <w:tabs>
          <w:tab w:val="left" w:pos="1080"/>
          <w:tab w:val="left" w:pos="1440"/>
        </w:tabs>
        <w:autoSpaceDE w:val="0"/>
        <w:autoSpaceDN w:val="0"/>
        <w:adjustRightInd w:val="0"/>
        <w:spacing w:after="0"/>
        <w:rPr>
          <w:rFonts w:cstheme="minorHAnsi"/>
          <w:b/>
        </w:rPr>
      </w:pPr>
    </w:p>
    <w:p w:rsidR="00774D43" w:rsidRPr="00931533" w:rsidRDefault="00774D43" w:rsidP="00561D01">
      <w:pPr>
        <w:tabs>
          <w:tab w:val="left" w:pos="1080"/>
          <w:tab w:val="left" w:pos="1440"/>
        </w:tabs>
        <w:autoSpaceDE w:val="0"/>
        <w:autoSpaceDN w:val="0"/>
        <w:adjustRightInd w:val="0"/>
        <w:spacing w:after="0"/>
        <w:rPr>
          <w:rFonts w:cstheme="minorHAnsi"/>
          <w:b/>
        </w:rPr>
      </w:pPr>
    </w:p>
    <w:p w:rsidR="00561D01" w:rsidRPr="00AC678E" w:rsidRDefault="00561D01" w:rsidP="00561D01">
      <w:pPr>
        <w:autoSpaceDE w:val="0"/>
        <w:autoSpaceDN w:val="0"/>
        <w:adjustRightInd w:val="0"/>
        <w:spacing w:after="0"/>
        <w:ind w:left="1080"/>
        <w:rPr>
          <w:rFonts w:cstheme="minorHAnsi"/>
          <w:b/>
          <w:u w:val="single"/>
        </w:rPr>
      </w:pPr>
      <w:r>
        <w:rPr>
          <w:rFonts w:cstheme="minorHAnsi"/>
          <w:b/>
          <w:u w:val="single"/>
        </w:rPr>
        <w:lastRenderedPageBreak/>
        <w:t>Item 2021-205</w:t>
      </w:r>
    </w:p>
    <w:p w:rsidR="00561D01" w:rsidRPr="00AC678E" w:rsidRDefault="00561D01" w:rsidP="00561D01">
      <w:pPr>
        <w:autoSpaceDE w:val="0"/>
        <w:autoSpaceDN w:val="0"/>
        <w:adjustRightInd w:val="0"/>
        <w:spacing w:after="0"/>
        <w:ind w:left="720" w:firstLine="360"/>
        <w:rPr>
          <w:rFonts w:cstheme="minorHAnsi"/>
          <w:b/>
        </w:rPr>
      </w:pPr>
      <w:r w:rsidRPr="00AC678E">
        <w:rPr>
          <w:rFonts w:cstheme="minorHAnsi"/>
          <w:b/>
        </w:rPr>
        <w:t>Request for Assigning Courses to Discipline</w:t>
      </w:r>
    </w:p>
    <w:p w:rsidR="00561D01" w:rsidRDefault="00561D01" w:rsidP="00561D01">
      <w:pPr>
        <w:autoSpaceDE w:val="0"/>
        <w:autoSpaceDN w:val="0"/>
        <w:adjustRightInd w:val="0"/>
        <w:spacing w:after="0"/>
        <w:ind w:left="720" w:firstLine="360"/>
        <w:rPr>
          <w:rFonts w:cstheme="minorHAnsi"/>
          <w:b/>
        </w:rPr>
      </w:pPr>
      <w:r>
        <w:rPr>
          <w:rFonts w:cstheme="minorHAnsi"/>
          <w:b/>
        </w:rPr>
        <w:t>EGSS 110 Ethnic Studies or Chicana/o/x Studies</w:t>
      </w:r>
    </w:p>
    <w:p w:rsidR="00561D01" w:rsidRDefault="00561D01" w:rsidP="00561D01">
      <w:pPr>
        <w:autoSpaceDE w:val="0"/>
        <w:autoSpaceDN w:val="0"/>
        <w:adjustRightInd w:val="0"/>
        <w:spacing w:after="0"/>
        <w:ind w:left="720" w:firstLine="360"/>
        <w:rPr>
          <w:rFonts w:cstheme="minorHAnsi"/>
          <w:b/>
        </w:rPr>
      </w:pPr>
    </w:p>
    <w:p w:rsidR="00561D01" w:rsidRDefault="00561D01" w:rsidP="00561D01">
      <w:pPr>
        <w:autoSpaceDE w:val="0"/>
        <w:autoSpaceDN w:val="0"/>
        <w:adjustRightInd w:val="0"/>
        <w:spacing w:after="0" w:line="240" w:lineRule="auto"/>
        <w:ind w:left="1440" w:hanging="360"/>
        <w:rPr>
          <w:rFonts w:cstheme="minorHAnsi"/>
        </w:rPr>
      </w:pPr>
      <w:r w:rsidRPr="00537409">
        <w:rPr>
          <w:rFonts w:cstheme="minorHAnsi"/>
        </w:rPr>
        <w:t xml:space="preserve">It </w:t>
      </w:r>
      <w:r w:rsidR="00913FAF">
        <w:rPr>
          <w:rFonts w:cstheme="minorHAnsi"/>
        </w:rPr>
        <w:t xml:space="preserve">was moved by Melissa Rifino-Juarez; </w:t>
      </w:r>
      <w:r>
        <w:rPr>
          <w:rFonts w:cstheme="minorHAnsi"/>
        </w:rPr>
        <w:t xml:space="preserve">seconded by </w:t>
      </w:r>
      <w:r w:rsidR="00913FAF">
        <w:rPr>
          <w:rFonts w:cstheme="minorHAnsi"/>
        </w:rPr>
        <w:t>Ted Preston.</w:t>
      </w:r>
    </w:p>
    <w:p w:rsidR="00561D01" w:rsidRDefault="00561D01" w:rsidP="00561D01">
      <w:pPr>
        <w:autoSpaceDE w:val="0"/>
        <w:autoSpaceDN w:val="0"/>
        <w:adjustRightInd w:val="0"/>
        <w:spacing w:after="0" w:line="240" w:lineRule="auto"/>
        <w:ind w:left="1440" w:hanging="360"/>
        <w:rPr>
          <w:rFonts w:cstheme="minorHAnsi"/>
        </w:rPr>
      </w:pPr>
    </w:p>
    <w:p w:rsidR="00AB4519" w:rsidRDefault="00913FAF" w:rsidP="004E2B30">
      <w:pPr>
        <w:tabs>
          <w:tab w:val="left" w:pos="1080"/>
          <w:tab w:val="left" w:pos="1440"/>
        </w:tabs>
        <w:autoSpaceDE w:val="0"/>
        <w:autoSpaceDN w:val="0"/>
        <w:adjustRightInd w:val="0"/>
        <w:spacing w:after="0"/>
        <w:rPr>
          <w:rFonts w:cstheme="minorHAnsi"/>
        </w:rPr>
      </w:pPr>
      <w:r>
        <w:rPr>
          <w:rFonts w:cstheme="minorHAnsi"/>
        </w:rPr>
        <w:tab/>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913FAF" w:rsidRPr="00CD7D79" w:rsidRDefault="00913FAF" w:rsidP="004E2B30">
      <w:pPr>
        <w:tabs>
          <w:tab w:val="left" w:pos="1080"/>
          <w:tab w:val="left" w:pos="1440"/>
        </w:tabs>
        <w:autoSpaceDE w:val="0"/>
        <w:autoSpaceDN w:val="0"/>
        <w:adjustRightInd w:val="0"/>
        <w:spacing w:after="0"/>
        <w:rPr>
          <w:rFonts w:cstheme="minorHAnsi"/>
          <w:b/>
        </w:rPr>
      </w:pPr>
    </w:p>
    <w:p w:rsidR="00987C29" w:rsidRDefault="002A5E6B" w:rsidP="00F63AAE">
      <w:pPr>
        <w:pStyle w:val="ListParagraph"/>
        <w:numPr>
          <w:ilvl w:val="0"/>
          <w:numId w:val="1"/>
        </w:numPr>
        <w:rPr>
          <w:rFonts w:cstheme="minorHAnsi"/>
          <w:b/>
          <w:sz w:val="24"/>
          <w:szCs w:val="24"/>
          <w:u w:val="single"/>
        </w:rPr>
      </w:pPr>
      <w:r w:rsidRPr="0037700E">
        <w:rPr>
          <w:rFonts w:cstheme="minorHAnsi"/>
          <w:b/>
          <w:sz w:val="24"/>
          <w:szCs w:val="24"/>
          <w:u w:val="single"/>
        </w:rPr>
        <w:t>UNFINISHED BUSINESS:</w:t>
      </w:r>
    </w:p>
    <w:p w:rsidR="00AB0EED" w:rsidRDefault="00AB0EED" w:rsidP="00AB0EED">
      <w:pPr>
        <w:pStyle w:val="ListParagraph"/>
        <w:ind w:left="1080"/>
        <w:rPr>
          <w:rFonts w:cstheme="minorHAnsi"/>
          <w:b/>
          <w:sz w:val="24"/>
          <w:szCs w:val="24"/>
          <w:u w:val="single"/>
        </w:rPr>
      </w:pPr>
    </w:p>
    <w:p w:rsidR="0037700E" w:rsidRPr="0037700E" w:rsidRDefault="0037700E" w:rsidP="0037700E">
      <w:pPr>
        <w:pStyle w:val="ListParagraph"/>
        <w:ind w:left="1080"/>
        <w:rPr>
          <w:rFonts w:cstheme="minorHAnsi"/>
          <w:b/>
          <w:i/>
        </w:rPr>
      </w:pPr>
      <w:r w:rsidRPr="0037700E">
        <w:rPr>
          <w:rFonts w:cstheme="minorHAnsi"/>
          <w:b/>
          <w:i/>
        </w:rPr>
        <w:t>Tabled Item from October 7, 2020</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u w:val="single"/>
        </w:rPr>
      </w:pPr>
      <w:r w:rsidRPr="0037700E">
        <w:rPr>
          <w:rFonts w:cstheme="minorHAnsi"/>
          <w:b/>
          <w:u w:val="single"/>
        </w:rPr>
        <w:t>Item 2021-028</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New Credit Course</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ENGR 101 Introduction to Engineering</w:t>
      </w:r>
    </w:p>
    <w:p w:rsidR="0037700E" w:rsidRPr="0037700E" w:rsidRDefault="0037700E" w:rsidP="0037700E">
      <w:pPr>
        <w:pStyle w:val="ListParagraph"/>
        <w:tabs>
          <w:tab w:val="left" w:pos="1080"/>
          <w:tab w:val="left" w:pos="1440"/>
        </w:tabs>
        <w:autoSpaceDE w:val="0"/>
        <w:autoSpaceDN w:val="0"/>
        <w:adjustRightInd w:val="0"/>
        <w:ind w:left="1080"/>
        <w:rPr>
          <w:rFonts w:cstheme="minorHAnsi"/>
          <w:b/>
        </w:rPr>
      </w:pPr>
      <w:r w:rsidRPr="0037700E">
        <w:rPr>
          <w:rFonts w:cstheme="minorHAnsi"/>
          <w:b/>
        </w:rPr>
        <w:t>Description</w:t>
      </w:r>
    </w:p>
    <w:p w:rsidR="0037700E" w:rsidRDefault="0087502B" w:rsidP="0037700E">
      <w:pPr>
        <w:pStyle w:val="ListParagraph"/>
        <w:tabs>
          <w:tab w:val="left" w:pos="1080"/>
          <w:tab w:val="left" w:pos="1440"/>
        </w:tabs>
        <w:autoSpaceDE w:val="0"/>
        <w:autoSpaceDN w:val="0"/>
        <w:adjustRightInd w:val="0"/>
        <w:ind w:left="1080"/>
      </w:pPr>
      <w:r>
        <w:t xml:space="preserve">This introductory course takes up different branches of engineering, engineering industries, and the functions of an engineer. Topics include the methods and tools of engineering problem-solving and design, the place of engineers in society, and engineering ethics. Students learn about the educational requirements for a career in engineering and effective strategies to be academically successful in engineering programs; practice developing communication skills pertinent to the engineering profession; and explore a variety of engineering career pathways to plan and shape career goals. </w:t>
      </w:r>
    </w:p>
    <w:p w:rsidR="0087502B" w:rsidRPr="0037700E" w:rsidRDefault="0087502B" w:rsidP="0037700E">
      <w:pPr>
        <w:pStyle w:val="ListParagraph"/>
        <w:tabs>
          <w:tab w:val="left" w:pos="1080"/>
          <w:tab w:val="left" w:pos="1440"/>
        </w:tabs>
        <w:autoSpaceDE w:val="0"/>
        <w:autoSpaceDN w:val="0"/>
        <w:adjustRightInd w:val="0"/>
        <w:ind w:left="1080"/>
        <w:rPr>
          <w:rFonts w:ascii="Calibri" w:hAnsi="Calibri" w:cs="Calibri"/>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9B7702" w:rsidRDefault="00935AE4" w:rsidP="00BA36C0">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BA36C0" w:rsidRPr="00BA36C0" w:rsidRDefault="00BA36C0" w:rsidP="00BA36C0">
      <w:pPr>
        <w:pStyle w:val="ListParagraph"/>
        <w:tabs>
          <w:tab w:val="left" w:pos="1080"/>
          <w:tab w:val="left" w:pos="1440"/>
        </w:tabs>
        <w:autoSpaceDE w:val="0"/>
        <w:autoSpaceDN w:val="0"/>
        <w:adjustRightInd w:val="0"/>
        <w:ind w:left="1080"/>
        <w:rPr>
          <w:rFonts w:cstheme="minorHAnsi"/>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BC1CBC" w:rsidRPr="000204E6" w:rsidRDefault="00BC1CBC" w:rsidP="000204E6">
      <w:pPr>
        <w:pStyle w:val="ListParagraph"/>
        <w:ind w:left="1080"/>
        <w:rPr>
          <w:rFonts w:eastAsia="Times New Roman" w:cstheme="minorHAnsi"/>
          <w:b/>
        </w:rPr>
      </w:pPr>
    </w:p>
    <w:p w:rsidR="00755CC6" w:rsidRPr="004755AE" w:rsidRDefault="002A5E6B" w:rsidP="004755AE">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BA36C0" w:rsidRDefault="00BA36C0" w:rsidP="004755AE">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975A61" w:rsidRDefault="002A5E6B" w:rsidP="0086700D">
      <w:pPr>
        <w:autoSpaceDE w:val="0"/>
        <w:autoSpaceDN w:val="0"/>
        <w:adjustRightInd w:val="0"/>
        <w:spacing w:after="0" w:line="240" w:lineRule="auto"/>
        <w:ind w:left="1080"/>
        <w:rPr>
          <w:rFonts w:cstheme="minorHAnsi"/>
          <w:b/>
        </w:rPr>
      </w:pPr>
      <w:r>
        <w:rPr>
          <w:rFonts w:cstheme="minorHAnsi"/>
          <w:b/>
        </w:rPr>
        <w:t>ED 110 Introduction to Teaching</w:t>
      </w:r>
    </w:p>
    <w:p w:rsidR="00F8321A" w:rsidRDefault="00F8321A" w:rsidP="0086700D">
      <w:pPr>
        <w:autoSpaceDE w:val="0"/>
        <w:autoSpaceDN w:val="0"/>
        <w:adjustRightInd w:val="0"/>
        <w:spacing w:after="0" w:line="240" w:lineRule="auto"/>
        <w:ind w:left="1080"/>
        <w:rPr>
          <w:rFonts w:cstheme="minorHAnsi"/>
          <w:b/>
        </w:rPr>
      </w:pPr>
    </w:p>
    <w:p w:rsidR="00F8321A" w:rsidRDefault="00F8321A" w:rsidP="0086700D">
      <w:pPr>
        <w:autoSpaceDE w:val="0"/>
        <w:autoSpaceDN w:val="0"/>
        <w:adjustRightInd w:val="0"/>
        <w:spacing w:after="0" w:line="240" w:lineRule="auto"/>
        <w:ind w:left="1080"/>
        <w:rPr>
          <w:rFonts w:cstheme="minorHAnsi"/>
          <w:b/>
        </w:rPr>
      </w:pPr>
    </w:p>
    <w:p w:rsidR="00F8321A" w:rsidRDefault="00F8321A" w:rsidP="0086700D">
      <w:pPr>
        <w:autoSpaceDE w:val="0"/>
        <w:autoSpaceDN w:val="0"/>
        <w:adjustRightInd w:val="0"/>
        <w:spacing w:after="0" w:line="240" w:lineRule="auto"/>
        <w:ind w:left="1080"/>
        <w:rPr>
          <w:rFonts w:cstheme="minorHAnsi"/>
          <w:b/>
        </w:rPr>
      </w:pPr>
    </w:p>
    <w:p w:rsidR="00263B0F" w:rsidRDefault="002A5E6B" w:rsidP="00263B0F">
      <w:pPr>
        <w:autoSpaceDE w:val="0"/>
        <w:autoSpaceDN w:val="0"/>
        <w:adjustRightInd w:val="0"/>
        <w:spacing w:after="0" w:line="240" w:lineRule="auto"/>
        <w:ind w:left="1080"/>
        <w:rPr>
          <w:rFonts w:cstheme="minorHAnsi"/>
          <w:b/>
          <w:i/>
        </w:rPr>
      </w:pPr>
      <w:r w:rsidRPr="00CB5CA2">
        <w:rPr>
          <w:rFonts w:cstheme="minorHAnsi"/>
          <w:b/>
          <w:i/>
        </w:rPr>
        <w:lastRenderedPageBreak/>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131897" w:rsidRDefault="002A5E6B" w:rsidP="0087502B">
      <w:pPr>
        <w:autoSpaceDE w:val="0"/>
        <w:autoSpaceDN w:val="0"/>
        <w:adjustRightInd w:val="0"/>
        <w:spacing w:after="0" w:line="240" w:lineRule="auto"/>
        <w:rPr>
          <w:rFonts w:eastAsia="Times New Roman" w:cstheme="minorHAnsi"/>
          <w:b/>
          <w:i/>
        </w:rPr>
      </w:pPr>
      <w:r>
        <w:rPr>
          <w:rFonts w:eastAsia="Times New Roman" w:cstheme="minorHAnsi"/>
          <w:b/>
        </w:rPr>
        <w:t xml:space="preserve">                      KIN 110 Introduction to Fitness and Sport Management </w:t>
      </w:r>
      <w:r w:rsidR="00836F66">
        <w:rPr>
          <w:rFonts w:eastAsia="Times New Roman" w:cstheme="minorHAnsi"/>
          <w:b/>
        </w:rPr>
        <w:t>–</w:t>
      </w:r>
      <w:r>
        <w:rPr>
          <w:rFonts w:eastAsia="Times New Roman" w:cstheme="minorHAnsi"/>
          <w:b/>
        </w:rPr>
        <w:t xml:space="preserve"> </w:t>
      </w:r>
      <w:r w:rsidRPr="007F390D">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2A67B2" w:rsidRDefault="00C076BB" w:rsidP="002A67B2">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9B5E34" w:rsidRPr="00755CC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836F66" w:rsidRDefault="00836F66"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660D1A" w:rsidRDefault="00660D1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B82BBB" w:rsidRDefault="00B82BBB"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63AAE"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F63AAE" w:rsidRDefault="00F63AAE"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F57DA1"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6D2628" w:rsidRDefault="006D2628"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6700D"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BC1CBC" w:rsidRDefault="00BC1CB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836F66"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BA36C0" w:rsidRDefault="00BA36C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40309"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0D7796" w:rsidRDefault="000D7796"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2A3DAD" w:rsidRDefault="002A3DAD" w:rsidP="0064611D">
      <w:pPr>
        <w:tabs>
          <w:tab w:val="left" w:pos="1080"/>
          <w:tab w:val="left" w:pos="1440"/>
        </w:tabs>
        <w:autoSpaceDE w:val="0"/>
        <w:autoSpaceDN w:val="0"/>
        <w:adjustRightInd w:val="0"/>
        <w:spacing w:after="0" w:line="240" w:lineRule="auto"/>
        <w:rPr>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F30972" w:rsidRDefault="00F30972" w:rsidP="00836788">
      <w:pPr>
        <w:spacing w:after="0" w:line="240" w:lineRule="auto"/>
        <w:rPr>
          <w:rFonts w:cstheme="minorHAnsi"/>
          <w:b/>
        </w:rPr>
      </w:pPr>
    </w:p>
    <w:p w:rsidR="00774D43" w:rsidRPr="00836788" w:rsidRDefault="00774D43" w:rsidP="00836788">
      <w:pPr>
        <w:spacing w:after="0" w:line="240" w:lineRule="auto"/>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lastRenderedPageBreak/>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F63AAE" w:rsidRDefault="00F63AAE" w:rsidP="00836788">
      <w:pPr>
        <w:autoSpaceDE w:val="0"/>
        <w:autoSpaceDN w:val="0"/>
        <w:adjustRightInd w:val="0"/>
        <w:spacing w:after="0" w:line="240" w:lineRule="auto"/>
        <w:rPr>
          <w:rFonts w:cstheme="minorHAnsi"/>
          <w:b/>
          <w:i/>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836788" w:rsidRDefault="00836788" w:rsidP="00355111">
      <w:pPr>
        <w:tabs>
          <w:tab w:val="left" w:pos="1080"/>
          <w:tab w:val="left" w:pos="1440"/>
        </w:tabs>
        <w:autoSpaceDE w:val="0"/>
        <w:autoSpaceDN w:val="0"/>
        <w:adjustRightInd w:val="0"/>
        <w:spacing w:after="0" w:line="240" w:lineRule="auto"/>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i/>
        </w:rPr>
      </w:pPr>
      <w:r>
        <w:rPr>
          <w:rFonts w:cstheme="minorHAnsi"/>
          <w:b/>
          <w:i/>
        </w:rPr>
        <w:t>Pending Web Accessibility Approvals (First Read 05/20/20)</w:t>
      </w:r>
    </w:p>
    <w:p w:rsidR="005D5869" w:rsidRP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1920-491</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BF06F3"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ASL 212 Beginning Interpreting +Ethics 2</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p>
    <w:p w:rsidR="005D5869" w:rsidRDefault="005D5869" w:rsidP="00555CE7">
      <w:pPr>
        <w:tabs>
          <w:tab w:val="left" w:pos="1080"/>
          <w:tab w:val="left" w:pos="1440"/>
        </w:tabs>
        <w:autoSpaceDE w:val="0"/>
        <w:autoSpaceDN w:val="0"/>
        <w:adjustRightInd w:val="0"/>
        <w:spacing w:after="0" w:line="240" w:lineRule="auto"/>
        <w:ind w:left="1080"/>
        <w:rPr>
          <w:rFonts w:cstheme="minorHAnsi"/>
          <w:b/>
          <w:u w:val="single"/>
        </w:rPr>
      </w:pPr>
      <w:r w:rsidRPr="005D5869">
        <w:rPr>
          <w:rFonts w:cstheme="minorHAnsi"/>
          <w:b/>
          <w:u w:val="single"/>
        </w:rPr>
        <w:t>Item 1920-495</w:t>
      </w:r>
    </w:p>
    <w:p w:rsidR="005D5869" w:rsidRDefault="005D5869" w:rsidP="005D5869">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5D5869" w:rsidRDefault="005D5869"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KIN 115 Fitness Specialist Internship</w:t>
      </w:r>
    </w:p>
    <w:p w:rsidR="005D5869" w:rsidRPr="005D5869" w:rsidRDefault="005D5869" w:rsidP="00B82BBB">
      <w:pPr>
        <w:tabs>
          <w:tab w:val="left" w:pos="1080"/>
          <w:tab w:val="left" w:pos="1440"/>
        </w:tabs>
        <w:autoSpaceDE w:val="0"/>
        <w:autoSpaceDN w:val="0"/>
        <w:adjustRightInd w:val="0"/>
        <w:spacing w:after="0" w:line="240" w:lineRule="auto"/>
        <w:rPr>
          <w:rFonts w:cstheme="minorHAnsi"/>
          <w:b/>
        </w:rPr>
      </w:pPr>
    </w:p>
    <w:p w:rsidR="00BF06F3" w:rsidRDefault="00BF06F3" w:rsidP="00BF06F3">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09/09/20</w:t>
      </w:r>
      <w:r w:rsidRPr="0056120E">
        <w:rPr>
          <w:rFonts w:cstheme="minorHAnsi"/>
          <w:b/>
          <w:i/>
        </w:rPr>
        <w:t>)</w:t>
      </w:r>
    </w:p>
    <w:p w:rsidR="00BF06F3" w:rsidRPr="00BF06F3" w:rsidRDefault="00BF06F3" w:rsidP="00BF06F3">
      <w:pPr>
        <w:autoSpaceDE w:val="0"/>
        <w:autoSpaceDN w:val="0"/>
        <w:adjustRightInd w:val="0"/>
        <w:spacing w:after="0"/>
        <w:ind w:left="1080"/>
        <w:rPr>
          <w:rFonts w:cstheme="minorHAnsi"/>
          <w:b/>
          <w:i/>
        </w:rPr>
      </w:pPr>
      <w:r w:rsidRPr="004A58B3">
        <w:rPr>
          <w:rFonts w:cstheme="minorHAnsi"/>
          <w:b/>
          <w:u w:val="single"/>
        </w:rPr>
        <w:t>Item 2021-005</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36F66" w:rsidRPr="00BF06F3" w:rsidRDefault="00836F66"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F02B9F" w:rsidRDefault="00BF06F3" w:rsidP="00BC1CBC">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A36C0" w:rsidRDefault="00BA36C0" w:rsidP="00BC1CBC">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C1CBC" w:rsidRDefault="00BF06F3" w:rsidP="00BA36C0">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6D2628" w:rsidRDefault="006D2628" w:rsidP="00511A48">
      <w:pPr>
        <w:tabs>
          <w:tab w:val="left" w:pos="1080"/>
          <w:tab w:val="left" w:pos="1440"/>
        </w:tabs>
        <w:autoSpaceDE w:val="0"/>
        <w:autoSpaceDN w:val="0"/>
        <w:adjustRightInd w:val="0"/>
        <w:spacing w:after="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86700D">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A128A2" w:rsidRDefault="00A128A2" w:rsidP="0086700D">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F06F3" w:rsidRDefault="00BF06F3" w:rsidP="00BF06F3">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F06F3" w:rsidRDefault="00BF06F3" w:rsidP="00BF06F3">
      <w:pPr>
        <w:tabs>
          <w:tab w:val="left" w:pos="1080"/>
          <w:tab w:val="left" w:pos="1440"/>
        </w:tabs>
        <w:autoSpaceDE w:val="0"/>
        <w:autoSpaceDN w:val="0"/>
        <w:adjustRightInd w:val="0"/>
        <w:spacing w:after="0"/>
        <w:ind w:left="1080"/>
        <w:rPr>
          <w:rFonts w:cstheme="minorHAnsi"/>
          <w:b/>
        </w:rPr>
      </w:pP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2276C0" w:rsidRDefault="00BF06F3" w:rsidP="00774D43">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BF06F3" w:rsidRDefault="00BF06F3" w:rsidP="00BF06F3">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2021-012</w:t>
      </w:r>
    </w:p>
    <w:p w:rsidR="00BF06F3" w:rsidRDefault="00BF06F3" w:rsidP="00BF06F3">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3B6030" w:rsidRDefault="00BF06F3" w:rsidP="00F30972">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autoSpaceDE w:val="0"/>
        <w:autoSpaceDN w:val="0"/>
        <w:adjustRightInd w:val="0"/>
        <w:spacing w:after="0"/>
        <w:ind w:left="1080"/>
        <w:rPr>
          <w:rFonts w:cstheme="minorHAnsi"/>
          <w:b/>
          <w:i/>
        </w:rPr>
      </w:pPr>
      <w:r>
        <w:rPr>
          <w:rFonts w:cstheme="minorHAnsi"/>
          <w:b/>
          <w:i/>
        </w:rPr>
        <w:t>Pending Web Accessibility Approvals (First Read 11/04/20)</w:t>
      </w: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2021-077</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ONLINE</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 Public Speaking</w:t>
      </w:r>
    </w:p>
    <w:p w:rsidR="00F30972" w:rsidRDefault="00F30972" w:rsidP="00F30972">
      <w:pPr>
        <w:tabs>
          <w:tab w:val="left" w:pos="1080"/>
          <w:tab w:val="left" w:pos="144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2021-078</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Request to offer a course via Distance Education – HYBRID</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SPCH 101H Public Speaking Honors</w:t>
      </w:r>
    </w:p>
    <w:p w:rsidR="00913FAF" w:rsidRDefault="00913FAF" w:rsidP="00F30972">
      <w:pPr>
        <w:tabs>
          <w:tab w:val="left" w:pos="1080"/>
          <w:tab w:val="left" w:pos="1440"/>
        </w:tabs>
        <w:autoSpaceDE w:val="0"/>
        <w:autoSpaceDN w:val="0"/>
        <w:adjustRightInd w:val="0"/>
        <w:spacing w:after="0"/>
        <w:ind w:left="1080"/>
        <w:rPr>
          <w:rFonts w:cstheme="minorHAnsi"/>
          <w:b/>
        </w:rPr>
      </w:pPr>
    </w:p>
    <w:p w:rsidR="00913FAF" w:rsidRPr="0056120E" w:rsidRDefault="00913FAF" w:rsidP="00913FAF">
      <w:pPr>
        <w:autoSpaceDE w:val="0"/>
        <w:autoSpaceDN w:val="0"/>
        <w:adjustRightInd w:val="0"/>
        <w:spacing w:after="0"/>
        <w:ind w:left="1080"/>
        <w:rPr>
          <w:rFonts w:cstheme="minorHAnsi"/>
          <w:b/>
          <w:i/>
        </w:rPr>
      </w:pPr>
      <w:r w:rsidRPr="0056120E">
        <w:rPr>
          <w:rFonts w:cstheme="minorHAnsi"/>
          <w:b/>
          <w:i/>
        </w:rPr>
        <w:t>Web Accessibilit</w:t>
      </w:r>
      <w:r>
        <w:rPr>
          <w:rFonts w:cstheme="minorHAnsi"/>
          <w:b/>
          <w:i/>
        </w:rPr>
        <w:t>y Approval Received for items 2021-114 through 2021-116</w:t>
      </w:r>
    </w:p>
    <w:p w:rsidR="00913FAF" w:rsidRPr="00913FAF" w:rsidRDefault="00913FAF" w:rsidP="00511A48">
      <w:pPr>
        <w:tabs>
          <w:tab w:val="left" w:pos="1080"/>
          <w:tab w:val="left" w:pos="1440"/>
        </w:tabs>
        <w:autoSpaceDE w:val="0"/>
        <w:autoSpaceDN w:val="0"/>
        <w:adjustRightInd w:val="0"/>
        <w:spacing w:after="0"/>
        <w:ind w:left="1080"/>
        <w:rPr>
          <w:rFonts w:cstheme="minorHAnsi"/>
          <w:b/>
          <w:i/>
        </w:rPr>
      </w:pPr>
      <w:r w:rsidRPr="00913FAF">
        <w:rPr>
          <w:rFonts w:cstheme="minorHAnsi"/>
          <w:b/>
          <w:i/>
        </w:rPr>
        <w:t>A motion was made by Alex Gardos; se</w:t>
      </w:r>
      <w:r w:rsidR="00E4124E">
        <w:rPr>
          <w:rFonts w:cstheme="minorHAnsi"/>
          <w:b/>
          <w:i/>
        </w:rPr>
        <w:t>conded by Jennifer Tanaka to move</w:t>
      </w:r>
      <w:r w:rsidRPr="00913FAF">
        <w:rPr>
          <w:rFonts w:cstheme="minorHAnsi"/>
          <w:b/>
          <w:i/>
        </w:rPr>
        <w:t xml:space="preserve"> </w:t>
      </w:r>
      <w:r w:rsidR="00E4124E">
        <w:rPr>
          <w:rFonts w:cstheme="minorHAnsi"/>
          <w:b/>
          <w:i/>
        </w:rPr>
        <w:t>the following Distance Education requests to second read. PHIL 101H, PHIL 128H and POLS 128H.</w:t>
      </w:r>
    </w:p>
    <w:p w:rsidR="00F30972" w:rsidRDefault="00F30972" w:rsidP="00801474">
      <w:pPr>
        <w:tabs>
          <w:tab w:val="left" w:pos="1080"/>
          <w:tab w:val="left" w:pos="1440"/>
          <w:tab w:val="left" w:pos="15300"/>
        </w:tabs>
        <w:autoSpaceDE w:val="0"/>
        <w:autoSpaceDN w:val="0"/>
        <w:adjustRightInd w:val="0"/>
        <w:spacing w:after="0"/>
        <w:ind w:left="108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2021-114</w:t>
      </w:r>
    </w:p>
    <w:p w:rsidR="00F30972" w:rsidRPr="00F812D6" w:rsidRDefault="00F30972" w:rsidP="00801474">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PHIL 101H Critical Thinking Honors – Hybrid</w:t>
      </w:r>
    </w:p>
    <w:p w:rsidR="00774D43" w:rsidRDefault="00774D43" w:rsidP="00F30972">
      <w:pPr>
        <w:tabs>
          <w:tab w:val="left" w:pos="1080"/>
          <w:tab w:val="left" w:pos="1440"/>
        </w:tabs>
        <w:autoSpaceDE w:val="0"/>
        <w:autoSpaceDN w:val="0"/>
        <w:adjustRightInd w:val="0"/>
        <w:spacing w:after="0"/>
        <w:ind w:left="1080"/>
        <w:rPr>
          <w:rFonts w:cstheme="minorHAnsi"/>
          <w:b/>
        </w:rPr>
      </w:pPr>
    </w:p>
    <w:p w:rsidR="00774D43" w:rsidRDefault="00774D43" w:rsidP="00774D43">
      <w:pPr>
        <w:tabs>
          <w:tab w:val="left" w:pos="1080"/>
          <w:tab w:val="left" w:pos="1440"/>
        </w:tabs>
        <w:autoSpaceDE w:val="0"/>
        <w:autoSpaceDN w:val="0"/>
        <w:adjustRightInd w:val="0"/>
        <w:spacing w:after="0"/>
        <w:ind w:left="1080"/>
        <w:rPr>
          <w:rFonts w:cstheme="minorHAnsi"/>
          <w:b/>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D87F94" w:rsidRDefault="00D87F94" w:rsidP="00B82BBB">
      <w:pPr>
        <w:tabs>
          <w:tab w:val="left" w:pos="1080"/>
          <w:tab w:val="left" w:pos="1440"/>
        </w:tabs>
        <w:autoSpaceDE w:val="0"/>
        <w:autoSpaceDN w:val="0"/>
        <w:adjustRightInd w:val="0"/>
        <w:spacing w:after="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2021-115</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PHIL 128H Critical Thinking Honors – Hybrid</w:t>
      </w:r>
    </w:p>
    <w:p w:rsidR="00774D43" w:rsidRDefault="00774D43" w:rsidP="00F30972">
      <w:pPr>
        <w:tabs>
          <w:tab w:val="left" w:pos="1080"/>
          <w:tab w:val="left" w:pos="1440"/>
        </w:tabs>
        <w:autoSpaceDE w:val="0"/>
        <w:autoSpaceDN w:val="0"/>
        <w:adjustRightInd w:val="0"/>
        <w:spacing w:after="0"/>
        <w:ind w:left="1080"/>
        <w:rPr>
          <w:rFonts w:cstheme="minorHAnsi"/>
          <w:b/>
        </w:rPr>
      </w:pPr>
    </w:p>
    <w:p w:rsidR="00774D43" w:rsidRDefault="00774D43" w:rsidP="00774D43">
      <w:pPr>
        <w:tabs>
          <w:tab w:val="left" w:pos="1080"/>
          <w:tab w:val="left" w:pos="1440"/>
        </w:tabs>
        <w:autoSpaceDE w:val="0"/>
        <w:autoSpaceDN w:val="0"/>
        <w:adjustRightInd w:val="0"/>
        <w:spacing w:after="0"/>
        <w:ind w:left="1080"/>
        <w:rPr>
          <w:rFonts w:cstheme="minorHAnsi"/>
          <w:b/>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30972" w:rsidRDefault="00F30972" w:rsidP="00774D43">
      <w:pPr>
        <w:tabs>
          <w:tab w:val="left" w:pos="1080"/>
          <w:tab w:val="left" w:pos="1440"/>
        </w:tabs>
        <w:autoSpaceDE w:val="0"/>
        <w:autoSpaceDN w:val="0"/>
        <w:adjustRightInd w:val="0"/>
        <w:spacing w:after="0"/>
        <w:rPr>
          <w:rFonts w:cstheme="minorHAnsi"/>
          <w:b/>
        </w:rPr>
      </w:pPr>
    </w:p>
    <w:p w:rsidR="00F30972" w:rsidRDefault="00F30972" w:rsidP="00F30972">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2021-116</w:t>
      </w:r>
    </w:p>
    <w:p w:rsidR="00F30972" w:rsidRPr="00F812D6" w:rsidRDefault="00F30972" w:rsidP="00F30972">
      <w:pPr>
        <w:tabs>
          <w:tab w:val="left" w:pos="1080"/>
          <w:tab w:val="left" w:pos="1440"/>
        </w:tabs>
        <w:autoSpaceDE w:val="0"/>
        <w:autoSpaceDN w:val="0"/>
        <w:adjustRightInd w:val="0"/>
        <w:spacing w:after="0"/>
        <w:ind w:left="1080"/>
        <w:rPr>
          <w:rFonts w:cstheme="minorHAnsi"/>
          <w:b/>
        </w:rPr>
      </w:pPr>
      <w:r w:rsidRPr="00F812D6">
        <w:rPr>
          <w:rFonts w:cstheme="minorHAnsi"/>
          <w:b/>
        </w:rPr>
        <w:t>Request to offer a Course via Distance Education</w:t>
      </w:r>
      <w:r>
        <w:rPr>
          <w:rFonts w:cstheme="minorHAnsi"/>
          <w:b/>
        </w:rPr>
        <w:t xml:space="preserve"> </w:t>
      </w:r>
    </w:p>
    <w:p w:rsidR="00F30972" w:rsidRDefault="00F30972" w:rsidP="00F30972">
      <w:pPr>
        <w:tabs>
          <w:tab w:val="left" w:pos="1080"/>
          <w:tab w:val="left" w:pos="1440"/>
        </w:tabs>
        <w:autoSpaceDE w:val="0"/>
        <w:autoSpaceDN w:val="0"/>
        <w:adjustRightInd w:val="0"/>
        <w:spacing w:after="0"/>
        <w:ind w:left="1080"/>
        <w:rPr>
          <w:rFonts w:cstheme="minorHAnsi"/>
          <w:b/>
        </w:rPr>
      </w:pPr>
      <w:r>
        <w:rPr>
          <w:rFonts w:cstheme="minorHAnsi"/>
          <w:b/>
        </w:rPr>
        <w:t>POLS 128H Introduction to Political Philosophy Honors – Hybrid</w:t>
      </w:r>
    </w:p>
    <w:p w:rsidR="00E4124E" w:rsidRDefault="00E4124E" w:rsidP="00F30972">
      <w:pPr>
        <w:tabs>
          <w:tab w:val="left" w:pos="1080"/>
          <w:tab w:val="left" w:pos="1440"/>
        </w:tabs>
        <w:autoSpaceDE w:val="0"/>
        <w:autoSpaceDN w:val="0"/>
        <w:adjustRightInd w:val="0"/>
        <w:spacing w:after="0"/>
        <w:ind w:left="1080"/>
        <w:rPr>
          <w:rFonts w:cstheme="minorHAnsi"/>
          <w:b/>
        </w:rPr>
      </w:pPr>
    </w:p>
    <w:p w:rsidR="00E4124E" w:rsidRDefault="00E4124E" w:rsidP="00F30972">
      <w:pPr>
        <w:tabs>
          <w:tab w:val="left" w:pos="1080"/>
          <w:tab w:val="left" w:pos="1440"/>
        </w:tabs>
        <w:autoSpaceDE w:val="0"/>
        <w:autoSpaceDN w:val="0"/>
        <w:adjustRightInd w:val="0"/>
        <w:spacing w:after="0"/>
        <w:ind w:left="1080"/>
        <w:rPr>
          <w:rFonts w:cstheme="minorHAnsi"/>
          <w:b/>
        </w:rPr>
      </w:pPr>
      <w:r>
        <w:rPr>
          <w:rFonts w:cstheme="minorHAnsi"/>
        </w:rPr>
        <w:t>__X_</w:t>
      </w:r>
      <w:r w:rsidRPr="00AC3350">
        <w:rPr>
          <w:rFonts w:cstheme="minorHAnsi"/>
        </w:rPr>
        <w:t>_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_____Not Approved</w:t>
      </w:r>
      <w:r w:rsidRPr="00AC3350">
        <w:rPr>
          <w:rFonts w:cstheme="minorHAnsi"/>
        </w:rPr>
        <w:tab/>
      </w:r>
      <w:r w:rsidRPr="00AC3350">
        <w:rPr>
          <w:rFonts w:cstheme="minorHAnsi"/>
        </w:rPr>
        <w:tab/>
      </w:r>
      <w:r w:rsidRPr="00AC3350">
        <w:rPr>
          <w:rFonts w:cstheme="minorHAnsi"/>
        </w:rPr>
        <w:tab/>
      </w:r>
      <w:r>
        <w:rPr>
          <w:rFonts w:cstheme="minorHAnsi"/>
        </w:rPr>
        <w:t xml:space="preserve">    </w:t>
      </w:r>
      <w:r w:rsidRPr="00AC3350">
        <w:rPr>
          <w:rFonts w:cstheme="minorHAnsi"/>
        </w:rPr>
        <w:t>_____Tabled</w:t>
      </w:r>
    </w:p>
    <w:p w:rsidR="00F30972" w:rsidRDefault="00F30972" w:rsidP="00F30972">
      <w:pPr>
        <w:tabs>
          <w:tab w:val="left" w:pos="1080"/>
          <w:tab w:val="left" w:pos="1440"/>
        </w:tabs>
        <w:autoSpaceDE w:val="0"/>
        <w:autoSpaceDN w:val="0"/>
        <w:adjustRightInd w:val="0"/>
        <w:spacing w:after="0"/>
        <w:rPr>
          <w:rFonts w:cstheme="minorHAnsi"/>
          <w:b/>
        </w:rPr>
      </w:pPr>
    </w:p>
    <w:p w:rsidR="00836F66" w:rsidRDefault="003B6030" w:rsidP="00835619">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A8383A" w:rsidRPr="00A8383A" w:rsidRDefault="00A8383A" w:rsidP="00A8383A">
      <w:pPr>
        <w:spacing w:after="0" w:line="240" w:lineRule="auto"/>
        <w:rPr>
          <w:rFonts w:cstheme="minorHAnsi"/>
          <w:sz w:val="24"/>
          <w:szCs w:val="24"/>
          <w:u w:val="single"/>
        </w:rPr>
      </w:pPr>
    </w:p>
    <w:p w:rsidR="00A8383A" w:rsidRPr="001A60AB" w:rsidRDefault="00A8383A" w:rsidP="001A60AB">
      <w:pPr>
        <w:pStyle w:val="NoSpacing"/>
        <w:ind w:left="1080"/>
      </w:pPr>
      <w:r w:rsidRPr="001A60AB">
        <w:t>Dana Arazi proposed that beginning Fall 2021 when submitting requests for Distance Education, the course</w:t>
      </w:r>
      <w:r w:rsidR="001965FF" w:rsidRPr="001A60AB">
        <w:t xml:space="preserve"> should</w:t>
      </w:r>
      <w:r w:rsidRPr="001A60AB">
        <w:t xml:space="preserve"> also </w:t>
      </w:r>
      <w:r w:rsidR="001965FF" w:rsidRPr="001A60AB">
        <w:t xml:space="preserve">be </w:t>
      </w:r>
      <w:r w:rsidRPr="001A60AB">
        <w:t>revised simultaneously. His idea is that this will streamline the proce</w:t>
      </w:r>
      <w:r w:rsidR="001965FF" w:rsidRPr="001A60AB">
        <w:t>ss for the committee. He would like</w:t>
      </w:r>
      <w:r w:rsidRPr="001A60AB">
        <w:t xml:space="preserve"> to discuss this further before the end of this semester.</w:t>
      </w:r>
    </w:p>
    <w:p w:rsidR="00A8383A" w:rsidRDefault="00A8383A" w:rsidP="00A8383A">
      <w:pPr>
        <w:spacing w:after="0" w:line="240" w:lineRule="auto"/>
        <w:ind w:left="1080"/>
        <w:rPr>
          <w:rFonts w:cstheme="minorHAnsi"/>
          <w:sz w:val="24"/>
          <w:szCs w:val="24"/>
        </w:rPr>
      </w:pPr>
    </w:p>
    <w:p w:rsidR="00A8383A" w:rsidRDefault="00A8383A" w:rsidP="00A8383A">
      <w:pPr>
        <w:spacing w:after="0" w:line="240" w:lineRule="auto"/>
        <w:ind w:left="1080"/>
        <w:rPr>
          <w:rFonts w:cstheme="minorHAnsi"/>
          <w:sz w:val="24"/>
          <w:szCs w:val="24"/>
        </w:rPr>
      </w:pPr>
      <w:r>
        <w:rPr>
          <w:rFonts w:cstheme="minorHAnsi"/>
          <w:sz w:val="24"/>
          <w:szCs w:val="24"/>
        </w:rPr>
        <w:t>Dana Arazi pr</w:t>
      </w:r>
      <w:r w:rsidR="00EA2977">
        <w:rPr>
          <w:rFonts w:cstheme="minorHAnsi"/>
          <w:sz w:val="24"/>
          <w:szCs w:val="24"/>
        </w:rPr>
        <w:t>oposed a question about the PHIL/POLS cross</w:t>
      </w:r>
      <w:r w:rsidR="001965FF">
        <w:rPr>
          <w:rFonts w:cstheme="minorHAnsi"/>
          <w:sz w:val="24"/>
          <w:szCs w:val="24"/>
        </w:rPr>
        <w:t>-</w:t>
      </w:r>
      <w:r w:rsidR="00EA2977">
        <w:rPr>
          <w:rFonts w:cstheme="minorHAnsi"/>
          <w:sz w:val="24"/>
          <w:szCs w:val="24"/>
        </w:rPr>
        <w:t>listed courses and why are they cross</w:t>
      </w:r>
      <w:r w:rsidR="001965FF">
        <w:rPr>
          <w:rFonts w:cstheme="minorHAnsi"/>
          <w:sz w:val="24"/>
          <w:szCs w:val="24"/>
        </w:rPr>
        <w:t>-</w:t>
      </w:r>
      <w:r w:rsidR="00EA2977">
        <w:rPr>
          <w:rFonts w:cstheme="minorHAnsi"/>
          <w:sz w:val="24"/>
          <w:szCs w:val="24"/>
        </w:rPr>
        <w:t xml:space="preserve">listed in the same department? How would the department feel about removing one or the other? </w:t>
      </w:r>
      <w:r w:rsidR="00467DDC">
        <w:rPr>
          <w:rFonts w:cstheme="minorHAnsi"/>
          <w:sz w:val="24"/>
          <w:szCs w:val="24"/>
        </w:rPr>
        <w:t>Dana</w:t>
      </w:r>
      <w:r w:rsidR="00EA2977">
        <w:rPr>
          <w:rFonts w:cstheme="minorHAnsi"/>
          <w:sz w:val="24"/>
          <w:szCs w:val="24"/>
        </w:rPr>
        <w:t xml:space="preserve"> recommended that Ted Preston take up this issue with his department to find out if the elimination of one or the</w:t>
      </w:r>
      <w:r w:rsidR="00467DDC">
        <w:rPr>
          <w:rFonts w:cstheme="minorHAnsi"/>
          <w:sz w:val="24"/>
          <w:szCs w:val="24"/>
        </w:rPr>
        <w:t xml:space="preserve"> other would create any problems. Elizabet</w:t>
      </w:r>
      <w:r w:rsidR="001965FF">
        <w:rPr>
          <w:rFonts w:cstheme="minorHAnsi"/>
          <w:sz w:val="24"/>
          <w:szCs w:val="24"/>
        </w:rPr>
        <w:t>h Ramirez shared that it is possible that some transfer institutions may want the course to be offered under a specific discipline for articulation purposes so we may want to proceed with caution about removing the cross-listings.</w:t>
      </w:r>
      <w:r w:rsidR="00C95A44">
        <w:rPr>
          <w:rFonts w:cstheme="minorHAnsi"/>
          <w:sz w:val="24"/>
          <w:szCs w:val="24"/>
        </w:rPr>
        <w:t xml:space="preserve"> Ted Preston said that he would look into this issue further and report back to the committee.</w:t>
      </w:r>
    </w:p>
    <w:p w:rsidR="00A8383A" w:rsidRPr="00A8383A" w:rsidRDefault="00A8383A" w:rsidP="00A8383A">
      <w:pPr>
        <w:spacing w:after="0" w:line="240" w:lineRule="auto"/>
        <w:ind w:left="1080"/>
        <w:rPr>
          <w:rFonts w:cstheme="minorHAnsi"/>
          <w:sz w:val="24"/>
          <w:szCs w:val="24"/>
        </w:rPr>
      </w:pPr>
    </w:p>
    <w:p w:rsidR="00A8383A" w:rsidRPr="001965FF" w:rsidRDefault="00A8383A" w:rsidP="00A8383A">
      <w:pPr>
        <w:tabs>
          <w:tab w:val="left" w:pos="1080"/>
          <w:tab w:val="left" w:pos="1440"/>
        </w:tabs>
        <w:autoSpaceDE w:val="0"/>
        <w:autoSpaceDN w:val="0"/>
        <w:adjustRightInd w:val="0"/>
        <w:ind w:left="1080"/>
        <w:rPr>
          <w:rFonts w:cstheme="minorHAnsi"/>
          <w:sz w:val="24"/>
          <w:szCs w:val="24"/>
        </w:rPr>
      </w:pPr>
      <w:r w:rsidRPr="001965FF">
        <w:rPr>
          <w:rFonts w:cstheme="minorHAnsi"/>
          <w:sz w:val="24"/>
          <w:szCs w:val="24"/>
        </w:rPr>
        <w:t xml:space="preserve">Elizabeth Ramirez – Information item. ADT verbiage change as per CCCCO – </w:t>
      </w:r>
      <w:r w:rsidRPr="001965FF">
        <w:rPr>
          <w:rFonts w:cstheme="minorHAnsi"/>
          <w:b/>
          <w:i/>
          <w:sz w:val="24"/>
          <w:szCs w:val="24"/>
        </w:rPr>
        <w:t>Move to next agenda</w:t>
      </w:r>
    </w:p>
    <w:p w:rsidR="00AE2E35" w:rsidRPr="00916EF2" w:rsidRDefault="00AE2E35" w:rsidP="00916EF2">
      <w:pPr>
        <w:tabs>
          <w:tab w:val="left" w:pos="1080"/>
          <w:tab w:val="left" w:pos="1440"/>
        </w:tabs>
        <w:autoSpaceDE w:val="0"/>
        <w:autoSpaceDN w:val="0"/>
        <w:adjustRightInd w:val="0"/>
        <w:spacing w:after="0" w:line="240" w:lineRule="auto"/>
        <w:rPr>
          <w:rFonts w:cstheme="minorHAnsi"/>
          <w:b/>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1965FF" w:rsidRDefault="00355111" w:rsidP="003062AF">
      <w:pPr>
        <w:ind w:left="1080"/>
        <w:rPr>
          <w:rFonts w:cstheme="minorHAnsi"/>
          <w:sz w:val="24"/>
          <w:szCs w:val="24"/>
        </w:rPr>
      </w:pPr>
      <w:r w:rsidRPr="001965FF">
        <w:rPr>
          <w:rFonts w:cstheme="minorHAnsi"/>
          <w:sz w:val="24"/>
          <w:szCs w:val="24"/>
        </w:rPr>
        <w:t xml:space="preserve">Meeting </w:t>
      </w:r>
      <w:r w:rsidR="00836788" w:rsidRPr="001965FF">
        <w:rPr>
          <w:rFonts w:cstheme="minorHAnsi"/>
          <w:sz w:val="24"/>
          <w:szCs w:val="24"/>
        </w:rPr>
        <w:t>adjourned</w:t>
      </w:r>
      <w:r w:rsidR="00AB4519" w:rsidRPr="001965FF">
        <w:rPr>
          <w:rFonts w:cstheme="minorHAnsi"/>
          <w:sz w:val="24"/>
          <w:szCs w:val="24"/>
        </w:rPr>
        <w:t xml:space="preserve"> by Dana Arazi at</w:t>
      </w:r>
      <w:r w:rsidR="00BA36C0" w:rsidRPr="001965FF">
        <w:rPr>
          <w:rFonts w:cstheme="minorHAnsi"/>
          <w:sz w:val="24"/>
          <w:szCs w:val="24"/>
        </w:rPr>
        <w:t xml:space="preserve"> </w:t>
      </w:r>
      <w:r w:rsidR="00381FA2" w:rsidRPr="001965FF">
        <w:rPr>
          <w:rFonts w:cstheme="minorHAnsi"/>
          <w:sz w:val="24"/>
          <w:szCs w:val="24"/>
        </w:rPr>
        <w:t>12:33 p.m.</w:t>
      </w:r>
    </w:p>
    <w:p w:rsidR="001177D8" w:rsidRPr="001A5B4A" w:rsidRDefault="001177D8" w:rsidP="001A5B4A">
      <w:pPr>
        <w:rPr>
          <w:rFonts w:cstheme="minorHAnsi"/>
        </w:rPr>
      </w:pPr>
    </w:p>
    <w:sectPr w:rsidR="001177D8" w:rsidRPr="001A5B4A" w:rsidSect="001A60A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AF" w:rsidRDefault="00913FAF" w:rsidP="002F6495">
      <w:pPr>
        <w:spacing w:after="0" w:line="240" w:lineRule="auto"/>
      </w:pPr>
      <w:r>
        <w:separator/>
      </w:r>
    </w:p>
  </w:endnote>
  <w:endnote w:type="continuationSeparator" w:id="0">
    <w:p w:rsidR="00913FAF" w:rsidRDefault="00913FAF"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AF" w:rsidRDefault="00913FAF" w:rsidP="002F6495">
      <w:pPr>
        <w:spacing w:after="0" w:line="240" w:lineRule="auto"/>
      </w:pPr>
      <w:r>
        <w:separator/>
      </w:r>
    </w:p>
  </w:footnote>
  <w:footnote w:type="continuationSeparator" w:id="0">
    <w:p w:rsidR="00913FAF" w:rsidRDefault="00913FAF"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77AE1"/>
    <w:multiLevelType w:val="hybridMultilevel"/>
    <w:tmpl w:val="27E85842"/>
    <w:lvl w:ilvl="0" w:tplc="0276CD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054D28"/>
    <w:multiLevelType w:val="hybridMultilevel"/>
    <w:tmpl w:val="0D9C9E64"/>
    <w:lvl w:ilvl="0" w:tplc="CF16273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1"/>
  </w:num>
  <w:num w:numId="7">
    <w:abstractNumId w:val="24"/>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 w:numId="23">
    <w:abstractNumId w:val="2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45A6D"/>
    <w:rsid w:val="000626BA"/>
    <w:rsid w:val="00064679"/>
    <w:rsid w:val="00075054"/>
    <w:rsid w:val="0007607E"/>
    <w:rsid w:val="00077613"/>
    <w:rsid w:val="000778BA"/>
    <w:rsid w:val="000B522C"/>
    <w:rsid w:val="000B583E"/>
    <w:rsid w:val="000B5E20"/>
    <w:rsid w:val="000B611C"/>
    <w:rsid w:val="000D16AF"/>
    <w:rsid w:val="000D4E7D"/>
    <w:rsid w:val="000D7796"/>
    <w:rsid w:val="000E2AFC"/>
    <w:rsid w:val="000F4C09"/>
    <w:rsid w:val="000F613B"/>
    <w:rsid w:val="001014CF"/>
    <w:rsid w:val="00107D05"/>
    <w:rsid w:val="0011449D"/>
    <w:rsid w:val="00114E2F"/>
    <w:rsid w:val="001177D8"/>
    <w:rsid w:val="00123EEA"/>
    <w:rsid w:val="0013162A"/>
    <w:rsid w:val="00131897"/>
    <w:rsid w:val="00142B04"/>
    <w:rsid w:val="00143700"/>
    <w:rsid w:val="00146745"/>
    <w:rsid w:val="00154677"/>
    <w:rsid w:val="00156CCF"/>
    <w:rsid w:val="001620AC"/>
    <w:rsid w:val="00163099"/>
    <w:rsid w:val="0016334C"/>
    <w:rsid w:val="00174D5D"/>
    <w:rsid w:val="00195D22"/>
    <w:rsid w:val="001965FF"/>
    <w:rsid w:val="001A2962"/>
    <w:rsid w:val="001A5B4A"/>
    <w:rsid w:val="001A60AB"/>
    <w:rsid w:val="001A7003"/>
    <w:rsid w:val="001B1C38"/>
    <w:rsid w:val="001B3ACF"/>
    <w:rsid w:val="001C365C"/>
    <w:rsid w:val="001C7772"/>
    <w:rsid w:val="001D0C46"/>
    <w:rsid w:val="001E64C1"/>
    <w:rsid w:val="001F3FA4"/>
    <w:rsid w:val="001F77B2"/>
    <w:rsid w:val="00200EAD"/>
    <w:rsid w:val="0021752C"/>
    <w:rsid w:val="0021797E"/>
    <w:rsid w:val="002276C0"/>
    <w:rsid w:val="00231C7C"/>
    <w:rsid w:val="002406CB"/>
    <w:rsid w:val="00240DA8"/>
    <w:rsid w:val="00244EA4"/>
    <w:rsid w:val="00263B0F"/>
    <w:rsid w:val="00270085"/>
    <w:rsid w:val="0027097B"/>
    <w:rsid w:val="00274BB8"/>
    <w:rsid w:val="002A3DAD"/>
    <w:rsid w:val="002A5E6B"/>
    <w:rsid w:val="002A67B2"/>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22F6"/>
    <w:rsid w:val="00333C2C"/>
    <w:rsid w:val="003540C8"/>
    <w:rsid w:val="00355111"/>
    <w:rsid w:val="0036032C"/>
    <w:rsid w:val="00372422"/>
    <w:rsid w:val="00373EC8"/>
    <w:rsid w:val="0037700E"/>
    <w:rsid w:val="003817AE"/>
    <w:rsid w:val="00381FA2"/>
    <w:rsid w:val="003830B4"/>
    <w:rsid w:val="00383F58"/>
    <w:rsid w:val="00386940"/>
    <w:rsid w:val="003A22D3"/>
    <w:rsid w:val="003A2840"/>
    <w:rsid w:val="003B1B5C"/>
    <w:rsid w:val="003B6030"/>
    <w:rsid w:val="003C6834"/>
    <w:rsid w:val="003E0C63"/>
    <w:rsid w:val="003E18B9"/>
    <w:rsid w:val="003E2F92"/>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67DDC"/>
    <w:rsid w:val="004755AE"/>
    <w:rsid w:val="0047640D"/>
    <w:rsid w:val="00476AA3"/>
    <w:rsid w:val="004944F9"/>
    <w:rsid w:val="004A2FE7"/>
    <w:rsid w:val="004A4A61"/>
    <w:rsid w:val="004A5B7F"/>
    <w:rsid w:val="004A70FA"/>
    <w:rsid w:val="004B06C4"/>
    <w:rsid w:val="004B27D8"/>
    <w:rsid w:val="004B3A4A"/>
    <w:rsid w:val="004C4E6A"/>
    <w:rsid w:val="004C6D69"/>
    <w:rsid w:val="004D3D9E"/>
    <w:rsid w:val="004D55FD"/>
    <w:rsid w:val="004E1466"/>
    <w:rsid w:val="004E2B30"/>
    <w:rsid w:val="004E37BF"/>
    <w:rsid w:val="004F2759"/>
    <w:rsid w:val="004F7A80"/>
    <w:rsid w:val="00501663"/>
    <w:rsid w:val="005067F4"/>
    <w:rsid w:val="00506E41"/>
    <w:rsid w:val="00511A48"/>
    <w:rsid w:val="0051568A"/>
    <w:rsid w:val="00516B34"/>
    <w:rsid w:val="005173B1"/>
    <w:rsid w:val="00517481"/>
    <w:rsid w:val="0052251A"/>
    <w:rsid w:val="00532B11"/>
    <w:rsid w:val="00533D9D"/>
    <w:rsid w:val="00533FAF"/>
    <w:rsid w:val="00537409"/>
    <w:rsid w:val="00542811"/>
    <w:rsid w:val="0054483A"/>
    <w:rsid w:val="00544ADE"/>
    <w:rsid w:val="00544FA8"/>
    <w:rsid w:val="00546DCB"/>
    <w:rsid w:val="005534BF"/>
    <w:rsid w:val="00555CE7"/>
    <w:rsid w:val="00561D01"/>
    <w:rsid w:val="00567C89"/>
    <w:rsid w:val="005724A5"/>
    <w:rsid w:val="00572935"/>
    <w:rsid w:val="0057623B"/>
    <w:rsid w:val="005800D3"/>
    <w:rsid w:val="005812F1"/>
    <w:rsid w:val="00581EEB"/>
    <w:rsid w:val="005827F2"/>
    <w:rsid w:val="00582C7B"/>
    <w:rsid w:val="00587A54"/>
    <w:rsid w:val="00592286"/>
    <w:rsid w:val="00593204"/>
    <w:rsid w:val="0059441B"/>
    <w:rsid w:val="005A4CBC"/>
    <w:rsid w:val="005A5AF2"/>
    <w:rsid w:val="005A6422"/>
    <w:rsid w:val="005B044A"/>
    <w:rsid w:val="005B2EEC"/>
    <w:rsid w:val="005B3A3D"/>
    <w:rsid w:val="005B512D"/>
    <w:rsid w:val="005B5CF5"/>
    <w:rsid w:val="005B79D1"/>
    <w:rsid w:val="005C6D89"/>
    <w:rsid w:val="005D0D54"/>
    <w:rsid w:val="005D49B0"/>
    <w:rsid w:val="005D5869"/>
    <w:rsid w:val="005D6A94"/>
    <w:rsid w:val="005E195B"/>
    <w:rsid w:val="005E5493"/>
    <w:rsid w:val="005E61FB"/>
    <w:rsid w:val="005E6B8C"/>
    <w:rsid w:val="005F6413"/>
    <w:rsid w:val="006016F4"/>
    <w:rsid w:val="00613A64"/>
    <w:rsid w:val="00623C9D"/>
    <w:rsid w:val="006249A6"/>
    <w:rsid w:val="00632E84"/>
    <w:rsid w:val="00637192"/>
    <w:rsid w:val="0064060C"/>
    <w:rsid w:val="00644613"/>
    <w:rsid w:val="006454C9"/>
    <w:rsid w:val="0064611D"/>
    <w:rsid w:val="00650974"/>
    <w:rsid w:val="00660D1A"/>
    <w:rsid w:val="00664B59"/>
    <w:rsid w:val="00666768"/>
    <w:rsid w:val="00672ACF"/>
    <w:rsid w:val="00681BD1"/>
    <w:rsid w:val="006850EF"/>
    <w:rsid w:val="006858EC"/>
    <w:rsid w:val="00693457"/>
    <w:rsid w:val="00694CC2"/>
    <w:rsid w:val="00694FA5"/>
    <w:rsid w:val="0069609A"/>
    <w:rsid w:val="006A5480"/>
    <w:rsid w:val="006B2B6E"/>
    <w:rsid w:val="006B2ED7"/>
    <w:rsid w:val="006B7084"/>
    <w:rsid w:val="006C0F4E"/>
    <w:rsid w:val="006C1B69"/>
    <w:rsid w:val="006C2425"/>
    <w:rsid w:val="006C7065"/>
    <w:rsid w:val="006D2628"/>
    <w:rsid w:val="006E04BC"/>
    <w:rsid w:val="006F1AF7"/>
    <w:rsid w:val="006F36FA"/>
    <w:rsid w:val="00711A70"/>
    <w:rsid w:val="00721FB7"/>
    <w:rsid w:val="007244C8"/>
    <w:rsid w:val="00725925"/>
    <w:rsid w:val="007271A3"/>
    <w:rsid w:val="00740C99"/>
    <w:rsid w:val="00742C29"/>
    <w:rsid w:val="00744FEE"/>
    <w:rsid w:val="007504FE"/>
    <w:rsid w:val="00751AF6"/>
    <w:rsid w:val="00751D3E"/>
    <w:rsid w:val="00755CC6"/>
    <w:rsid w:val="00763A64"/>
    <w:rsid w:val="0076454C"/>
    <w:rsid w:val="00770B8B"/>
    <w:rsid w:val="007732A9"/>
    <w:rsid w:val="00774D43"/>
    <w:rsid w:val="00776A53"/>
    <w:rsid w:val="007807AF"/>
    <w:rsid w:val="007837DA"/>
    <w:rsid w:val="00792FA8"/>
    <w:rsid w:val="00794634"/>
    <w:rsid w:val="0079560C"/>
    <w:rsid w:val="007A62D0"/>
    <w:rsid w:val="007B435E"/>
    <w:rsid w:val="007B7A97"/>
    <w:rsid w:val="007C792D"/>
    <w:rsid w:val="007C7F38"/>
    <w:rsid w:val="007D51F0"/>
    <w:rsid w:val="007E39E0"/>
    <w:rsid w:val="007E41F2"/>
    <w:rsid w:val="007F0D1E"/>
    <w:rsid w:val="007F18EC"/>
    <w:rsid w:val="007F252F"/>
    <w:rsid w:val="00800433"/>
    <w:rsid w:val="00801474"/>
    <w:rsid w:val="008204B6"/>
    <w:rsid w:val="00820751"/>
    <w:rsid w:val="00820A5B"/>
    <w:rsid w:val="008260ED"/>
    <w:rsid w:val="0083414E"/>
    <w:rsid w:val="008346EF"/>
    <w:rsid w:val="00835619"/>
    <w:rsid w:val="00836788"/>
    <w:rsid w:val="00836F66"/>
    <w:rsid w:val="0084505F"/>
    <w:rsid w:val="008462CE"/>
    <w:rsid w:val="0084799F"/>
    <w:rsid w:val="0086700D"/>
    <w:rsid w:val="00870BB9"/>
    <w:rsid w:val="00871846"/>
    <w:rsid w:val="00873F67"/>
    <w:rsid w:val="0087502B"/>
    <w:rsid w:val="00876829"/>
    <w:rsid w:val="00884CF5"/>
    <w:rsid w:val="0089158F"/>
    <w:rsid w:val="00893FF4"/>
    <w:rsid w:val="008A147F"/>
    <w:rsid w:val="008A4E64"/>
    <w:rsid w:val="008A61B8"/>
    <w:rsid w:val="008A71A6"/>
    <w:rsid w:val="008A76FC"/>
    <w:rsid w:val="008B71C3"/>
    <w:rsid w:val="008C515E"/>
    <w:rsid w:val="008E33C9"/>
    <w:rsid w:val="008F0AC9"/>
    <w:rsid w:val="008F6781"/>
    <w:rsid w:val="00901059"/>
    <w:rsid w:val="0090402F"/>
    <w:rsid w:val="009101BE"/>
    <w:rsid w:val="00913FAF"/>
    <w:rsid w:val="00915B69"/>
    <w:rsid w:val="00915B85"/>
    <w:rsid w:val="00916EF2"/>
    <w:rsid w:val="009354D9"/>
    <w:rsid w:val="00935AE4"/>
    <w:rsid w:val="00935D1E"/>
    <w:rsid w:val="0096776F"/>
    <w:rsid w:val="00967D9C"/>
    <w:rsid w:val="00970699"/>
    <w:rsid w:val="00975A61"/>
    <w:rsid w:val="00976AF2"/>
    <w:rsid w:val="00980B01"/>
    <w:rsid w:val="009835F3"/>
    <w:rsid w:val="009855E4"/>
    <w:rsid w:val="00987C29"/>
    <w:rsid w:val="009901BC"/>
    <w:rsid w:val="00993753"/>
    <w:rsid w:val="009A4100"/>
    <w:rsid w:val="009A6C24"/>
    <w:rsid w:val="009B5E34"/>
    <w:rsid w:val="009B7702"/>
    <w:rsid w:val="009B7784"/>
    <w:rsid w:val="009B7801"/>
    <w:rsid w:val="009C112C"/>
    <w:rsid w:val="009C2450"/>
    <w:rsid w:val="009C5010"/>
    <w:rsid w:val="009C6534"/>
    <w:rsid w:val="009C732A"/>
    <w:rsid w:val="009D7835"/>
    <w:rsid w:val="009E7984"/>
    <w:rsid w:val="009F3E4D"/>
    <w:rsid w:val="009F48A7"/>
    <w:rsid w:val="00A0441C"/>
    <w:rsid w:val="00A128A2"/>
    <w:rsid w:val="00A14F1B"/>
    <w:rsid w:val="00A22142"/>
    <w:rsid w:val="00A36BAF"/>
    <w:rsid w:val="00A37E69"/>
    <w:rsid w:val="00A40309"/>
    <w:rsid w:val="00A41BBC"/>
    <w:rsid w:val="00A77BF5"/>
    <w:rsid w:val="00A8383A"/>
    <w:rsid w:val="00A84D9A"/>
    <w:rsid w:val="00A862AA"/>
    <w:rsid w:val="00A91462"/>
    <w:rsid w:val="00A91FCC"/>
    <w:rsid w:val="00AB08DB"/>
    <w:rsid w:val="00AB0EED"/>
    <w:rsid w:val="00AB3882"/>
    <w:rsid w:val="00AB4519"/>
    <w:rsid w:val="00AB55FD"/>
    <w:rsid w:val="00AC174A"/>
    <w:rsid w:val="00AC20F6"/>
    <w:rsid w:val="00AC3350"/>
    <w:rsid w:val="00AD56E9"/>
    <w:rsid w:val="00AD695C"/>
    <w:rsid w:val="00AD7533"/>
    <w:rsid w:val="00AE2AA6"/>
    <w:rsid w:val="00AE2E35"/>
    <w:rsid w:val="00AE66C9"/>
    <w:rsid w:val="00AF19F4"/>
    <w:rsid w:val="00AF5F1D"/>
    <w:rsid w:val="00B11E2C"/>
    <w:rsid w:val="00B21EED"/>
    <w:rsid w:val="00B2271F"/>
    <w:rsid w:val="00B34AA8"/>
    <w:rsid w:val="00B363CA"/>
    <w:rsid w:val="00B4275F"/>
    <w:rsid w:val="00B454EC"/>
    <w:rsid w:val="00B456A4"/>
    <w:rsid w:val="00B46899"/>
    <w:rsid w:val="00B501EA"/>
    <w:rsid w:val="00B57BC5"/>
    <w:rsid w:val="00B6034F"/>
    <w:rsid w:val="00B65CBC"/>
    <w:rsid w:val="00B73E85"/>
    <w:rsid w:val="00B756F9"/>
    <w:rsid w:val="00B76519"/>
    <w:rsid w:val="00B81847"/>
    <w:rsid w:val="00B82BBB"/>
    <w:rsid w:val="00B90771"/>
    <w:rsid w:val="00B92D26"/>
    <w:rsid w:val="00BA36C0"/>
    <w:rsid w:val="00BB43E0"/>
    <w:rsid w:val="00BB5CD1"/>
    <w:rsid w:val="00BC1CBC"/>
    <w:rsid w:val="00BC27D6"/>
    <w:rsid w:val="00BC298F"/>
    <w:rsid w:val="00BC3F25"/>
    <w:rsid w:val="00BC590E"/>
    <w:rsid w:val="00BD13F1"/>
    <w:rsid w:val="00BE14E3"/>
    <w:rsid w:val="00BE5784"/>
    <w:rsid w:val="00BE624B"/>
    <w:rsid w:val="00BE636E"/>
    <w:rsid w:val="00BF06F3"/>
    <w:rsid w:val="00BF2BF6"/>
    <w:rsid w:val="00BF60BF"/>
    <w:rsid w:val="00C00DFD"/>
    <w:rsid w:val="00C03746"/>
    <w:rsid w:val="00C044B3"/>
    <w:rsid w:val="00C06119"/>
    <w:rsid w:val="00C076BB"/>
    <w:rsid w:val="00C125F1"/>
    <w:rsid w:val="00C13987"/>
    <w:rsid w:val="00C15C59"/>
    <w:rsid w:val="00C32460"/>
    <w:rsid w:val="00C403A9"/>
    <w:rsid w:val="00C508F5"/>
    <w:rsid w:val="00C5206C"/>
    <w:rsid w:val="00C53E46"/>
    <w:rsid w:val="00C545AA"/>
    <w:rsid w:val="00C67E14"/>
    <w:rsid w:val="00C706E5"/>
    <w:rsid w:val="00C84179"/>
    <w:rsid w:val="00C85952"/>
    <w:rsid w:val="00C954DF"/>
    <w:rsid w:val="00C95A44"/>
    <w:rsid w:val="00CA0E78"/>
    <w:rsid w:val="00CC1AFB"/>
    <w:rsid w:val="00CC2F50"/>
    <w:rsid w:val="00CC3B24"/>
    <w:rsid w:val="00CC4CE0"/>
    <w:rsid w:val="00CD0A91"/>
    <w:rsid w:val="00CD7D79"/>
    <w:rsid w:val="00CE0511"/>
    <w:rsid w:val="00CE0F49"/>
    <w:rsid w:val="00CE133B"/>
    <w:rsid w:val="00CF1B6C"/>
    <w:rsid w:val="00CF3B1D"/>
    <w:rsid w:val="00CF52ED"/>
    <w:rsid w:val="00D01B1C"/>
    <w:rsid w:val="00D04E7D"/>
    <w:rsid w:val="00D12265"/>
    <w:rsid w:val="00D17073"/>
    <w:rsid w:val="00D367C6"/>
    <w:rsid w:val="00D36EE5"/>
    <w:rsid w:val="00D401CF"/>
    <w:rsid w:val="00D4154A"/>
    <w:rsid w:val="00D41E65"/>
    <w:rsid w:val="00D42182"/>
    <w:rsid w:val="00D426A9"/>
    <w:rsid w:val="00D43065"/>
    <w:rsid w:val="00D430A6"/>
    <w:rsid w:val="00D43DB0"/>
    <w:rsid w:val="00D539B4"/>
    <w:rsid w:val="00D61FEA"/>
    <w:rsid w:val="00D66714"/>
    <w:rsid w:val="00D67408"/>
    <w:rsid w:val="00D67803"/>
    <w:rsid w:val="00D71DAA"/>
    <w:rsid w:val="00D75350"/>
    <w:rsid w:val="00D86363"/>
    <w:rsid w:val="00D8773C"/>
    <w:rsid w:val="00D87F94"/>
    <w:rsid w:val="00D90FE4"/>
    <w:rsid w:val="00D9570F"/>
    <w:rsid w:val="00D95F7C"/>
    <w:rsid w:val="00D97DA5"/>
    <w:rsid w:val="00DA6078"/>
    <w:rsid w:val="00DA7D70"/>
    <w:rsid w:val="00DB7437"/>
    <w:rsid w:val="00DC1502"/>
    <w:rsid w:val="00DC4419"/>
    <w:rsid w:val="00DC4917"/>
    <w:rsid w:val="00DC4FC4"/>
    <w:rsid w:val="00DD1356"/>
    <w:rsid w:val="00DE12E9"/>
    <w:rsid w:val="00DE1CC9"/>
    <w:rsid w:val="00DE2CF6"/>
    <w:rsid w:val="00DE77B3"/>
    <w:rsid w:val="00DF1FA5"/>
    <w:rsid w:val="00DF3A37"/>
    <w:rsid w:val="00DF5FF3"/>
    <w:rsid w:val="00E05136"/>
    <w:rsid w:val="00E07E24"/>
    <w:rsid w:val="00E101A9"/>
    <w:rsid w:val="00E124F4"/>
    <w:rsid w:val="00E16772"/>
    <w:rsid w:val="00E25B73"/>
    <w:rsid w:val="00E279B9"/>
    <w:rsid w:val="00E3013E"/>
    <w:rsid w:val="00E301AF"/>
    <w:rsid w:val="00E305DB"/>
    <w:rsid w:val="00E37DB4"/>
    <w:rsid w:val="00E4124E"/>
    <w:rsid w:val="00E41399"/>
    <w:rsid w:val="00E421FE"/>
    <w:rsid w:val="00E44C5B"/>
    <w:rsid w:val="00E601B0"/>
    <w:rsid w:val="00E647E6"/>
    <w:rsid w:val="00E825FE"/>
    <w:rsid w:val="00E87421"/>
    <w:rsid w:val="00E90CB3"/>
    <w:rsid w:val="00E9128F"/>
    <w:rsid w:val="00E94B55"/>
    <w:rsid w:val="00EA1F3C"/>
    <w:rsid w:val="00EA2977"/>
    <w:rsid w:val="00EA7668"/>
    <w:rsid w:val="00EB2340"/>
    <w:rsid w:val="00EB2D52"/>
    <w:rsid w:val="00EC017B"/>
    <w:rsid w:val="00EC578A"/>
    <w:rsid w:val="00EC5A1B"/>
    <w:rsid w:val="00ED58B5"/>
    <w:rsid w:val="00EE2619"/>
    <w:rsid w:val="00EE304A"/>
    <w:rsid w:val="00F02B9F"/>
    <w:rsid w:val="00F069BC"/>
    <w:rsid w:val="00F178FE"/>
    <w:rsid w:val="00F17F84"/>
    <w:rsid w:val="00F301E5"/>
    <w:rsid w:val="00F30972"/>
    <w:rsid w:val="00F31D5F"/>
    <w:rsid w:val="00F33880"/>
    <w:rsid w:val="00F34749"/>
    <w:rsid w:val="00F34F7E"/>
    <w:rsid w:val="00F37654"/>
    <w:rsid w:val="00F44271"/>
    <w:rsid w:val="00F50076"/>
    <w:rsid w:val="00F55543"/>
    <w:rsid w:val="00F57DA1"/>
    <w:rsid w:val="00F60DA4"/>
    <w:rsid w:val="00F61CB1"/>
    <w:rsid w:val="00F63AAE"/>
    <w:rsid w:val="00F64715"/>
    <w:rsid w:val="00F700FA"/>
    <w:rsid w:val="00F7110C"/>
    <w:rsid w:val="00F722FD"/>
    <w:rsid w:val="00F81AAF"/>
    <w:rsid w:val="00F8321A"/>
    <w:rsid w:val="00F8665E"/>
    <w:rsid w:val="00F90897"/>
    <w:rsid w:val="00F967B8"/>
    <w:rsid w:val="00F97A9C"/>
    <w:rsid w:val="00FA4E78"/>
    <w:rsid w:val="00FA71DA"/>
    <w:rsid w:val="00FB0D88"/>
    <w:rsid w:val="00FB2EF6"/>
    <w:rsid w:val="00FB4D1F"/>
    <w:rsid w:val="00FE0461"/>
    <w:rsid w:val="00FE09AF"/>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57BFB"/>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 w:type="paragraph" w:styleId="NoSpacing">
    <w:name w:val="No Spacing"/>
    <w:uiPriority w:val="1"/>
    <w:qFormat/>
    <w:rsid w:val="001A6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775">
      <w:bodyDiv w:val="1"/>
      <w:marLeft w:val="0"/>
      <w:marRight w:val="0"/>
      <w:marTop w:val="0"/>
      <w:marBottom w:val="0"/>
      <w:divBdr>
        <w:top w:val="none" w:sz="0" w:space="0" w:color="auto"/>
        <w:left w:val="none" w:sz="0" w:space="0" w:color="auto"/>
        <w:bottom w:val="none" w:sz="0" w:space="0" w:color="auto"/>
        <w:right w:val="none" w:sz="0" w:space="0" w:color="auto"/>
      </w:divBdr>
    </w:div>
    <w:div w:id="307173582">
      <w:bodyDiv w:val="1"/>
      <w:marLeft w:val="0"/>
      <w:marRight w:val="0"/>
      <w:marTop w:val="0"/>
      <w:marBottom w:val="0"/>
      <w:divBdr>
        <w:top w:val="none" w:sz="0" w:space="0" w:color="auto"/>
        <w:left w:val="none" w:sz="0" w:space="0" w:color="auto"/>
        <w:bottom w:val="none" w:sz="0" w:space="0" w:color="auto"/>
        <w:right w:val="none" w:sz="0" w:space="0" w:color="auto"/>
      </w:divBdr>
    </w:div>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5840D-C268-441D-915E-59204945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4544</Words>
  <Characters>25906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18</cp:revision>
  <cp:lastPrinted>2021-03-04T20:47:00Z</cp:lastPrinted>
  <dcterms:created xsi:type="dcterms:W3CDTF">2021-03-03T17:13:00Z</dcterms:created>
  <dcterms:modified xsi:type="dcterms:W3CDTF">2021-03-09T21:59:00Z</dcterms:modified>
</cp:coreProperties>
</file>