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F093" w14:textId="2831B7CA" w:rsidR="00263818" w:rsidRPr="00FD2778" w:rsidRDefault="00FC1B73" w:rsidP="00FD2778">
      <w:pPr>
        <w:pStyle w:val="NoSpacing"/>
        <w:jc w:val="center"/>
        <w:rPr>
          <w:b/>
          <w:bCs/>
          <w:i/>
          <w:i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263818">
        <w:rPr>
          <w:b/>
          <w:bCs/>
          <w:i/>
          <w:iCs/>
          <w:noProof/>
        </w:rPr>
        <w:drawing>
          <wp:inline distT="0" distB="0" distL="0" distR="0" wp14:anchorId="0D46DDD6" wp14:editId="3CE96CBC">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13349AF7" w14:textId="3B805921" w:rsidR="00FC1B73" w:rsidRPr="00263818" w:rsidRDefault="00263818" w:rsidP="00FD2778">
      <w:pPr>
        <w:pStyle w:val="NoSpacing"/>
        <w:jc w:val="center"/>
        <w:rPr>
          <w:b/>
          <w:bCs/>
        </w:rPr>
      </w:pPr>
      <w:r w:rsidRPr="00263818">
        <w:rPr>
          <w:b/>
          <w:bCs/>
        </w:rPr>
        <w:t xml:space="preserve">Agenda: </w:t>
      </w:r>
      <w:r w:rsidR="00FD2778" w:rsidRPr="00263818">
        <w:rPr>
          <w:b/>
          <w:bCs/>
        </w:rPr>
        <w:t>September</w:t>
      </w:r>
      <w:r w:rsidR="00FC1B73" w:rsidRPr="00263818">
        <w:rPr>
          <w:b/>
          <w:bCs/>
        </w:rPr>
        <w:t xml:space="preserve"> </w:t>
      </w:r>
      <w:r w:rsidR="00F04E07" w:rsidRPr="00263818">
        <w:rPr>
          <w:b/>
          <w:bCs/>
        </w:rPr>
        <w:t>20</w:t>
      </w:r>
      <w:r w:rsidR="00FC1B73" w:rsidRPr="00263818">
        <w:rPr>
          <w:b/>
          <w:bCs/>
        </w:rPr>
        <w:t>, 20</w:t>
      </w:r>
      <w:r w:rsidR="00FD2778" w:rsidRPr="00263818">
        <w:rPr>
          <w:b/>
          <w:bCs/>
        </w:rPr>
        <w:t>2</w:t>
      </w:r>
      <w:r w:rsidR="00B92178" w:rsidRPr="00263818">
        <w:rPr>
          <w:b/>
          <w:bCs/>
        </w:rPr>
        <w:t>2</w:t>
      </w:r>
      <w:r w:rsidR="00FC1B73" w:rsidRPr="00263818">
        <w:rPr>
          <w:b/>
          <w:bCs/>
        </w:rPr>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43022FE3"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p>
    <w:p w14:paraId="1E33584A" w14:textId="20648CD1" w:rsidR="00FC1B73" w:rsidRPr="00FC1B73" w:rsidRDefault="00FC1B73" w:rsidP="00D96FEC">
      <w:pPr>
        <w:numPr>
          <w:ilvl w:val="0"/>
          <w:numId w:val="8"/>
        </w:numPr>
        <w:tabs>
          <w:tab w:val="center" w:pos="4257"/>
          <w:tab w:val="left" w:pos="5259"/>
        </w:tabs>
        <w:spacing w:after="20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EB38DC5" w14:textId="73D7AA07" w:rsidR="00FC1B73"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Guest</w:t>
      </w:r>
      <w:r w:rsidR="006E1A70">
        <w:rPr>
          <w:rFonts w:ascii="Calibri" w:eastAsia="MS Mincho" w:hAnsi="Calibri" w:cs="Calibri"/>
          <w:bCs/>
        </w:rPr>
        <w:t xml:space="preserve"> Report</w:t>
      </w:r>
    </w:p>
    <w:p w14:paraId="5F1F38A0" w14:textId="0049F66B" w:rsidR="0097759F" w:rsidRDefault="00813B2A" w:rsidP="009775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AB705 Data</w:t>
      </w:r>
      <w:r w:rsidR="00731C37">
        <w:rPr>
          <w:rFonts w:ascii="Calibri" w:eastAsia="MS Mincho" w:hAnsi="Calibri" w:cs="Calibri"/>
          <w:bCs/>
          <w:sz w:val="20"/>
          <w:szCs w:val="20"/>
        </w:rPr>
        <w:t xml:space="preserve"> Update</w:t>
      </w:r>
      <w:r>
        <w:rPr>
          <w:rFonts w:ascii="Calibri" w:eastAsia="MS Mincho" w:hAnsi="Calibri" w:cs="Calibri"/>
          <w:bCs/>
          <w:sz w:val="20"/>
          <w:szCs w:val="20"/>
        </w:rPr>
        <w:t xml:space="preserve">: Dr. </w:t>
      </w:r>
      <w:r w:rsidR="00731C37">
        <w:rPr>
          <w:rFonts w:ascii="Calibri" w:eastAsia="MS Mincho" w:hAnsi="Calibri" w:cs="Calibri"/>
          <w:bCs/>
          <w:sz w:val="20"/>
          <w:szCs w:val="20"/>
        </w:rPr>
        <w:t xml:space="preserve">Caroline </w:t>
      </w:r>
      <w:r>
        <w:rPr>
          <w:rFonts w:ascii="Calibri" w:eastAsia="MS Mincho" w:hAnsi="Calibri" w:cs="Calibri"/>
          <w:bCs/>
          <w:sz w:val="20"/>
          <w:szCs w:val="20"/>
        </w:rPr>
        <w:t xml:space="preserve">Durdella and </w:t>
      </w:r>
      <w:r w:rsidR="00FB3D30">
        <w:rPr>
          <w:rFonts w:ascii="Calibri" w:eastAsia="MS Mincho" w:hAnsi="Calibri" w:cs="Calibri"/>
          <w:bCs/>
          <w:sz w:val="20"/>
          <w:szCs w:val="20"/>
        </w:rPr>
        <w:t xml:space="preserve">Dr. </w:t>
      </w:r>
      <w:r>
        <w:rPr>
          <w:rFonts w:ascii="Calibri" w:eastAsia="MS Mincho" w:hAnsi="Calibri" w:cs="Calibri"/>
          <w:bCs/>
          <w:sz w:val="20"/>
          <w:szCs w:val="20"/>
        </w:rPr>
        <w:t>Connie Tan</w:t>
      </w:r>
      <w:r w:rsidR="001353E7">
        <w:rPr>
          <w:rFonts w:ascii="Calibri" w:eastAsia="MS Mincho" w:hAnsi="Calibri" w:cs="Calibri"/>
          <w:bCs/>
          <w:sz w:val="20"/>
          <w:szCs w:val="20"/>
        </w:rPr>
        <w:t xml:space="preserve"> (attached)</w:t>
      </w:r>
    </w:p>
    <w:p w14:paraId="60C83877" w14:textId="18ABEA6E" w:rsidR="00813B2A" w:rsidRDefault="00813B2A" w:rsidP="009775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Block Schedule and College Hour</w:t>
      </w:r>
      <w:r w:rsidR="00731C37">
        <w:rPr>
          <w:rFonts w:ascii="Calibri" w:eastAsia="MS Mincho" w:hAnsi="Calibri" w:cs="Calibri"/>
          <w:bCs/>
          <w:sz w:val="20"/>
          <w:szCs w:val="20"/>
        </w:rPr>
        <w:t xml:space="preserve"> Discussion</w:t>
      </w:r>
      <w:r>
        <w:rPr>
          <w:rFonts w:ascii="Calibri" w:eastAsia="MS Mincho" w:hAnsi="Calibri" w:cs="Calibri"/>
          <w:bCs/>
          <w:sz w:val="20"/>
          <w:szCs w:val="20"/>
        </w:rPr>
        <w:t>: Dr. Don Miller</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7893A0EB" w14:textId="0A9B3FAA" w:rsidR="000B0927" w:rsidRDefault="000B0927" w:rsidP="000B0927">
      <w:pPr>
        <w:numPr>
          <w:ilvl w:val="1"/>
          <w:numId w:val="8"/>
        </w:numPr>
        <w:tabs>
          <w:tab w:val="center" w:pos="4257"/>
          <w:tab w:val="left" w:pos="5259"/>
        </w:tabs>
        <w:spacing w:after="200"/>
        <w:contextualSpacing/>
        <w:rPr>
          <w:rFonts w:ascii="Calibri" w:eastAsia="MS Mincho" w:hAnsi="Calibri" w:cs="Calibri"/>
          <w:bCs/>
          <w:sz w:val="20"/>
          <w:szCs w:val="20"/>
        </w:rPr>
      </w:pPr>
      <w:r w:rsidRPr="00A00F54">
        <w:rPr>
          <w:rFonts w:ascii="Calibri" w:eastAsia="MS Mincho" w:hAnsi="Calibri" w:cs="Calibri"/>
          <w:bCs/>
          <w:sz w:val="20"/>
          <w:szCs w:val="20"/>
        </w:rPr>
        <w:t xml:space="preserve">Discussion: Credit for Prior Learning Summit </w:t>
      </w:r>
    </w:p>
    <w:p w14:paraId="30E4A6FE" w14:textId="3A482CD1" w:rsidR="00206CEE" w:rsidRPr="0097759F" w:rsidRDefault="001353E7" w:rsidP="00206CEE">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206CEE">
        <w:rPr>
          <w:rFonts w:ascii="Calibri" w:eastAsia="MS Mincho" w:hAnsi="Calibri" w:cs="Calibri"/>
          <w:bCs/>
          <w:sz w:val="20"/>
          <w:szCs w:val="20"/>
        </w:rPr>
        <w:t>Winter Semester</w:t>
      </w:r>
    </w:p>
    <w:p w14:paraId="37393371" w14:textId="13D42B14" w:rsidR="00BB766A" w:rsidRDefault="00206CEE" w:rsidP="000B0927">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w:t>
      </w:r>
      <w:r w:rsidR="00BB766A" w:rsidRPr="00A00F54">
        <w:rPr>
          <w:rFonts w:ascii="Calibri" w:eastAsia="MS Mincho" w:hAnsi="Calibri" w:cs="Calibri"/>
          <w:bCs/>
          <w:sz w:val="20"/>
          <w:szCs w:val="20"/>
        </w:rPr>
        <w:t xml:space="preserve">nnouncement: </w:t>
      </w:r>
      <w:r w:rsidR="00991E58" w:rsidRPr="00A00F54">
        <w:rPr>
          <w:rFonts w:ascii="Calibri" w:eastAsia="MS Mincho" w:hAnsi="Calibri" w:cs="Calibri"/>
          <w:bCs/>
          <w:sz w:val="20"/>
          <w:szCs w:val="20"/>
        </w:rPr>
        <w:t>Indoor Mask</w:t>
      </w:r>
      <w:r w:rsidR="00E51A0F" w:rsidRPr="00A00F54">
        <w:rPr>
          <w:rFonts w:ascii="Calibri" w:eastAsia="MS Mincho" w:hAnsi="Calibri" w:cs="Calibri"/>
          <w:bCs/>
          <w:sz w:val="20"/>
          <w:szCs w:val="20"/>
        </w:rPr>
        <w:t>ing</w:t>
      </w:r>
      <w:r w:rsidR="00991E58" w:rsidRPr="00A00F54">
        <w:rPr>
          <w:rFonts w:ascii="Calibri" w:eastAsia="MS Mincho" w:hAnsi="Calibri" w:cs="Calibri"/>
          <w:bCs/>
          <w:sz w:val="20"/>
          <w:szCs w:val="20"/>
        </w:rPr>
        <w:t xml:space="preserve"> </w:t>
      </w:r>
      <w:r w:rsidR="00BB766A" w:rsidRPr="00A00F54">
        <w:rPr>
          <w:rFonts w:ascii="Calibri" w:eastAsia="MS Mincho" w:hAnsi="Calibri" w:cs="Calibri"/>
          <w:bCs/>
          <w:sz w:val="20"/>
          <w:szCs w:val="20"/>
        </w:rPr>
        <w:t>Communication</w:t>
      </w:r>
    </w:p>
    <w:p w14:paraId="219908C4" w14:textId="16C23D9A" w:rsidR="00A00F54" w:rsidRDefault="00A00F54" w:rsidP="000B0927">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Great Shakeout 10/20/22</w:t>
      </w:r>
    </w:p>
    <w:p w14:paraId="34C20DA5" w14:textId="69844AAE" w:rsidR="00887569" w:rsidRPr="00887569" w:rsidRDefault="00887569" w:rsidP="00887569">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Taskforce Request:</w:t>
      </w:r>
      <w:r w:rsidRPr="00B77F8D">
        <w:rPr>
          <w:rFonts w:ascii="Calibri" w:eastAsia="MS Mincho" w:hAnsi="Calibri" w:cs="Calibri"/>
          <w:bCs/>
          <w:sz w:val="20"/>
          <w:szCs w:val="20"/>
        </w:rPr>
        <w:t xml:space="preserve"> Faculty Ranking Committee</w:t>
      </w:r>
    </w:p>
    <w:p w14:paraId="36F97BCD" w14:textId="5AD4B8AB" w:rsidR="00D96FEC" w:rsidRDefault="00F04E07"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Volunteer</w:t>
      </w:r>
      <w:r w:rsidR="000B0927">
        <w:rPr>
          <w:rFonts w:ascii="Calibri" w:eastAsia="MS Mincho" w:hAnsi="Calibri" w:cs="Calibri"/>
          <w:bCs/>
          <w:sz w:val="20"/>
          <w:szCs w:val="20"/>
        </w:rPr>
        <w:t>s</w:t>
      </w:r>
      <w:r>
        <w:rPr>
          <w:rFonts w:ascii="Calibri" w:eastAsia="MS Mincho" w:hAnsi="Calibri" w:cs="Calibri"/>
          <w:bCs/>
          <w:sz w:val="20"/>
          <w:szCs w:val="20"/>
        </w:rPr>
        <w:t xml:space="preserve"> Needed</w:t>
      </w:r>
    </w:p>
    <w:p w14:paraId="343D6E29" w14:textId="7801DC5C" w:rsidR="00182780" w:rsidRDefault="00182780" w:rsidP="00182780">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Faculty Ranking Committee</w:t>
      </w:r>
      <w:r w:rsidR="00887569">
        <w:rPr>
          <w:rFonts w:ascii="Calibri" w:eastAsia="MS Mincho" w:hAnsi="Calibri" w:cs="Calibri"/>
          <w:bCs/>
          <w:sz w:val="20"/>
          <w:szCs w:val="20"/>
        </w:rPr>
        <w:t xml:space="preserve"> (4 Senators)</w:t>
      </w:r>
    </w:p>
    <w:p w14:paraId="2A4C9F5E" w14:textId="379080F6" w:rsidR="00975CC3" w:rsidRDefault="00975CC3" w:rsidP="00182780">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PT Students and Dean’s List Taskforce</w:t>
      </w:r>
      <w:r w:rsidR="00887569">
        <w:rPr>
          <w:rFonts w:ascii="Calibri" w:eastAsia="MS Mincho" w:hAnsi="Calibri" w:cs="Calibri"/>
          <w:bCs/>
          <w:sz w:val="20"/>
          <w:szCs w:val="20"/>
        </w:rPr>
        <w:t xml:space="preserve"> (Unlimited)</w:t>
      </w:r>
    </w:p>
    <w:p w14:paraId="090B05CC" w14:textId="0167B515" w:rsidR="00887569" w:rsidRDefault="00887569" w:rsidP="00182780">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Got 60? Campaign (Unlimited)</w:t>
      </w:r>
    </w:p>
    <w:p w14:paraId="6CA90440" w14:textId="5F469A97" w:rsidR="00B77F8D" w:rsidRDefault="00817E4D" w:rsidP="00B77F8D">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Academic Rank </w:t>
      </w:r>
      <w:r w:rsidR="00A00F54">
        <w:rPr>
          <w:rFonts w:ascii="Calibri" w:eastAsia="MS Mincho" w:hAnsi="Calibri" w:cs="Calibri"/>
          <w:bCs/>
          <w:sz w:val="20"/>
          <w:szCs w:val="20"/>
        </w:rPr>
        <w:t xml:space="preserve">Committee </w:t>
      </w:r>
      <w:r>
        <w:rPr>
          <w:rFonts w:ascii="Calibri" w:eastAsia="MS Mincho" w:hAnsi="Calibri" w:cs="Calibri"/>
          <w:bCs/>
          <w:sz w:val="20"/>
          <w:szCs w:val="20"/>
        </w:rPr>
        <w:t xml:space="preserve">(1 </w:t>
      </w:r>
      <w:r w:rsidR="00A00F54">
        <w:rPr>
          <w:rFonts w:ascii="Calibri" w:eastAsia="MS Mincho" w:hAnsi="Calibri" w:cs="Calibri"/>
          <w:bCs/>
          <w:sz w:val="20"/>
          <w:szCs w:val="20"/>
        </w:rPr>
        <w:t xml:space="preserve">FT </w:t>
      </w:r>
      <w:r>
        <w:rPr>
          <w:rFonts w:ascii="Calibri" w:eastAsia="MS Mincho" w:hAnsi="Calibri" w:cs="Calibri"/>
          <w:bCs/>
          <w:sz w:val="20"/>
          <w:szCs w:val="20"/>
        </w:rPr>
        <w:t>faculty)</w:t>
      </w:r>
    </w:p>
    <w:p w14:paraId="3FA3D4B6" w14:textId="102A345A" w:rsidR="00D96FEC" w:rsidRP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w:t>
      </w:r>
      <w:r w:rsidR="00974BB0">
        <w:rPr>
          <w:rFonts w:ascii="Calibri" w:eastAsia="MS Mincho" w:hAnsi="Calibri" w:cs="Calibri"/>
          <w:bCs/>
        </w:rPr>
        <w:t>’</w:t>
      </w:r>
      <w:r>
        <w:rPr>
          <w:rFonts w:ascii="Calibri" w:eastAsia="MS Mincho" w:hAnsi="Calibri" w:cs="Calibri"/>
          <w:bCs/>
        </w:rPr>
        <w:t>s Report</w:t>
      </w:r>
    </w:p>
    <w:p w14:paraId="74D7D1D9" w14:textId="2CB51A99"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31967BA" w14:textId="2F962E85" w:rsidR="000C5E9F" w:rsidRPr="00B92178" w:rsidRDefault="000E076F" w:rsidP="000C5E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027134">
        <w:rPr>
          <w:rFonts w:ascii="Calibri" w:eastAsia="MS Mincho" w:hAnsi="Calibri" w:cs="Calibri"/>
          <w:bCs/>
          <w:sz w:val="20"/>
          <w:szCs w:val="20"/>
        </w:rPr>
        <w:t xml:space="preserve">Official </w:t>
      </w:r>
      <w:r>
        <w:rPr>
          <w:rFonts w:ascii="Calibri" w:eastAsia="MS Mincho" w:hAnsi="Calibri" w:cs="Calibri"/>
          <w:bCs/>
          <w:sz w:val="20"/>
          <w:szCs w:val="20"/>
        </w:rPr>
        <w:t>ADA accommodations</w:t>
      </w:r>
      <w:r w:rsidR="00027134">
        <w:rPr>
          <w:rFonts w:ascii="Calibri" w:eastAsia="MS Mincho" w:hAnsi="Calibri" w:cs="Calibri"/>
          <w:bCs/>
          <w:sz w:val="20"/>
          <w:szCs w:val="20"/>
        </w:rPr>
        <w:t>, approved by HR,</w:t>
      </w:r>
      <w:r>
        <w:rPr>
          <w:rFonts w:ascii="Calibri" w:eastAsia="MS Mincho" w:hAnsi="Calibri" w:cs="Calibri"/>
          <w:bCs/>
          <w:sz w:val="20"/>
          <w:szCs w:val="20"/>
        </w:rPr>
        <w:t xml:space="preserve"> will be respected</w:t>
      </w:r>
      <w:r w:rsidR="002775E0">
        <w:rPr>
          <w:rFonts w:ascii="Calibri" w:eastAsia="MS Mincho" w:hAnsi="Calibri" w:cs="Calibri"/>
          <w:bCs/>
          <w:sz w:val="20"/>
          <w:szCs w:val="20"/>
        </w:rPr>
        <w:t xml:space="preserve"> upon return to in-person shared governance meetings in the spring.</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58CA077D" w14:textId="4A309DB3" w:rsidR="006E1A70" w:rsidRPr="00B92178" w:rsidRDefault="006E1A70" w:rsidP="001B27DE">
      <w:pPr>
        <w:numPr>
          <w:ilvl w:val="1"/>
          <w:numId w:val="8"/>
        </w:numPr>
        <w:tabs>
          <w:tab w:val="center" w:pos="4257"/>
          <w:tab w:val="left" w:pos="5259"/>
        </w:tabs>
        <w:spacing w:after="0"/>
        <w:contextualSpacing/>
        <w:rPr>
          <w:rFonts w:ascii="Calibri" w:eastAsia="MS Mincho" w:hAnsi="Calibri" w:cs="Calibri"/>
          <w:bCs/>
          <w:sz w:val="20"/>
          <w:szCs w:val="20"/>
        </w:rPr>
      </w:pPr>
      <w:r w:rsidRPr="00B92178">
        <w:rPr>
          <w:rFonts w:ascii="Calibri" w:eastAsia="MS Mincho" w:hAnsi="Calibri" w:cs="Calibri"/>
          <w:bCs/>
          <w:sz w:val="20"/>
          <w:szCs w:val="20"/>
        </w:rPr>
        <w:t>None</w:t>
      </w:r>
    </w:p>
    <w:p w14:paraId="39D883EC" w14:textId="77777777" w:rsidR="003C494F" w:rsidRPr="003C494F" w:rsidRDefault="00FC1B73" w:rsidP="001B27DE">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1BC7B2B8" w14:textId="77777777" w:rsidR="00263818" w:rsidRPr="00A03350" w:rsidRDefault="00263818" w:rsidP="00263818">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5720012D" w14:textId="77777777"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Academic Rank</w:t>
      </w:r>
      <w:r>
        <w:rPr>
          <w:sz w:val="20"/>
          <w:szCs w:val="20"/>
        </w:rPr>
        <w:t>, Angela Rhodes</w:t>
      </w:r>
    </w:p>
    <w:p w14:paraId="01DA0E5E" w14:textId="77777777"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2565D8A8" w14:textId="164B90FD"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r w:rsidR="003C63E9">
        <w:rPr>
          <w:sz w:val="20"/>
          <w:szCs w:val="20"/>
        </w:rPr>
        <w:t xml:space="preserve"> (Appendix </w:t>
      </w:r>
      <w:r w:rsidR="001353E7">
        <w:rPr>
          <w:sz w:val="20"/>
          <w:szCs w:val="20"/>
        </w:rPr>
        <w:t>A</w:t>
      </w:r>
      <w:r w:rsidR="003C63E9">
        <w:rPr>
          <w:sz w:val="20"/>
          <w:szCs w:val="20"/>
        </w:rPr>
        <w:t>)</w:t>
      </w:r>
    </w:p>
    <w:p w14:paraId="4F357AD3" w14:textId="77777777"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51B5E0AB" w14:textId="77777777"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4978EF2A" w14:textId="77777777"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3F7BFF71" w14:textId="7F416F80"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xml:space="preserve">, </w:t>
      </w:r>
      <w:r w:rsidR="006365B7">
        <w:rPr>
          <w:sz w:val="20"/>
          <w:szCs w:val="20"/>
        </w:rPr>
        <w:t>Sean Hughes</w:t>
      </w:r>
    </w:p>
    <w:p w14:paraId="13035C15" w14:textId="77777777" w:rsidR="00263818" w:rsidRPr="00A03350" w:rsidRDefault="00263818" w:rsidP="00263818">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02F056CB" w14:textId="77777777" w:rsidR="00263818" w:rsidRDefault="00263818" w:rsidP="00263818">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593E4FF5" w14:textId="77777777" w:rsidR="00263818" w:rsidRPr="0094223E" w:rsidRDefault="00263818" w:rsidP="00263818">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lastRenderedPageBreak/>
        <w:t>Facilities, Brian Brutlag</w:t>
      </w:r>
    </w:p>
    <w:p w14:paraId="468E5C46" w14:textId="77777777" w:rsidR="00263818" w:rsidRPr="0094223E" w:rsidRDefault="00263818" w:rsidP="00263818">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p>
    <w:p w14:paraId="5E76B3FB" w14:textId="77777777" w:rsidR="00263818" w:rsidRPr="00A03350" w:rsidRDefault="00263818" w:rsidP="00263818">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0AE39A20" w14:textId="77777777" w:rsidR="00263818" w:rsidRPr="00A03350" w:rsidRDefault="00263818" w:rsidP="00263818">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p>
    <w:p w14:paraId="589C6D5A" w14:textId="77777777" w:rsidR="00263818" w:rsidRDefault="00263818" w:rsidP="00263818">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p>
    <w:p w14:paraId="041C0A96" w14:textId="77777777" w:rsidR="00263818" w:rsidRDefault="00263818" w:rsidP="00263818">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151E16F9" w14:textId="4817C6FF" w:rsidR="00263818" w:rsidRDefault="00263818" w:rsidP="00263818">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Enterprise Systems Advisory, </w:t>
      </w:r>
      <w:r w:rsidR="006F3BC6">
        <w:rPr>
          <w:rFonts w:ascii="Calibri" w:eastAsia="MS Mincho" w:hAnsi="Calibri" w:cs="Calibri"/>
          <w:bCs/>
          <w:sz w:val="20"/>
          <w:szCs w:val="20"/>
        </w:rPr>
        <w:t>Colin Young</w:t>
      </w:r>
    </w:p>
    <w:p w14:paraId="3E640A7A" w14:textId="77777777" w:rsidR="00263818" w:rsidRDefault="00263818" w:rsidP="00263818">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Foundational Skills &amp; Instructional Support, Angela Rhodes</w:t>
      </w:r>
    </w:p>
    <w:p w14:paraId="1EF2B0C1" w14:textId="45240601" w:rsidR="00263818" w:rsidRPr="00AA6650" w:rsidRDefault="00263818" w:rsidP="00263818">
      <w:pPr>
        <w:pStyle w:val="ListParagraph"/>
        <w:numPr>
          <w:ilvl w:val="2"/>
          <w:numId w:val="8"/>
        </w:numPr>
        <w:tabs>
          <w:tab w:val="center" w:pos="4257"/>
          <w:tab w:val="left" w:pos="5259"/>
        </w:tabs>
        <w:spacing w:after="200"/>
        <w:rPr>
          <w:rFonts w:ascii="Calibri" w:eastAsia="MS Mincho" w:hAnsi="Calibri" w:cs="Calibri"/>
          <w:bCs/>
          <w:sz w:val="20"/>
          <w:szCs w:val="20"/>
        </w:rPr>
      </w:pPr>
      <w:r w:rsidRPr="00AA6650">
        <w:rPr>
          <w:rFonts w:ascii="Calibri" w:eastAsia="MS Mincho" w:hAnsi="Calibri" w:cs="Calibri"/>
          <w:bCs/>
          <w:sz w:val="20"/>
          <w:szCs w:val="20"/>
        </w:rPr>
        <w:t>Online Education Initiative (OEI), TBD</w:t>
      </w:r>
      <w:r w:rsidR="00621448" w:rsidRPr="00AA6650">
        <w:rPr>
          <w:rFonts w:ascii="Calibri" w:eastAsia="MS Mincho" w:hAnsi="Calibri" w:cs="Calibri"/>
          <w:bCs/>
          <w:sz w:val="20"/>
          <w:szCs w:val="20"/>
        </w:rPr>
        <w:t xml:space="preserve"> </w:t>
      </w:r>
    </w:p>
    <w:p w14:paraId="637288EA" w14:textId="31ABE765" w:rsidR="006161C0" w:rsidRDefault="006161C0" w:rsidP="006161C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w:t>
      </w:r>
      <w:r w:rsidR="00BB5066">
        <w:rPr>
          <w:rFonts w:ascii="Calibri" w:eastAsia="MS Mincho" w:hAnsi="Calibri" w:cs="Calibri"/>
          <w:bCs/>
          <w:sz w:val="20"/>
          <w:szCs w:val="20"/>
        </w:rPr>
        <w:t>p</w:t>
      </w:r>
      <w:r>
        <w:rPr>
          <w:rFonts w:ascii="Calibri" w:eastAsia="MS Mincho" w:hAnsi="Calibri" w:cs="Calibri"/>
          <w:bCs/>
          <w:sz w:val="20"/>
          <w:szCs w:val="20"/>
        </w:rPr>
        <w:t>e</w:t>
      </w:r>
      <w:r w:rsidR="00BB5066">
        <w:rPr>
          <w:rFonts w:ascii="Calibri" w:eastAsia="MS Mincho" w:hAnsi="Calibri" w:cs="Calibri"/>
          <w:bCs/>
          <w:sz w:val="20"/>
          <w:szCs w:val="20"/>
        </w:rPr>
        <w:t>n</w:t>
      </w:r>
      <w:r>
        <w:rPr>
          <w:rFonts w:ascii="Calibri" w:eastAsia="MS Mincho" w:hAnsi="Calibri" w:cs="Calibri"/>
          <w:bCs/>
          <w:sz w:val="20"/>
          <w:szCs w:val="20"/>
        </w:rPr>
        <w:t xml:space="preserve"> Education Resources</w:t>
      </w:r>
      <w:r w:rsidR="00C37609">
        <w:rPr>
          <w:rFonts w:ascii="Calibri" w:eastAsia="MS Mincho" w:hAnsi="Calibri" w:cs="Calibri"/>
          <w:bCs/>
          <w:sz w:val="20"/>
          <w:szCs w:val="20"/>
        </w:rPr>
        <w:t xml:space="preserve"> Initiative</w:t>
      </w:r>
      <w:r>
        <w:rPr>
          <w:rFonts w:ascii="Calibri" w:eastAsia="MS Mincho" w:hAnsi="Calibri" w:cs="Calibri"/>
          <w:bCs/>
          <w:sz w:val="20"/>
          <w:szCs w:val="20"/>
        </w:rPr>
        <w:t xml:space="preserve"> (ASCCC OER</w:t>
      </w:r>
      <w:r w:rsidR="00C37609">
        <w:rPr>
          <w:rFonts w:ascii="Calibri" w:eastAsia="MS Mincho" w:hAnsi="Calibri" w:cs="Calibri"/>
          <w:bCs/>
          <w:sz w:val="20"/>
          <w:szCs w:val="20"/>
        </w:rPr>
        <w:t>I</w:t>
      </w:r>
      <w:r>
        <w:rPr>
          <w:rFonts w:ascii="Calibri" w:eastAsia="MS Mincho" w:hAnsi="Calibri" w:cs="Calibri"/>
          <w:bCs/>
          <w:sz w:val="20"/>
          <w:szCs w:val="20"/>
        </w:rPr>
        <w:t>), Shei</w:t>
      </w:r>
      <w:r w:rsidR="00BB5066">
        <w:rPr>
          <w:rFonts w:ascii="Calibri" w:eastAsia="MS Mincho" w:hAnsi="Calibri" w:cs="Calibri"/>
          <w:bCs/>
          <w:sz w:val="20"/>
          <w:szCs w:val="20"/>
        </w:rPr>
        <w:t>l</w:t>
      </w:r>
      <w:r>
        <w:rPr>
          <w:rFonts w:ascii="Calibri" w:eastAsia="MS Mincho" w:hAnsi="Calibri" w:cs="Calibri"/>
          <w:bCs/>
          <w:sz w:val="20"/>
          <w:szCs w:val="20"/>
        </w:rPr>
        <w:t>a Lynch</w:t>
      </w:r>
    </w:p>
    <w:p w14:paraId="739CB461" w14:textId="77777777" w:rsidR="00263818" w:rsidRDefault="00263818" w:rsidP="00263818">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Equity, Juana Mora</w:t>
      </w:r>
    </w:p>
    <w:p w14:paraId="5DC0F3E2" w14:textId="77777777" w:rsidR="00263818" w:rsidRDefault="00263818" w:rsidP="00263818">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602C4216" w:rsidR="00FC1B73" w:rsidRDefault="0020471F" w:rsidP="003C494F">
      <w:pPr>
        <w:rPr>
          <w:sz w:val="20"/>
          <w:szCs w:val="20"/>
        </w:rPr>
      </w:pPr>
      <w:r w:rsidRPr="0020471F">
        <w:rPr>
          <w:sz w:val="20"/>
          <w:szCs w:val="20"/>
        </w:rPr>
        <w:t xml:space="preserve">                                     </w:t>
      </w:r>
      <w:r w:rsidR="003C494F">
        <w:rPr>
          <w:sz w:val="20"/>
          <w:szCs w:val="20"/>
        </w:rPr>
        <w:tab/>
      </w:r>
    </w:p>
    <w:p w14:paraId="1CF040CD" w14:textId="47F2C726" w:rsidR="00ED37FE" w:rsidRDefault="00ED37FE" w:rsidP="003C494F">
      <w:pPr>
        <w:rPr>
          <w:sz w:val="20"/>
          <w:szCs w:val="20"/>
        </w:rPr>
      </w:pPr>
    </w:p>
    <w:p w14:paraId="47CECC01" w14:textId="63751BFA" w:rsidR="00ED37FE" w:rsidRDefault="00ED37FE" w:rsidP="003C494F">
      <w:pPr>
        <w:rPr>
          <w:sz w:val="20"/>
          <w:szCs w:val="20"/>
        </w:rPr>
      </w:pPr>
    </w:p>
    <w:p w14:paraId="1EBF28F4" w14:textId="2692D808" w:rsidR="00ED37FE" w:rsidRDefault="00ED37FE" w:rsidP="003C494F">
      <w:pPr>
        <w:rPr>
          <w:sz w:val="20"/>
          <w:szCs w:val="20"/>
        </w:rPr>
      </w:pPr>
    </w:p>
    <w:p w14:paraId="6A767801" w14:textId="5DE6BB0B" w:rsidR="00ED37FE" w:rsidRDefault="00ED37FE" w:rsidP="003C494F">
      <w:pPr>
        <w:rPr>
          <w:sz w:val="20"/>
          <w:szCs w:val="20"/>
        </w:rPr>
      </w:pPr>
    </w:p>
    <w:p w14:paraId="77A2786C" w14:textId="2EF2C8DD" w:rsidR="00ED37FE" w:rsidRDefault="00ED37FE" w:rsidP="003C494F">
      <w:pPr>
        <w:rPr>
          <w:sz w:val="20"/>
          <w:szCs w:val="20"/>
        </w:rPr>
      </w:pPr>
    </w:p>
    <w:p w14:paraId="3310830E" w14:textId="1B806F7A" w:rsidR="00ED37FE" w:rsidRDefault="00ED37FE" w:rsidP="003C494F">
      <w:pPr>
        <w:rPr>
          <w:sz w:val="20"/>
          <w:szCs w:val="20"/>
        </w:rPr>
      </w:pPr>
    </w:p>
    <w:p w14:paraId="2941686C" w14:textId="4D4FCD8D" w:rsidR="00ED37FE" w:rsidRDefault="00ED37FE" w:rsidP="003C494F">
      <w:pPr>
        <w:rPr>
          <w:sz w:val="20"/>
          <w:szCs w:val="20"/>
        </w:rPr>
      </w:pPr>
    </w:p>
    <w:p w14:paraId="098D7DA8" w14:textId="141A4AEF" w:rsidR="00ED37FE" w:rsidRDefault="00ED37FE" w:rsidP="003C494F">
      <w:pPr>
        <w:rPr>
          <w:sz w:val="20"/>
          <w:szCs w:val="20"/>
        </w:rPr>
      </w:pPr>
    </w:p>
    <w:p w14:paraId="4FB96F71" w14:textId="17F519DF" w:rsidR="00ED37FE" w:rsidRDefault="00ED37FE" w:rsidP="003C494F">
      <w:pPr>
        <w:rPr>
          <w:sz w:val="20"/>
          <w:szCs w:val="20"/>
        </w:rPr>
      </w:pPr>
    </w:p>
    <w:p w14:paraId="30EE2EFE" w14:textId="3C8D9BD8" w:rsidR="00ED37FE" w:rsidRDefault="00ED37FE" w:rsidP="003C494F">
      <w:pPr>
        <w:rPr>
          <w:sz w:val="20"/>
          <w:szCs w:val="20"/>
        </w:rPr>
      </w:pPr>
    </w:p>
    <w:p w14:paraId="1FA07195" w14:textId="693218E0" w:rsidR="00ED37FE" w:rsidRDefault="00ED37FE" w:rsidP="003C494F">
      <w:pPr>
        <w:rPr>
          <w:sz w:val="20"/>
          <w:szCs w:val="20"/>
        </w:rPr>
      </w:pPr>
    </w:p>
    <w:p w14:paraId="41F1289C" w14:textId="5BAFBD57" w:rsidR="00ED37FE" w:rsidRDefault="00ED37FE" w:rsidP="003C494F">
      <w:pPr>
        <w:rPr>
          <w:sz w:val="20"/>
          <w:szCs w:val="20"/>
        </w:rPr>
      </w:pPr>
    </w:p>
    <w:p w14:paraId="7FFF962E" w14:textId="0B317247" w:rsidR="00ED37FE" w:rsidRDefault="00ED37FE" w:rsidP="003C494F">
      <w:pPr>
        <w:rPr>
          <w:sz w:val="20"/>
          <w:szCs w:val="20"/>
        </w:rPr>
      </w:pPr>
    </w:p>
    <w:p w14:paraId="02F9C22C" w14:textId="429AC430" w:rsidR="00ED37FE" w:rsidRDefault="00ED37FE" w:rsidP="003C494F">
      <w:pPr>
        <w:rPr>
          <w:sz w:val="20"/>
          <w:szCs w:val="20"/>
        </w:rPr>
      </w:pPr>
    </w:p>
    <w:p w14:paraId="466533BD" w14:textId="337EC363" w:rsidR="00ED37FE" w:rsidRDefault="00ED37FE" w:rsidP="003C494F">
      <w:pPr>
        <w:rPr>
          <w:sz w:val="20"/>
          <w:szCs w:val="20"/>
        </w:rPr>
      </w:pPr>
    </w:p>
    <w:p w14:paraId="211A6BC2" w14:textId="0DA4AD33" w:rsidR="00ED37FE" w:rsidRDefault="00ED37FE" w:rsidP="003C494F">
      <w:pPr>
        <w:rPr>
          <w:sz w:val="20"/>
          <w:szCs w:val="20"/>
        </w:rPr>
      </w:pPr>
    </w:p>
    <w:p w14:paraId="01952817" w14:textId="522FB46D" w:rsidR="00ED37FE" w:rsidRDefault="00ED37FE" w:rsidP="003C494F">
      <w:pPr>
        <w:rPr>
          <w:sz w:val="20"/>
          <w:szCs w:val="20"/>
        </w:rPr>
      </w:pPr>
    </w:p>
    <w:p w14:paraId="17D47A39" w14:textId="0E5F5F77" w:rsidR="001C6A4A" w:rsidRPr="00ED37FE" w:rsidRDefault="0020471F" w:rsidP="00ED37FE">
      <w:pPr>
        <w:rPr>
          <w:sz w:val="20"/>
          <w:szCs w:val="20"/>
        </w:rPr>
      </w:pPr>
      <w:r w:rsidRPr="00FD2778">
        <w:rPr>
          <w:noProof/>
        </w:rPr>
        <w:lastRenderedPageBreak/>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3C63E9" w:rsidRPr="003C63E9">
        <w:rPr>
          <w:rFonts w:ascii="Arial" w:hAnsi="Arial" w:cs="Arial"/>
          <w:bCs/>
          <w:i/>
          <w:iCs/>
        </w:rPr>
        <w:t>Appendix A</w:t>
      </w:r>
    </w:p>
    <w:p w14:paraId="2D83CF07"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Distance Education Committee Report 9/12/22 meeting</w:t>
      </w:r>
    </w:p>
    <w:p w14:paraId="34A9FFE8"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1. The distance education committee set up a Task Force to look at possible guidelines or best practices related to dropping students who may be fraudulent. The committee had a robust conversation surrounding the subject with comments that refer to fraud as a crime that had to do with systemic problems with the CCC systems. While it is faculty’s duty to drop no shows, we do not think it is faculty’s job to investigate or track down fraudulent students. The committee will vote on any recommendations from the Task Force and report out later.</w:t>
      </w:r>
    </w:p>
    <w:p w14:paraId="78CB423E"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2. Rio Hondo has 20 faculty attendees to the summer Online Teaching Conference this year which is our highest attendance rate to date!</w:t>
      </w:r>
    </w:p>
    <w:p w14:paraId="28B931FF"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3. The California Community College Accessibility Center announced that they will be assessing all colleges for 508 compliance. No date has been set for a visit to Rio Hondo. There has been a push to get more professional development training opportunities for faculty to help them learn how to build better online courses and meet accessibility requirements.</w:t>
      </w:r>
    </w:p>
    <w:p w14:paraId="63BFC5A6"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4. An accessibility consultant has been hired to help clear the backlog of asynchronous courses seeking the accessibility review in the queue. So far 12 courses have been cleared from the list.</w:t>
      </w:r>
    </w:p>
    <w:p w14:paraId="4F0E4C1E"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Peer Online Course Review- POCR Club Report</w:t>
      </w:r>
    </w:p>
    <w:p w14:paraId="728AFA6E"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A. A total of 26 POCR courses have been OEI aligned at Rio Hondo College. We were able to get 6 of these cleared this summer.</w:t>
      </w:r>
    </w:p>
    <w:p w14:paraId="58B63E81" w14:textId="77777777" w:rsidR="003C63E9" w:rsidRPr="003C63E9" w:rsidRDefault="003C63E9" w:rsidP="003C63E9">
      <w:pPr>
        <w:pStyle w:val="NormalWeb"/>
        <w:rPr>
          <w:rFonts w:ascii="Arial" w:hAnsi="Arial" w:cs="Arial"/>
          <w:color w:val="000000"/>
          <w:sz w:val="22"/>
          <w:szCs w:val="22"/>
        </w:rPr>
      </w:pPr>
      <w:r w:rsidRPr="003C63E9">
        <w:rPr>
          <w:rFonts w:ascii="Arial" w:hAnsi="Arial" w:cs="Arial"/>
          <w:color w:val="000000"/>
          <w:sz w:val="22"/>
          <w:szCs w:val="22"/>
        </w:rPr>
        <w:t>B. A Stipend of $500 for reviewing areas A-C and $500 for area D for POCR reviews are being offered now to POCR Club faculty members who want to review asynchronous courses for OEI Rubric alignment. Jenni had a few inquiries about stipends for instructors that are trying to get their course OEI Rubric aligned like they do at other colleges – POCR is seeking $1000 for the first course and $500 for a 2nd etc., for the intensive time commitment, in line with surrounding colleges stipends for their faculty. Courses that are OEI Rubric aligned get a quality badge and put at the top of the roster of courses on the California Virtual College Course Finder menu of asynchronous classes offered across the state.</w:t>
      </w:r>
    </w:p>
    <w:p w14:paraId="3ECCA94C" w14:textId="77777777" w:rsidR="003C63E9" w:rsidRPr="003C63E9" w:rsidRDefault="003C63E9" w:rsidP="001C6A4A">
      <w:pPr>
        <w:tabs>
          <w:tab w:val="center" w:pos="4257"/>
          <w:tab w:val="left" w:pos="5259"/>
        </w:tabs>
        <w:spacing w:after="200"/>
        <w:rPr>
          <w:rFonts w:ascii="Arial" w:hAnsi="Arial" w:cs="Arial"/>
          <w:bCs/>
          <w:i/>
          <w:iCs/>
        </w:rPr>
      </w:pPr>
    </w:p>
    <w:p w14:paraId="1747B6E7" w14:textId="35408114" w:rsidR="001C6A4A" w:rsidRPr="003C63E9" w:rsidRDefault="001C6A4A" w:rsidP="001C6A4A">
      <w:pPr>
        <w:tabs>
          <w:tab w:val="center" w:pos="4257"/>
          <w:tab w:val="left" w:pos="5259"/>
        </w:tabs>
        <w:spacing w:after="200"/>
        <w:rPr>
          <w:rFonts w:ascii="Arial" w:hAnsi="Arial" w:cs="Arial"/>
          <w:bCs/>
          <w:i/>
          <w:iCs/>
        </w:rPr>
      </w:pPr>
    </w:p>
    <w:p w14:paraId="06A4A8D9" w14:textId="75EE325E" w:rsidR="001C6A4A" w:rsidRPr="003C63E9" w:rsidRDefault="001C6A4A" w:rsidP="001C6A4A">
      <w:pPr>
        <w:tabs>
          <w:tab w:val="center" w:pos="4257"/>
          <w:tab w:val="left" w:pos="5259"/>
        </w:tabs>
        <w:spacing w:after="200"/>
        <w:rPr>
          <w:rFonts w:ascii="Arial" w:hAnsi="Arial" w:cs="Arial"/>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419512D3" w14:textId="76BF37AC" w:rsidR="001C6A4A" w:rsidRDefault="001C6A4A" w:rsidP="00ED37FE">
      <w:pPr>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20E9AA0F" w:rsidR="001C6A4A" w:rsidRDefault="001C6A4A" w:rsidP="001C6A4A">
      <w:pPr>
        <w:tabs>
          <w:tab w:val="center" w:pos="4257"/>
          <w:tab w:val="left" w:pos="5259"/>
        </w:tabs>
        <w:spacing w:after="200"/>
        <w:rPr>
          <w:rFonts w:ascii="Calibri" w:hAnsi="Calibri" w:cs="Calibri"/>
          <w:bCs/>
          <w:i/>
          <w:iCs/>
        </w:rPr>
      </w:pPr>
    </w:p>
    <w:p w14:paraId="3F2DD2E6" w14:textId="5C00860A" w:rsidR="001C6A4A" w:rsidRDefault="001C6A4A" w:rsidP="001C6A4A">
      <w:pPr>
        <w:tabs>
          <w:tab w:val="center" w:pos="4257"/>
          <w:tab w:val="left" w:pos="5259"/>
        </w:tabs>
        <w:spacing w:after="200"/>
        <w:rPr>
          <w:rFonts w:ascii="Calibri" w:hAnsi="Calibri" w:cs="Calibri"/>
          <w:bCs/>
          <w:i/>
          <w:iCs/>
        </w:rPr>
      </w:pPr>
    </w:p>
    <w:p w14:paraId="1B230839" w14:textId="29FF3D56" w:rsidR="001C6A4A" w:rsidRDefault="001C6A4A" w:rsidP="001C6A4A">
      <w:pPr>
        <w:tabs>
          <w:tab w:val="center" w:pos="4257"/>
          <w:tab w:val="left" w:pos="5259"/>
        </w:tabs>
        <w:spacing w:after="200"/>
        <w:rPr>
          <w:rFonts w:ascii="Calibri" w:hAnsi="Calibri" w:cs="Calibri"/>
          <w:bCs/>
          <w:i/>
          <w:iCs/>
        </w:rPr>
      </w:pPr>
    </w:p>
    <w:p w14:paraId="3FE0E2C9" w14:textId="31690AFE" w:rsidR="001C6A4A" w:rsidRDefault="001C6A4A" w:rsidP="001C6A4A">
      <w:pPr>
        <w:tabs>
          <w:tab w:val="center" w:pos="4257"/>
          <w:tab w:val="left" w:pos="5259"/>
        </w:tabs>
        <w:spacing w:after="200"/>
        <w:rPr>
          <w:rFonts w:ascii="Calibri" w:hAnsi="Calibri" w:cs="Calibri"/>
          <w:bCs/>
          <w:i/>
          <w:iCs/>
        </w:rPr>
      </w:pPr>
    </w:p>
    <w:p w14:paraId="25D7812D" w14:textId="57835916" w:rsidR="001C6A4A" w:rsidRDefault="001C6A4A" w:rsidP="001C6A4A">
      <w:pPr>
        <w:tabs>
          <w:tab w:val="center" w:pos="4257"/>
          <w:tab w:val="left" w:pos="5259"/>
        </w:tabs>
        <w:spacing w:after="200"/>
        <w:rPr>
          <w:rFonts w:ascii="Calibri" w:hAnsi="Calibri" w:cs="Calibri"/>
          <w:bCs/>
          <w:i/>
          <w:iCs/>
        </w:rPr>
      </w:pPr>
    </w:p>
    <w:p w14:paraId="64FD949B" w14:textId="6F3AE28F" w:rsidR="001C6A4A" w:rsidRDefault="001C6A4A" w:rsidP="001C6A4A">
      <w:pPr>
        <w:tabs>
          <w:tab w:val="center" w:pos="4257"/>
          <w:tab w:val="left" w:pos="5259"/>
        </w:tabs>
        <w:spacing w:after="200"/>
        <w:rPr>
          <w:rFonts w:ascii="Calibri" w:hAnsi="Calibri" w:cs="Calibri"/>
          <w:bCs/>
          <w:i/>
          <w:iCs/>
        </w:rPr>
      </w:pPr>
    </w:p>
    <w:sectPr w:rsidR="001C6A4A"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27134"/>
    <w:rsid w:val="00061339"/>
    <w:rsid w:val="000A1AA4"/>
    <w:rsid w:val="000B0927"/>
    <w:rsid w:val="000B3575"/>
    <w:rsid w:val="000B3BB4"/>
    <w:rsid w:val="000C5E9F"/>
    <w:rsid w:val="000E076F"/>
    <w:rsid w:val="00113A6F"/>
    <w:rsid w:val="001353E7"/>
    <w:rsid w:val="00152C16"/>
    <w:rsid w:val="00182780"/>
    <w:rsid w:val="001B27DE"/>
    <w:rsid w:val="001C6A4A"/>
    <w:rsid w:val="0020471F"/>
    <w:rsid w:val="00206CEE"/>
    <w:rsid w:val="0022392A"/>
    <w:rsid w:val="00245C54"/>
    <w:rsid w:val="00263818"/>
    <w:rsid w:val="002775E0"/>
    <w:rsid w:val="002803D1"/>
    <w:rsid w:val="00341839"/>
    <w:rsid w:val="003467AA"/>
    <w:rsid w:val="00394D53"/>
    <w:rsid w:val="003C494F"/>
    <w:rsid w:val="003C63E9"/>
    <w:rsid w:val="003D4034"/>
    <w:rsid w:val="00413183"/>
    <w:rsid w:val="00477B2D"/>
    <w:rsid w:val="00495CCF"/>
    <w:rsid w:val="004F555D"/>
    <w:rsid w:val="00517926"/>
    <w:rsid w:val="005B0591"/>
    <w:rsid w:val="005D6209"/>
    <w:rsid w:val="006161C0"/>
    <w:rsid w:val="00621448"/>
    <w:rsid w:val="006365B7"/>
    <w:rsid w:val="00655209"/>
    <w:rsid w:val="006A2FF2"/>
    <w:rsid w:val="006E1A70"/>
    <w:rsid w:val="006F3BC6"/>
    <w:rsid w:val="00731C37"/>
    <w:rsid w:val="00772F2E"/>
    <w:rsid w:val="00776CAB"/>
    <w:rsid w:val="008069E3"/>
    <w:rsid w:val="00813B2A"/>
    <w:rsid w:val="00817E4D"/>
    <w:rsid w:val="00881C7B"/>
    <w:rsid w:val="00887569"/>
    <w:rsid w:val="008D16E0"/>
    <w:rsid w:val="008D3F74"/>
    <w:rsid w:val="00902D1F"/>
    <w:rsid w:val="0094223E"/>
    <w:rsid w:val="00974BB0"/>
    <w:rsid w:val="00975CC3"/>
    <w:rsid w:val="0097759F"/>
    <w:rsid w:val="00991E58"/>
    <w:rsid w:val="009E2C48"/>
    <w:rsid w:val="00A00F54"/>
    <w:rsid w:val="00A03350"/>
    <w:rsid w:val="00A31D65"/>
    <w:rsid w:val="00A72DCF"/>
    <w:rsid w:val="00A939E6"/>
    <w:rsid w:val="00AA6650"/>
    <w:rsid w:val="00B049C2"/>
    <w:rsid w:val="00B4787A"/>
    <w:rsid w:val="00B63AE8"/>
    <w:rsid w:val="00B63B1C"/>
    <w:rsid w:val="00B74834"/>
    <w:rsid w:val="00B77F8D"/>
    <w:rsid w:val="00B83339"/>
    <w:rsid w:val="00B92178"/>
    <w:rsid w:val="00BB5066"/>
    <w:rsid w:val="00BB766A"/>
    <w:rsid w:val="00C00572"/>
    <w:rsid w:val="00C0676E"/>
    <w:rsid w:val="00C37609"/>
    <w:rsid w:val="00D451E8"/>
    <w:rsid w:val="00D821F1"/>
    <w:rsid w:val="00D96FEC"/>
    <w:rsid w:val="00DA225C"/>
    <w:rsid w:val="00E51A0F"/>
    <w:rsid w:val="00E558E3"/>
    <w:rsid w:val="00EC262A"/>
    <w:rsid w:val="00ED37FE"/>
    <w:rsid w:val="00EF05DE"/>
    <w:rsid w:val="00F04E07"/>
    <w:rsid w:val="00F359B6"/>
    <w:rsid w:val="00FB3D30"/>
    <w:rsid w:val="00FB704B"/>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3C6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2022-11-07T22:20:00Z</dcterms:created>
  <dcterms:modified xsi:type="dcterms:W3CDTF">2022-11-07T22:20:00Z</dcterms:modified>
</cp:coreProperties>
</file>