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03395B" w:rsidR="00AD21D4" w:rsidRDefault="001235C6">
      <w:pPr>
        <w:jc w:val="center"/>
        <w:rPr>
          <w:rFonts w:ascii="Calibri" w:eastAsia="Calibri" w:hAnsi="Calibri" w:cs="Calibri"/>
        </w:rPr>
      </w:pPr>
      <w:r>
        <w:rPr>
          <w:rFonts w:ascii="Calibri" w:eastAsia="Calibri" w:hAnsi="Calibri" w:cs="Calibri"/>
        </w:rPr>
        <w:t>September 20</w:t>
      </w:r>
      <w:r w:rsidRPr="001235C6">
        <w:rPr>
          <w:rFonts w:ascii="Calibri" w:eastAsia="Calibri" w:hAnsi="Calibri" w:cs="Calibri"/>
          <w:vertAlign w:val="superscript"/>
        </w:rPr>
        <w:t>th</w:t>
      </w:r>
      <w:r>
        <w:rPr>
          <w:rFonts w:ascii="Calibri" w:eastAsia="Calibri" w:hAnsi="Calibri" w:cs="Calibri"/>
        </w:rPr>
        <w:t>, 2022 at 1:00pm</w:t>
      </w:r>
    </w:p>
    <w:p w14:paraId="00000002" w14:textId="34E82B11" w:rsidR="00AD21D4" w:rsidRDefault="00000000">
      <w:pPr>
        <w:jc w:val="center"/>
        <w:rPr>
          <w:rFonts w:ascii="Calibri" w:eastAsia="Calibri" w:hAnsi="Calibri" w:cs="Calibri"/>
        </w:rPr>
      </w:pPr>
      <w:r>
        <w:rPr>
          <w:rFonts w:ascii="Calibri" w:eastAsia="Calibri" w:hAnsi="Calibri" w:cs="Calibri"/>
        </w:rPr>
        <w:t>Location</w:t>
      </w:r>
      <w:r w:rsidR="001235C6">
        <w:rPr>
          <w:rFonts w:ascii="Calibri" w:eastAsia="Calibri" w:hAnsi="Calibri" w:cs="Calibri"/>
        </w:rPr>
        <w:t xml:space="preserve">: </w:t>
      </w:r>
      <w:hyperlink r:id="rId8" w:tgtFrame="_blank" w:history="1">
        <w:r w:rsidR="001235C6" w:rsidRPr="001235C6">
          <w:rPr>
            <w:rStyle w:val="Hyperlink"/>
            <w:rFonts w:ascii="Calibri" w:eastAsia="Calibri" w:hAnsi="Calibri" w:cs="Calibri"/>
          </w:rPr>
          <w:t>https://us06web.zoom.us/j/94542479249?pwd=QmE3bExzRi9rTExDZ21MK1VQU1VJQT09</w:t>
        </w:r>
      </w:hyperlink>
    </w:p>
    <w:p w14:paraId="00000003" w14:textId="77777777" w:rsidR="00AD21D4" w:rsidRDefault="00AD21D4">
      <w:pPr>
        <w:jc w:val="center"/>
        <w:rPr>
          <w:rFonts w:ascii="Calibri" w:eastAsia="Calibri" w:hAnsi="Calibri" w:cs="Calibri"/>
        </w:rPr>
      </w:pPr>
    </w:p>
    <w:p w14:paraId="00000004" w14:textId="5DB9A1C5" w:rsidR="00AD21D4" w:rsidRDefault="00000000">
      <w:pPr>
        <w:rPr>
          <w:rFonts w:ascii="Calibri" w:eastAsia="Calibri" w:hAnsi="Calibri" w:cs="Calibri"/>
        </w:rPr>
      </w:pPr>
      <w:r>
        <w:rPr>
          <w:rFonts w:ascii="Calibri" w:eastAsia="Calibri" w:hAnsi="Calibri" w:cs="Calibri"/>
        </w:rPr>
        <w:t>Attendance: Aditi Sapra, Alex Cadena, Angela Rhodes, Angelica Martinez, Cynthia Lewis, Dave Lindy, Dianna Reyes, Diana Valladares, Diego Silva, Dorali Pichardo-Diaz, Erin Irwin, Farrah Nakatani, Fran Cummings, Frank Accardo, George Kimber, Jeannie Liu, Jorge Huinquez, Juana Mora, Katie O’Brien, Kelly Lynch, Kevin Smith, Libby Curiel, Margaret Griffith, Marina Markossian, Marissa Berru-Licon, Michael Koger, Mutsuno Ryan, Patricia Hughes, Razvan Stoian, Robin Babou, Rudy Rios, Shari Herzfeld, Sheila Lynch, Shelly Spencer, Shirley Isaac, Steve Johnson, Tanja Baum, Tyler Okamoto, Victor Kowalski, Viviana Villanueva, William Curington</w:t>
      </w:r>
    </w:p>
    <w:p w14:paraId="00000005" w14:textId="77777777" w:rsidR="00AD21D4" w:rsidRDefault="00AD21D4">
      <w:pPr>
        <w:rPr>
          <w:rFonts w:ascii="Calibri" w:eastAsia="Calibri" w:hAnsi="Calibri" w:cs="Calibri"/>
        </w:rPr>
      </w:pPr>
    </w:p>
    <w:p w14:paraId="00000006" w14:textId="77777777" w:rsidR="00AD21D4" w:rsidRDefault="00000000">
      <w:pPr>
        <w:rPr>
          <w:rFonts w:ascii="Calibri" w:eastAsia="Calibri" w:hAnsi="Calibri" w:cs="Calibri"/>
        </w:rPr>
      </w:pPr>
      <w:r>
        <w:rPr>
          <w:rFonts w:ascii="Calibri" w:eastAsia="Calibri" w:hAnsi="Calibri" w:cs="Calibri"/>
        </w:rPr>
        <w:t>Ad Hoc Members Present: Diana Valladares, Elizabeth Ramirez</w:t>
      </w:r>
    </w:p>
    <w:p w14:paraId="00000007" w14:textId="77777777" w:rsidR="00AD21D4" w:rsidRDefault="00AD21D4">
      <w:pPr>
        <w:rPr>
          <w:rFonts w:ascii="Calibri" w:eastAsia="Calibri" w:hAnsi="Calibri" w:cs="Calibri"/>
        </w:rPr>
      </w:pPr>
    </w:p>
    <w:p w14:paraId="00000008" w14:textId="4A9553B8" w:rsidR="00AD21D4" w:rsidRDefault="00000000">
      <w:pPr>
        <w:rPr>
          <w:rFonts w:ascii="Calibri" w:eastAsia="Calibri" w:hAnsi="Calibri" w:cs="Calibri"/>
        </w:rPr>
      </w:pPr>
      <w:r>
        <w:rPr>
          <w:rFonts w:ascii="Calibri" w:eastAsia="Calibri" w:hAnsi="Calibri" w:cs="Calibri"/>
        </w:rPr>
        <w:t>Members Absent:</w:t>
      </w:r>
      <w:r w:rsidR="008272A1">
        <w:rPr>
          <w:rFonts w:ascii="Calibri" w:eastAsia="Calibri" w:hAnsi="Calibri" w:cs="Calibri"/>
        </w:rPr>
        <w:t xml:space="preserve"> Andrea Kirton, Carley Mitchell, Gerson Montiel, Rebecca Green, Wendy Carerra</w:t>
      </w:r>
    </w:p>
    <w:p w14:paraId="00000009" w14:textId="77777777" w:rsidR="00AD21D4" w:rsidRDefault="00AD21D4">
      <w:pPr>
        <w:rPr>
          <w:rFonts w:ascii="Calibri" w:eastAsia="Calibri" w:hAnsi="Calibri" w:cs="Calibri"/>
        </w:rPr>
      </w:pPr>
    </w:p>
    <w:p w14:paraId="0000000A" w14:textId="65E60DB5" w:rsidR="00AD21D4" w:rsidRDefault="00000000">
      <w:pPr>
        <w:rPr>
          <w:rFonts w:ascii="Calibri" w:eastAsia="Calibri" w:hAnsi="Calibri" w:cs="Calibri"/>
        </w:rPr>
      </w:pPr>
      <w:r>
        <w:rPr>
          <w:rFonts w:ascii="Calibri" w:eastAsia="Calibri" w:hAnsi="Calibri" w:cs="Calibri"/>
        </w:rPr>
        <w:t xml:space="preserve">Guests: Adam Wetsman, </w:t>
      </w:r>
      <w:r w:rsidR="001B3B05">
        <w:rPr>
          <w:rFonts w:ascii="Calibri" w:eastAsia="Calibri" w:hAnsi="Calibri" w:cs="Calibri"/>
        </w:rPr>
        <w:t>Caroline Durdella, Connie Tan, Don Miller, Leigh Ann Unger, Markelle Stansell</w:t>
      </w:r>
      <w:r>
        <w:rPr>
          <w:rFonts w:ascii="Calibri" w:eastAsia="Calibri" w:hAnsi="Calibri" w:cs="Calibri"/>
        </w:rPr>
        <w:t xml:space="preserve"> </w:t>
      </w:r>
      <w:r w:rsidR="001B3B05">
        <w:rPr>
          <w:rFonts w:ascii="Calibri" w:eastAsia="Calibri" w:hAnsi="Calibri" w:cs="Calibri"/>
        </w:rPr>
        <w:t xml:space="preserve">Michael Hinze, </w:t>
      </w:r>
      <w:r>
        <w:rPr>
          <w:rFonts w:ascii="Calibri" w:eastAsia="Calibri" w:hAnsi="Calibri" w:cs="Calibri"/>
        </w:rPr>
        <w:t xml:space="preserve">Michael Saakyan, </w:t>
      </w:r>
      <w:r w:rsidR="001B3B05">
        <w:rPr>
          <w:rFonts w:ascii="Calibri" w:eastAsia="Calibri" w:hAnsi="Calibri" w:cs="Calibri"/>
        </w:rPr>
        <w:t xml:space="preserve">Sarah Cote, Tom Callinan, Vann Priest, </w:t>
      </w:r>
      <w:r>
        <w:rPr>
          <w:rFonts w:ascii="Calibri" w:eastAsia="Calibri" w:hAnsi="Calibri" w:cs="Calibri"/>
        </w:rPr>
        <w:t>Wendy Lai</w:t>
      </w:r>
    </w:p>
    <w:p w14:paraId="0000000B" w14:textId="77777777" w:rsidR="00AD21D4" w:rsidRDefault="00AD21D4">
      <w:pPr>
        <w:rPr>
          <w:rFonts w:ascii="Calibri" w:eastAsia="Calibri" w:hAnsi="Calibri" w:cs="Calibri"/>
        </w:rPr>
      </w:pPr>
    </w:p>
    <w:p w14:paraId="0000000C" w14:textId="77777777" w:rsidR="00AD21D4" w:rsidRDefault="00000000">
      <w:pPr>
        <w:numPr>
          <w:ilvl w:val="0"/>
          <w:numId w:val="1"/>
        </w:numPr>
        <w:rPr>
          <w:rFonts w:ascii="Calibri" w:eastAsia="Calibri" w:hAnsi="Calibri" w:cs="Calibri"/>
        </w:rPr>
      </w:pPr>
      <w:r>
        <w:rPr>
          <w:rFonts w:ascii="Calibri" w:eastAsia="Calibri" w:hAnsi="Calibri" w:cs="Calibri"/>
        </w:rPr>
        <w:t>Call to order</w:t>
      </w:r>
    </w:p>
    <w:p w14:paraId="0000000D" w14:textId="2227430B" w:rsidR="00AD21D4" w:rsidRDefault="00000000">
      <w:pPr>
        <w:numPr>
          <w:ilvl w:val="1"/>
          <w:numId w:val="1"/>
        </w:numPr>
        <w:rPr>
          <w:rFonts w:ascii="Calibri" w:eastAsia="Calibri" w:hAnsi="Calibri" w:cs="Calibri"/>
        </w:rPr>
      </w:pPr>
      <w:r>
        <w:rPr>
          <w:rFonts w:ascii="Calibri" w:eastAsia="Calibri" w:hAnsi="Calibri" w:cs="Calibri"/>
        </w:rPr>
        <w:t>Meeting called to order at</w:t>
      </w:r>
      <w:r w:rsidR="00285637">
        <w:rPr>
          <w:rFonts w:ascii="Calibri" w:eastAsia="Calibri" w:hAnsi="Calibri" w:cs="Calibri"/>
        </w:rPr>
        <w:t xml:space="preserve"> </w:t>
      </w:r>
      <w:r w:rsidR="000C7332">
        <w:rPr>
          <w:rFonts w:ascii="Calibri" w:eastAsia="Calibri" w:hAnsi="Calibri" w:cs="Calibri"/>
        </w:rPr>
        <w:t>1:03p.m.</w:t>
      </w:r>
    </w:p>
    <w:p w14:paraId="0000000E" w14:textId="3163FBAF" w:rsidR="00AD21D4" w:rsidRDefault="00000000">
      <w:pPr>
        <w:numPr>
          <w:ilvl w:val="0"/>
          <w:numId w:val="1"/>
        </w:numPr>
        <w:rPr>
          <w:rFonts w:ascii="Calibri" w:eastAsia="Calibri" w:hAnsi="Calibri" w:cs="Calibri"/>
        </w:rPr>
      </w:pPr>
      <w:r>
        <w:rPr>
          <w:rFonts w:ascii="Calibri" w:eastAsia="Calibri" w:hAnsi="Calibri" w:cs="Calibri"/>
        </w:rPr>
        <w:t>Approval of Minutes from</w:t>
      </w:r>
      <w:r w:rsidR="004922C4">
        <w:rPr>
          <w:rFonts w:ascii="Calibri" w:eastAsia="Calibri" w:hAnsi="Calibri" w:cs="Calibri"/>
        </w:rPr>
        <w:t xml:space="preserve"> September 6</w:t>
      </w:r>
      <w:r w:rsidR="004922C4" w:rsidRPr="004922C4">
        <w:rPr>
          <w:rFonts w:ascii="Calibri" w:eastAsia="Calibri" w:hAnsi="Calibri" w:cs="Calibri"/>
          <w:vertAlign w:val="superscript"/>
        </w:rPr>
        <w:t>th</w:t>
      </w:r>
      <w:r w:rsidR="004922C4">
        <w:rPr>
          <w:rFonts w:ascii="Calibri" w:eastAsia="Calibri" w:hAnsi="Calibri" w:cs="Calibri"/>
        </w:rPr>
        <w:t>, 2022</w:t>
      </w:r>
    </w:p>
    <w:p w14:paraId="36C3862C" w14:textId="6D5BAE15" w:rsidR="00285637" w:rsidRPr="00285637" w:rsidRDefault="00285637" w:rsidP="00285637">
      <w:pPr>
        <w:numPr>
          <w:ilvl w:val="1"/>
          <w:numId w:val="1"/>
        </w:numPr>
        <w:rPr>
          <w:rFonts w:ascii="Calibri" w:eastAsia="Calibri" w:hAnsi="Calibri" w:cs="Calibri"/>
        </w:rPr>
      </w:pPr>
      <w:r>
        <w:rPr>
          <w:rFonts w:ascii="Calibri" w:eastAsia="Calibri" w:hAnsi="Calibri" w:cs="Calibri"/>
        </w:rPr>
        <w:t>M. Koger read the submitted change requests to the September 6</w:t>
      </w:r>
      <w:r w:rsidRPr="00C4709B">
        <w:rPr>
          <w:rFonts w:ascii="Calibri" w:eastAsia="Calibri" w:hAnsi="Calibri" w:cs="Calibri"/>
          <w:vertAlign w:val="superscript"/>
        </w:rPr>
        <w:t>th</w:t>
      </w:r>
      <w:r>
        <w:rPr>
          <w:rFonts w:ascii="Calibri" w:eastAsia="Calibri" w:hAnsi="Calibri" w:cs="Calibri"/>
        </w:rPr>
        <w:t>, 2022, minutes. Changes included names included or not included and minor typos</w:t>
      </w:r>
    </w:p>
    <w:p w14:paraId="0000000F" w14:textId="500057A7" w:rsidR="00AD21D4" w:rsidRDefault="00000000">
      <w:pPr>
        <w:numPr>
          <w:ilvl w:val="1"/>
          <w:numId w:val="1"/>
        </w:numPr>
        <w:rPr>
          <w:rFonts w:ascii="Calibri" w:eastAsia="Calibri" w:hAnsi="Calibri" w:cs="Calibri"/>
        </w:rPr>
      </w:pPr>
      <w:r>
        <w:rPr>
          <w:rFonts w:ascii="Calibri" w:eastAsia="Calibri" w:hAnsi="Calibri" w:cs="Calibri"/>
        </w:rPr>
        <w:t xml:space="preserve">Moved by </w:t>
      </w:r>
      <w:r w:rsidR="000C7332">
        <w:rPr>
          <w:rFonts w:ascii="Calibri" w:eastAsia="Calibri" w:hAnsi="Calibri" w:cs="Calibri"/>
        </w:rPr>
        <w:t>R. Stoian</w:t>
      </w:r>
      <w:r>
        <w:rPr>
          <w:rFonts w:ascii="Calibri" w:eastAsia="Calibri" w:hAnsi="Calibri" w:cs="Calibri"/>
        </w:rPr>
        <w:t xml:space="preserve">/Second by </w:t>
      </w:r>
      <w:r w:rsidR="000C7332">
        <w:rPr>
          <w:rFonts w:ascii="Calibri" w:eastAsia="Calibri" w:hAnsi="Calibri" w:cs="Calibri"/>
        </w:rPr>
        <w:t>D. Pichardo-Diaz</w:t>
      </w:r>
    </w:p>
    <w:p w14:paraId="00000010" w14:textId="4230D511" w:rsidR="00AD21D4" w:rsidRDefault="00000000">
      <w:pPr>
        <w:numPr>
          <w:ilvl w:val="1"/>
          <w:numId w:val="1"/>
        </w:numPr>
        <w:rPr>
          <w:rFonts w:ascii="Calibri" w:eastAsia="Calibri" w:hAnsi="Calibri" w:cs="Calibri"/>
        </w:rPr>
      </w:pPr>
      <w:r>
        <w:rPr>
          <w:rFonts w:ascii="Calibri" w:eastAsia="Calibri" w:hAnsi="Calibri" w:cs="Calibri"/>
        </w:rPr>
        <w:t>Minutes approved (</w:t>
      </w:r>
      <w:r w:rsidR="000C7332">
        <w:rPr>
          <w:rFonts w:ascii="Calibri" w:eastAsia="Calibri" w:hAnsi="Calibri" w:cs="Calibri"/>
        </w:rPr>
        <w:t>40</w:t>
      </w:r>
      <w:r>
        <w:rPr>
          <w:rFonts w:ascii="Calibri" w:eastAsia="Calibri" w:hAnsi="Calibri" w:cs="Calibri"/>
        </w:rPr>
        <w:t xml:space="preserve"> aye/0 nay/</w:t>
      </w:r>
      <w:r w:rsidR="000C7332">
        <w:rPr>
          <w:rFonts w:ascii="Calibri" w:eastAsia="Calibri" w:hAnsi="Calibri" w:cs="Calibri"/>
        </w:rPr>
        <w:t>1</w:t>
      </w:r>
      <w:r>
        <w:rPr>
          <w:rFonts w:ascii="Calibri" w:eastAsia="Calibri" w:hAnsi="Calibri" w:cs="Calibri"/>
        </w:rPr>
        <w:t xml:space="preserve"> abstain)</w:t>
      </w:r>
    </w:p>
    <w:p w14:paraId="00000011" w14:textId="77777777" w:rsidR="00AD21D4" w:rsidRDefault="00000000">
      <w:pPr>
        <w:numPr>
          <w:ilvl w:val="0"/>
          <w:numId w:val="1"/>
        </w:numPr>
        <w:rPr>
          <w:rFonts w:ascii="Calibri" w:eastAsia="Calibri" w:hAnsi="Calibri" w:cs="Calibri"/>
        </w:rPr>
      </w:pPr>
      <w:r>
        <w:rPr>
          <w:rFonts w:ascii="Calibri" w:eastAsia="Calibri" w:hAnsi="Calibri" w:cs="Calibri"/>
        </w:rPr>
        <w:t xml:space="preserve">Public Comment: </w:t>
      </w:r>
      <w:r w:rsidRPr="00285637">
        <w:rPr>
          <w:rFonts w:ascii="Calibri" w:eastAsia="Calibri" w:hAnsi="Calibri" w:cs="Calibri"/>
          <w:sz w:val="18"/>
          <w:szCs w:val="18"/>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0000012" w14:textId="77777777" w:rsidR="00AD21D4" w:rsidRDefault="00000000">
      <w:pPr>
        <w:numPr>
          <w:ilvl w:val="1"/>
          <w:numId w:val="1"/>
        </w:numPr>
        <w:rPr>
          <w:rFonts w:ascii="Calibri" w:eastAsia="Calibri" w:hAnsi="Calibri" w:cs="Calibri"/>
        </w:rPr>
      </w:pPr>
      <w:r>
        <w:rPr>
          <w:rFonts w:ascii="Calibri" w:eastAsia="Calibri" w:hAnsi="Calibri" w:cs="Calibri"/>
        </w:rPr>
        <w:t>No public comment</w:t>
      </w:r>
    </w:p>
    <w:p w14:paraId="00000013" w14:textId="63BB3021" w:rsidR="00AD21D4" w:rsidRDefault="00000000">
      <w:pPr>
        <w:numPr>
          <w:ilvl w:val="0"/>
          <w:numId w:val="1"/>
        </w:numPr>
        <w:rPr>
          <w:rFonts w:ascii="Calibri" w:eastAsia="Calibri" w:hAnsi="Calibri" w:cs="Calibri"/>
        </w:rPr>
      </w:pPr>
      <w:r>
        <w:rPr>
          <w:rFonts w:ascii="Calibri" w:eastAsia="Calibri" w:hAnsi="Calibri" w:cs="Calibri"/>
        </w:rPr>
        <w:t>Guest Report</w:t>
      </w:r>
    </w:p>
    <w:p w14:paraId="1F324DBD" w14:textId="666AC417" w:rsidR="004922C4" w:rsidRDefault="004922C4" w:rsidP="004922C4">
      <w:pPr>
        <w:numPr>
          <w:ilvl w:val="1"/>
          <w:numId w:val="1"/>
        </w:numPr>
        <w:rPr>
          <w:rFonts w:ascii="Calibri" w:eastAsia="Calibri" w:hAnsi="Calibri" w:cs="Calibri"/>
        </w:rPr>
      </w:pPr>
      <w:r>
        <w:rPr>
          <w:rFonts w:ascii="Calibri" w:eastAsia="Calibri" w:hAnsi="Calibri" w:cs="Calibri"/>
        </w:rPr>
        <w:t>AB705 Data Update: Dr. Caroline Durdella and Dr. Connie Tan (attached)</w:t>
      </w:r>
    </w:p>
    <w:p w14:paraId="28F19B2C" w14:textId="0F308BEA" w:rsidR="000C7332" w:rsidRDefault="00DD6ABB" w:rsidP="000C7332">
      <w:pPr>
        <w:numPr>
          <w:ilvl w:val="2"/>
          <w:numId w:val="1"/>
        </w:numPr>
        <w:rPr>
          <w:rFonts w:ascii="Calibri" w:eastAsia="Calibri" w:hAnsi="Calibri" w:cs="Calibri"/>
        </w:rPr>
      </w:pPr>
      <w:r>
        <w:rPr>
          <w:rFonts w:ascii="Calibri" w:eastAsia="Calibri" w:hAnsi="Calibri" w:cs="Calibri"/>
        </w:rPr>
        <w:t>C. Durdella and C. Tan from IRP presented an AB705 Implementation Update to the Senate after being requested to do so at the May 16</w:t>
      </w:r>
      <w:r w:rsidRPr="00DD6ABB">
        <w:rPr>
          <w:rFonts w:ascii="Calibri" w:eastAsia="Calibri" w:hAnsi="Calibri" w:cs="Calibri"/>
          <w:vertAlign w:val="superscript"/>
        </w:rPr>
        <w:t>th</w:t>
      </w:r>
      <w:r>
        <w:rPr>
          <w:rFonts w:ascii="Calibri" w:eastAsia="Calibri" w:hAnsi="Calibri" w:cs="Calibri"/>
        </w:rPr>
        <w:t>, 2022 meeting to include new data and look at more special groups</w:t>
      </w:r>
    </w:p>
    <w:p w14:paraId="54744295" w14:textId="69F9A29B" w:rsidR="00DD6ABB" w:rsidRDefault="00DD6ABB" w:rsidP="00DD6ABB">
      <w:pPr>
        <w:numPr>
          <w:ilvl w:val="3"/>
          <w:numId w:val="1"/>
        </w:numPr>
        <w:rPr>
          <w:rFonts w:ascii="Calibri" w:eastAsia="Calibri" w:hAnsi="Calibri" w:cs="Calibri"/>
        </w:rPr>
      </w:pPr>
      <w:r>
        <w:rPr>
          <w:rFonts w:ascii="Calibri" w:eastAsia="Calibri" w:hAnsi="Calibri" w:cs="Calibri"/>
        </w:rPr>
        <w:t>The data look at AB705 implementation in Math and English but the data impact multiple disciplines and divisions across the campus</w:t>
      </w:r>
    </w:p>
    <w:p w14:paraId="28E00334" w14:textId="1C787FC3" w:rsidR="00DD6ABB" w:rsidRDefault="00DD6ABB" w:rsidP="00DD6ABB">
      <w:pPr>
        <w:numPr>
          <w:ilvl w:val="3"/>
          <w:numId w:val="1"/>
        </w:numPr>
        <w:rPr>
          <w:rFonts w:ascii="Calibri" w:eastAsia="Calibri" w:hAnsi="Calibri" w:cs="Calibri"/>
        </w:rPr>
      </w:pPr>
      <w:r>
        <w:rPr>
          <w:rFonts w:ascii="Calibri" w:eastAsia="Calibri" w:hAnsi="Calibri" w:cs="Calibri"/>
        </w:rPr>
        <w:t>This new report explores success by GPA bands and special populations</w:t>
      </w:r>
    </w:p>
    <w:p w14:paraId="55CA208C" w14:textId="0316341E" w:rsidR="005C1082" w:rsidRDefault="005C1082" w:rsidP="00DD6ABB">
      <w:pPr>
        <w:numPr>
          <w:ilvl w:val="3"/>
          <w:numId w:val="1"/>
        </w:numPr>
        <w:rPr>
          <w:rFonts w:ascii="Calibri" w:eastAsia="Calibri" w:hAnsi="Calibri" w:cs="Calibri"/>
        </w:rPr>
      </w:pPr>
      <w:r>
        <w:rPr>
          <w:rFonts w:ascii="Calibri" w:eastAsia="Calibri" w:hAnsi="Calibri" w:cs="Calibri"/>
        </w:rPr>
        <w:t>The sample included students who took transfer-level English or Math/QR for the first time in F18 and F21</w:t>
      </w:r>
    </w:p>
    <w:p w14:paraId="05DA0C30" w14:textId="76A3E7BF" w:rsidR="005C1082" w:rsidRDefault="005C1082" w:rsidP="00DD6ABB">
      <w:pPr>
        <w:numPr>
          <w:ilvl w:val="3"/>
          <w:numId w:val="1"/>
        </w:numPr>
        <w:rPr>
          <w:rFonts w:ascii="Calibri" w:eastAsia="Calibri" w:hAnsi="Calibri" w:cs="Calibri"/>
        </w:rPr>
      </w:pPr>
      <w:r>
        <w:rPr>
          <w:rFonts w:ascii="Calibri" w:eastAsia="Calibri" w:hAnsi="Calibri" w:cs="Calibri"/>
        </w:rPr>
        <w:t>There was a continued enrollment decline in F21 as well as more remote instruction</w:t>
      </w:r>
    </w:p>
    <w:p w14:paraId="36E2B531" w14:textId="2893CC4C" w:rsidR="00DD6ABB" w:rsidRDefault="006E1223" w:rsidP="005C1082">
      <w:pPr>
        <w:numPr>
          <w:ilvl w:val="2"/>
          <w:numId w:val="1"/>
        </w:numPr>
        <w:rPr>
          <w:rFonts w:ascii="Calibri" w:eastAsia="Calibri" w:hAnsi="Calibri" w:cs="Calibri"/>
        </w:rPr>
      </w:pPr>
      <w:r>
        <w:rPr>
          <w:rFonts w:ascii="Calibri" w:eastAsia="Calibri" w:hAnsi="Calibri" w:cs="Calibri"/>
        </w:rPr>
        <w:lastRenderedPageBreak/>
        <w:t>Both Math and English saw an increase in access for their respective transfer-level courses</w:t>
      </w:r>
    </w:p>
    <w:p w14:paraId="38B38575" w14:textId="6C28940D" w:rsidR="005C1082" w:rsidRDefault="006E1223" w:rsidP="005C1082">
      <w:pPr>
        <w:numPr>
          <w:ilvl w:val="3"/>
          <w:numId w:val="1"/>
        </w:numPr>
        <w:rPr>
          <w:rFonts w:ascii="Calibri" w:eastAsia="Calibri" w:hAnsi="Calibri" w:cs="Calibri"/>
        </w:rPr>
      </w:pPr>
      <w:r>
        <w:rPr>
          <w:rFonts w:ascii="Calibri" w:eastAsia="Calibri" w:hAnsi="Calibri" w:cs="Calibri"/>
        </w:rPr>
        <w:t>However, t</w:t>
      </w:r>
      <w:r w:rsidR="005C1082">
        <w:rPr>
          <w:rFonts w:ascii="Calibri" w:eastAsia="Calibri" w:hAnsi="Calibri" w:cs="Calibri"/>
        </w:rPr>
        <w:t>here was a 7.3% decrease in successful completion of English but a 69% increase in successful completion of Math</w:t>
      </w:r>
    </w:p>
    <w:p w14:paraId="21F03B23" w14:textId="51A8BE43" w:rsidR="005C1082" w:rsidRDefault="005C1082" w:rsidP="005C1082">
      <w:pPr>
        <w:numPr>
          <w:ilvl w:val="2"/>
          <w:numId w:val="1"/>
        </w:numPr>
        <w:rPr>
          <w:rFonts w:ascii="Calibri" w:eastAsia="Calibri" w:hAnsi="Calibri" w:cs="Calibri"/>
        </w:rPr>
      </w:pPr>
      <w:r>
        <w:rPr>
          <w:rFonts w:ascii="Calibri" w:eastAsia="Calibri" w:hAnsi="Calibri" w:cs="Calibri"/>
        </w:rPr>
        <w:t>Success Rate Comparison (percentage of successful completions)</w:t>
      </w:r>
    </w:p>
    <w:p w14:paraId="51980082" w14:textId="3781872A" w:rsidR="005C1082" w:rsidRDefault="005C1082" w:rsidP="005C1082">
      <w:pPr>
        <w:numPr>
          <w:ilvl w:val="3"/>
          <w:numId w:val="1"/>
        </w:numPr>
        <w:rPr>
          <w:rFonts w:ascii="Calibri" w:eastAsia="Calibri" w:hAnsi="Calibri" w:cs="Calibri"/>
        </w:rPr>
      </w:pPr>
      <w:r>
        <w:rPr>
          <w:rFonts w:ascii="Calibri" w:eastAsia="Calibri" w:hAnsi="Calibri" w:cs="Calibri"/>
        </w:rPr>
        <w:t>For both English and Math, success rates decreased</w:t>
      </w:r>
    </w:p>
    <w:p w14:paraId="7F2B1675" w14:textId="6CD1ADDD" w:rsidR="005C1082" w:rsidRDefault="005C1082" w:rsidP="005C1082">
      <w:pPr>
        <w:numPr>
          <w:ilvl w:val="4"/>
          <w:numId w:val="1"/>
        </w:numPr>
        <w:rPr>
          <w:rFonts w:ascii="Calibri" w:eastAsia="Calibri" w:hAnsi="Calibri" w:cs="Calibri"/>
        </w:rPr>
      </w:pPr>
      <w:r>
        <w:rPr>
          <w:rFonts w:ascii="Calibri" w:eastAsia="Calibri" w:hAnsi="Calibri" w:cs="Calibri"/>
        </w:rPr>
        <w:t>There was a statistically significant relationship between GPA band and successful completion of Engl 101</w:t>
      </w:r>
    </w:p>
    <w:p w14:paraId="4307E5BB" w14:textId="7E9B98B8" w:rsidR="005C1082" w:rsidRDefault="005C1082" w:rsidP="005C1082">
      <w:pPr>
        <w:numPr>
          <w:ilvl w:val="4"/>
          <w:numId w:val="1"/>
        </w:numPr>
        <w:rPr>
          <w:rFonts w:ascii="Calibri" w:eastAsia="Calibri" w:hAnsi="Calibri" w:cs="Calibri"/>
        </w:rPr>
      </w:pPr>
      <w:r>
        <w:rPr>
          <w:rFonts w:ascii="Calibri" w:eastAsia="Calibri" w:hAnsi="Calibri" w:cs="Calibri"/>
        </w:rPr>
        <w:t>SLAM and B-STEM GPA bands were included when looking at success rates. There was a statistically significant relationship between GPA band and successful completion of transfer-level Math</w:t>
      </w:r>
    </w:p>
    <w:p w14:paraId="6D508D96" w14:textId="323ED6F6" w:rsidR="005C1082" w:rsidRDefault="005C1082" w:rsidP="005C1082">
      <w:pPr>
        <w:numPr>
          <w:ilvl w:val="2"/>
          <w:numId w:val="1"/>
        </w:numPr>
        <w:rPr>
          <w:rFonts w:ascii="Calibri" w:eastAsia="Calibri" w:hAnsi="Calibri" w:cs="Calibri"/>
        </w:rPr>
      </w:pPr>
      <w:r>
        <w:rPr>
          <w:rFonts w:ascii="Calibri" w:eastAsia="Calibri" w:hAnsi="Calibri" w:cs="Calibri"/>
        </w:rPr>
        <w:t>Equity Results</w:t>
      </w:r>
    </w:p>
    <w:p w14:paraId="2FC9689F" w14:textId="6BC49714" w:rsidR="005C1082" w:rsidRDefault="00DA60A4" w:rsidP="005C1082">
      <w:pPr>
        <w:numPr>
          <w:ilvl w:val="3"/>
          <w:numId w:val="1"/>
        </w:numPr>
        <w:rPr>
          <w:rFonts w:ascii="Calibri" w:eastAsia="Calibri" w:hAnsi="Calibri" w:cs="Calibri"/>
        </w:rPr>
      </w:pPr>
      <w:r>
        <w:rPr>
          <w:rFonts w:ascii="Calibri" w:eastAsia="Calibri" w:hAnsi="Calibri" w:cs="Calibri"/>
        </w:rPr>
        <w:t>For English, all groups saw a decline in throughput except for Age 20-24 students and non-Pell eligible students</w:t>
      </w:r>
    </w:p>
    <w:p w14:paraId="6FE4CAE1" w14:textId="7B7A01B2" w:rsidR="006E1223" w:rsidRDefault="006E1223" w:rsidP="005C1082">
      <w:pPr>
        <w:numPr>
          <w:ilvl w:val="3"/>
          <w:numId w:val="1"/>
        </w:numPr>
        <w:rPr>
          <w:rFonts w:ascii="Calibri" w:eastAsia="Calibri" w:hAnsi="Calibri" w:cs="Calibri"/>
        </w:rPr>
      </w:pPr>
      <w:r>
        <w:rPr>
          <w:rFonts w:ascii="Calibri" w:eastAsia="Calibri" w:hAnsi="Calibri" w:cs="Calibri"/>
        </w:rPr>
        <w:t>Latinx, Female Students, Students under the age of 20, and non-EOP&amp;S students all saw an increase in throughput for Math</w:t>
      </w:r>
    </w:p>
    <w:p w14:paraId="2F6D2DB1" w14:textId="3E88E264" w:rsidR="00DA60A4" w:rsidRPr="008E1E57" w:rsidRDefault="005C1082" w:rsidP="008E1E57">
      <w:pPr>
        <w:numPr>
          <w:ilvl w:val="2"/>
          <w:numId w:val="1"/>
        </w:numPr>
        <w:rPr>
          <w:rFonts w:ascii="Calibri" w:eastAsia="Calibri" w:hAnsi="Calibri" w:cs="Calibri"/>
        </w:rPr>
      </w:pPr>
      <w:r>
        <w:rPr>
          <w:rFonts w:ascii="Calibri" w:eastAsia="Calibri" w:hAnsi="Calibri" w:cs="Calibri"/>
        </w:rPr>
        <w:t>Implementation factors</w:t>
      </w:r>
    </w:p>
    <w:p w14:paraId="0987CD25" w14:textId="0A7EBB8B" w:rsidR="00DD6ABB" w:rsidRDefault="00DD6ABB" w:rsidP="005C1082">
      <w:pPr>
        <w:numPr>
          <w:ilvl w:val="3"/>
          <w:numId w:val="1"/>
        </w:numPr>
        <w:rPr>
          <w:rFonts w:ascii="Calibri" w:eastAsia="Calibri" w:hAnsi="Calibri" w:cs="Calibri"/>
        </w:rPr>
      </w:pPr>
      <w:r>
        <w:rPr>
          <w:rFonts w:ascii="Calibri" w:eastAsia="Calibri" w:hAnsi="Calibri" w:cs="Calibri"/>
        </w:rPr>
        <w:t>Instructional Factors and AB705</w:t>
      </w:r>
    </w:p>
    <w:p w14:paraId="3AED679D" w14:textId="6A4EADCB" w:rsidR="00DA60A4" w:rsidRDefault="00DA60A4" w:rsidP="00DA60A4">
      <w:pPr>
        <w:numPr>
          <w:ilvl w:val="4"/>
          <w:numId w:val="1"/>
        </w:numPr>
        <w:rPr>
          <w:rFonts w:ascii="Calibri" w:eastAsia="Calibri" w:hAnsi="Calibri" w:cs="Calibri"/>
        </w:rPr>
      </w:pPr>
      <w:r>
        <w:rPr>
          <w:rFonts w:ascii="Calibri" w:eastAsia="Calibri" w:hAnsi="Calibri" w:cs="Calibri"/>
        </w:rPr>
        <w:t>IRP explored variation and success rates by individual sections in Math and English. 134 English sections were looked at, and 64 sections of Math 130 were looked at. English had a standard deviation of 15.1% and Math had a standard deviation of 20.7%</w:t>
      </w:r>
    </w:p>
    <w:p w14:paraId="6382DB38" w14:textId="2B2C98D9" w:rsidR="00DA60A4" w:rsidRDefault="00DA60A4" w:rsidP="00DA60A4">
      <w:pPr>
        <w:numPr>
          <w:ilvl w:val="5"/>
          <w:numId w:val="1"/>
        </w:numPr>
        <w:rPr>
          <w:rFonts w:ascii="Calibri" w:eastAsia="Calibri" w:hAnsi="Calibri" w:cs="Calibri"/>
        </w:rPr>
      </w:pPr>
      <w:r>
        <w:rPr>
          <w:rFonts w:ascii="Calibri" w:eastAsia="Calibri" w:hAnsi="Calibri" w:cs="Calibri"/>
        </w:rPr>
        <w:t>These students were not just first-time takers</w:t>
      </w:r>
    </w:p>
    <w:p w14:paraId="68F0934C" w14:textId="14261D2A" w:rsidR="00DA60A4" w:rsidRDefault="00DA60A4" w:rsidP="00DA60A4">
      <w:pPr>
        <w:numPr>
          <w:ilvl w:val="5"/>
          <w:numId w:val="1"/>
        </w:numPr>
        <w:rPr>
          <w:rFonts w:ascii="Calibri" w:eastAsia="Calibri" w:hAnsi="Calibri" w:cs="Calibri"/>
        </w:rPr>
      </w:pPr>
      <w:r>
        <w:rPr>
          <w:rFonts w:ascii="Calibri" w:eastAsia="Calibri" w:hAnsi="Calibri" w:cs="Calibri"/>
        </w:rPr>
        <w:t xml:space="preserve">What is an appropriate range of success in a course? </w:t>
      </w:r>
    </w:p>
    <w:p w14:paraId="15398989" w14:textId="4F1DC39F" w:rsidR="00DA60A4" w:rsidRDefault="008E1E57" w:rsidP="00DA60A4">
      <w:pPr>
        <w:numPr>
          <w:ilvl w:val="4"/>
          <w:numId w:val="1"/>
        </w:numPr>
        <w:rPr>
          <w:rFonts w:ascii="Calibri" w:eastAsia="Calibri" w:hAnsi="Calibri" w:cs="Calibri"/>
        </w:rPr>
      </w:pPr>
      <w:r>
        <w:rPr>
          <w:rFonts w:ascii="Calibri" w:eastAsia="Calibri" w:hAnsi="Calibri" w:cs="Calibri"/>
        </w:rPr>
        <w:t>IRP also looked at variation in success rates among instructors and how they fall into the different distribution bands</w:t>
      </w:r>
    </w:p>
    <w:p w14:paraId="6290CDDC" w14:textId="4F1987E7" w:rsidR="00DD6ABB" w:rsidRDefault="00DD6ABB" w:rsidP="005C1082">
      <w:pPr>
        <w:numPr>
          <w:ilvl w:val="3"/>
          <w:numId w:val="1"/>
        </w:numPr>
        <w:rPr>
          <w:rFonts w:ascii="Calibri" w:eastAsia="Calibri" w:hAnsi="Calibri" w:cs="Calibri"/>
        </w:rPr>
      </w:pPr>
      <w:r>
        <w:rPr>
          <w:rFonts w:ascii="Calibri" w:eastAsia="Calibri" w:hAnsi="Calibri" w:cs="Calibri"/>
        </w:rPr>
        <w:t>Course Format/Modality and AB705</w:t>
      </w:r>
    </w:p>
    <w:p w14:paraId="217F842F" w14:textId="7F03568C" w:rsidR="00DD6ABB" w:rsidRDefault="00DD6ABB" w:rsidP="008E1E57">
      <w:pPr>
        <w:numPr>
          <w:ilvl w:val="4"/>
          <w:numId w:val="1"/>
        </w:numPr>
        <w:rPr>
          <w:rFonts w:ascii="Calibri" w:eastAsia="Calibri" w:hAnsi="Calibri" w:cs="Calibri"/>
        </w:rPr>
      </w:pPr>
      <w:r>
        <w:rPr>
          <w:rFonts w:ascii="Calibri" w:eastAsia="Calibri" w:hAnsi="Calibri" w:cs="Calibri"/>
        </w:rPr>
        <w:t>More research is needed to investigate the connections between modality and student success and how this dataset interfaces with the other factors examined above</w:t>
      </w:r>
    </w:p>
    <w:p w14:paraId="3E1C35C4" w14:textId="76048F28" w:rsidR="008E1E57" w:rsidRDefault="008E1E57" w:rsidP="008E1E57">
      <w:pPr>
        <w:numPr>
          <w:ilvl w:val="2"/>
          <w:numId w:val="1"/>
        </w:numPr>
        <w:rPr>
          <w:rFonts w:ascii="Calibri" w:eastAsia="Calibri" w:hAnsi="Calibri" w:cs="Calibri"/>
        </w:rPr>
      </w:pPr>
      <w:r>
        <w:rPr>
          <w:rFonts w:ascii="Calibri" w:eastAsia="Calibri" w:hAnsi="Calibri" w:cs="Calibri"/>
        </w:rPr>
        <w:t>Opportunities for conversations about appropriate range of success rates as well as reflection on what instructional modality, course polices, etc. are working for students and areas that need improvement</w:t>
      </w:r>
    </w:p>
    <w:p w14:paraId="27F4D796" w14:textId="558773AE" w:rsidR="008E1E57" w:rsidRDefault="008E1E57" w:rsidP="008E1E57">
      <w:pPr>
        <w:numPr>
          <w:ilvl w:val="2"/>
          <w:numId w:val="1"/>
        </w:numPr>
        <w:rPr>
          <w:rFonts w:ascii="Calibri" w:eastAsia="Calibri" w:hAnsi="Calibri" w:cs="Calibri"/>
        </w:rPr>
      </w:pPr>
      <w:r>
        <w:rPr>
          <w:rFonts w:ascii="Calibri" w:eastAsia="Calibri" w:hAnsi="Calibri" w:cs="Calibri"/>
        </w:rPr>
        <w:t>Discussion</w:t>
      </w:r>
    </w:p>
    <w:p w14:paraId="486DAFEE" w14:textId="2E0384B1" w:rsidR="008E1E57" w:rsidRDefault="008E1E57" w:rsidP="008E1E57">
      <w:pPr>
        <w:numPr>
          <w:ilvl w:val="3"/>
          <w:numId w:val="1"/>
        </w:numPr>
        <w:rPr>
          <w:rFonts w:ascii="Calibri" w:eastAsia="Calibri" w:hAnsi="Calibri" w:cs="Calibri"/>
        </w:rPr>
      </w:pPr>
      <w:r>
        <w:rPr>
          <w:rFonts w:ascii="Calibri" w:eastAsia="Calibri" w:hAnsi="Calibri" w:cs="Calibri"/>
        </w:rPr>
        <w:t>K. O’Brien thanked C. Durdella and C. Tan for their presentation. K. O’Brien asked if we could get information on students who are not persisting and getting through. K. O’Brien also commented on how there are encouraging and discouraging results</w:t>
      </w:r>
    </w:p>
    <w:p w14:paraId="580656C3" w14:textId="748DDD27" w:rsidR="008E1E57" w:rsidRDefault="008E1E57" w:rsidP="008E1E57">
      <w:pPr>
        <w:numPr>
          <w:ilvl w:val="4"/>
          <w:numId w:val="1"/>
        </w:numPr>
        <w:rPr>
          <w:rFonts w:ascii="Calibri" w:eastAsia="Calibri" w:hAnsi="Calibri" w:cs="Calibri"/>
        </w:rPr>
      </w:pPr>
      <w:r>
        <w:rPr>
          <w:rFonts w:ascii="Calibri" w:eastAsia="Calibri" w:hAnsi="Calibri" w:cs="Calibri"/>
        </w:rPr>
        <w:t>C. Durdella underscored the importance of looking at the different characteristics and factors that impact the research</w:t>
      </w:r>
    </w:p>
    <w:p w14:paraId="693BCA55" w14:textId="56EE12F0" w:rsidR="008E1E57" w:rsidRDefault="008E1E57" w:rsidP="008E1E57">
      <w:pPr>
        <w:numPr>
          <w:ilvl w:val="3"/>
          <w:numId w:val="1"/>
        </w:numPr>
        <w:rPr>
          <w:rFonts w:ascii="Calibri" w:eastAsia="Calibri" w:hAnsi="Calibri" w:cs="Calibri"/>
        </w:rPr>
      </w:pPr>
      <w:r>
        <w:rPr>
          <w:rFonts w:ascii="Calibri" w:eastAsia="Calibri" w:hAnsi="Calibri" w:cs="Calibri"/>
        </w:rPr>
        <w:lastRenderedPageBreak/>
        <w:t xml:space="preserve">S. Spencer </w:t>
      </w:r>
      <w:r w:rsidR="00775D60">
        <w:rPr>
          <w:rFonts w:ascii="Calibri" w:eastAsia="Calibri" w:hAnsi="Calibri" w:cs="Calibri"/>
        </w:rPr>
        <w:t>asked why Psychology and Finance are included in “Math”. S. Spencer also asked if the above classes included co-requisite support courses</w:t>
      </w:r>
    </w:p>
    <w:p w14:paraId="065966CB" w14:textId="1555E48C" w:rsidR="00775D60" w:rsidRDefault="00775D60" w:rsidP="00775D60">
      <w:pPr>
        <w:numPr>
          <w:ilvl w:val="4"/>
          <w:numId w:val="1"/>
        </w:numPr>
        <w:rPr>
          <w:rFonts w:ascii="Calibri" w:eastAsia="Calibri" w:hAnsi="Calibri" w:cs="Calibri"/>
        </w:rPr>
      </w:pPr>
      <w:r>
        <w:rPr>
          <w:rFonts w:ascii="Calibri" w:eastAsia="Calibri" w:hAnsi="Calibri" w:cs="Calibri"/>
        </w:rPr>
        <w:t>C. Durdella answered that Psych and Finance are included because they count as transfer-level math but do not have co-requisites</w:t>
      </w:r>
    </w:p>
    <w:p w14:paraId="607DA099" w14:textId="1065D75B" w:rsidR="008E1E57" w:rsidRDefault="008E1E57" w:rsidP="008E1E57">
      <w:pPr>
        <w:numPr>
          <w:ilvl w:val="3"/>
          <w:numId w:val="1"/>
        </w:numPr>
        <w:rPr>
          <w:rFonts w:ascii="Calibri" w:eastAsia="Calibri" w:hAnsi="Calibri" w:cs="Calibri"/>
        </w:rPr>
      </w:pPr>
      <w:r>
        <w:rPr>
          <w:rFonts w:ascii="Calibri" w:eastAsia="Calibri" w:hAnsi="Calibri" w:cs="Calibri"/>
        </w:rPr>
        <w:t>L. Curiel</w:t>
      </w:r>
      <w:r w:rsidR="00775D60">
        <w:rPr>
          <w:rFonts w:ascii="Calibri" w:eastAsia="Calibri" w:hAnsi="Calibri" w:cs="Calibri"/>
        </w:rPr>
        <w:t xml:space="preserve"> pointed out that when looking at GPA bands, one category was labelled as “unknown” yet had high success rates</w:t>
      </w:r>
    </w:p>
    <w:p w14:paraId="2E038A0A" w14:textId="3748A484" w:rsidR="00775D60" w:rsidRDefault="00775D60" w:rsidP="008E1E57">
      <w:pPr>
        <w:numPr>
          <w:ilvl w:val="3"/>
          <w:numId w:val="1"/>
        </w:numPr>
        <w:rPr>
          <w:rFonts w:ascii="Calibri" w:eastAsia="Calibri" w:hAnsi="Calibri" w:cs="Calibri"/>
        </w:rPr>
      </w:pPr>
      <w:r>
        <w:rPr>
          <w:rFonts w:ascii="Calibri" w:eastAsia="Calibri" w:hAnsi="Calibri" w:cs="Calibri"/>
        </w:rPr>
        <w:t>D. Silva brought up the issue of one Math class having 0% success and asked if that meant nobody in that section passed.</w:t>
      </w:r>
    </w:p>
    <w:p w14:paraId="766E2097" w14:textId="78DC2262" w:rsidR="00775D60" w:rsidRDefault="00775D60" w:rsidP="00775D60">
      <w:pPr>
        <w:numPr>
          <w:ilvl w:val="4"/>
          <w:numId w:val="1"/>
        </w:numPr>
        <w:rPr>
          <w:rFonts w:ascii="Calibri" w:eastAsia="Calibri" w:hAnsi="Calibri" w:cs="Calibri"/>
        </w:rPr>
      </w:pPr>
      <w:r>
        <w:rPr>
          <w:rFonts w:ascii="Calibri" w:eastAsia="Calibri" w:hAnsi="Calibri" w:cs="Calibri"/>
        </w:rPr>
        <w:t>C. Durdella confirmed that meant nobody passed in that section</w:t>
      </w:r>
    </w:p>
    <w:p w14:paraId="301FFFEA" w14:textId="5798063B" w:rsidR="00775D60" w:rsidRDefault="00775D60" w:rsidP="00775D60">
      <w:pPr>
        <w:numPr>
          <w:ilvl w:val="4"/>
          <w:numId w:val="1"/>
        </w:numPr>
        <w:rPr>
          <w:rFonts w:ascii="Calibri" w:eastAsia="Calibri" w:hAnsi="Calibri" w:cs="Calibri"/>
        </w:rPr>
      </w:pPr>
      <w:r>
        <w:rPr>
          <w:rFonts w:ascii="Calibri" w:eastAsia="Calibri" w:hAnsi="Calibri" w:cs="Calibri"/>
        </w:rPr>
        <w:t>S. Spencer mentioned it would be a good idea to invite math faculty to a discussion about success rates to avoid making assumptions about what goes on in a class</w:t>
      </w:r>
    </w:p>
    <w:p w14:paraId="7E33DFDE" w14:textId="7DFBCCAF" w:rsidR="00E51892" w:rsidRDefault="00E51892" w:rsidP="00E51892">
      <w:pPr>
        <w:numPr>
          <w:ilvl w:val="3"/>
          <w:numId w:val="1"/>
        </w:numPr>
        <w:rPr>
          <w:rFonts w:ascii="Calibri" w:eastAsia="Calibri" w:hAnsi="Calibri" w:cs="Calibri"/>
        </w:rPr>
      </w:pPr>
      <w:r>
        <w:rPr>
          <w:rFonts w:ascii="Calibri" w:eastAsia="Calibri" w:hAnsi="Calibri" w:cs="Calibri"/>
        </w:rPr>
        <w:t>F. Cummings asked about the question “What is an acceptable success rate?” Is that a goal? Aspiration?</w:t>
      </w:r>
    </w:p>
    <w:p w14:paraId="3FE84BA9" w14:textId="6544AE99" w:rsidR="00E51892" w:rsidRDefault="00E51892" w:rsidP="00E51892">
      <w:pPr>
        <w:numPr>
          <w:ilvl w:val="4"/>
          <w:numId w:val="1"/>
        </w:numPr>
        <w:rPr>
          <w:rFonts w:ascii="Calibri" w:eastAsia="Calibri" w:hAnsi="Calibri" w:cs="Calibri"/>
        </w:rPr>
      </w:pPr>
      <w:r>
        <w:rPr>
          <w:rFonts w:ascii="Calibri" w:eastAsia="Calibri" w:hAnsi="Calibri" w:cs="Calibri"/>
        </w:rPr>
        <w:t>C. Durdella said the accrediting commission expects the college to set floor/foundational success rates and aspirational success rates for continuous quality improvement</w:t>
      </w:r>
    </w:p>
    <w:p w14:paraId="0CFB7E57" w14:textId="641D366B" w:rsidR="004922C4" w:rsidRDefault="004922C4" w:rsidP="004922C4">
      <w:pPr>
        <w:numPr>
          <w:ilvl w:val="1"/>
          <w:numId w:val="1"/>
        </w:numPr>
        <w:rPr>
          <w:rFonts w:ascii="Calibri" w:eastAsia="Calibri" w:hAnsi="Calibri" w:cs="Calibri"/>
        </w:rPr>
      </w:pPr>
      <w:r>
        <w:rPr>
          <w:rFonts w:ascii="Calibri" w:eastAsia="Calibri" w:hAnsi="Calibri" w:cs="Calibri"/>
        </w:rPr>
        <w:t>Block Schedule and College Hour Discussion: Dr. Don Miller</w:t>
      </w:r>
    </w:p>
    <w:p w14:paraId="4FBD9C82" w14:textId="6B04A6EB" w:rsidR="0024554B" w:rsidRDefault="0024554B" w:rsidP="0024554B">
      <w:pPr>
        <w:numPr>
          <w:ilvl w:val="2"/>
          <w:numId w:val="1"/>
        </w:numPr>
        <w:rPr>
          <w:rFonts w:ascii="Calibri" w:eastAsia="Calibri" w:hAnsi="Calibri" w:cs="Calibri"/>
        </w:rPr>
      </w:pPr>
      <w:r>
        <w:rPr>
          <w:rFonts w:ascii="Calibri" w:eastAsia="Calibri" w:hAnsi="Calibri" w:cs="Calibri"/>
        </w:rPr>
        <w:t>VP Miller has been having conversations with A. Rhodes regarding scheduling and enrollment management as students come back to campus and take classes online</w:t>
      </w:r>
    </w:p>
    <w:p w14:paraId="2C84729E" w14:textId="6AFF955F" w:rsidR="00335D06" w:rsidRDefault="00335D06" w:rsidP="00335D06">
      <w:pPr>
        <w:numPr>
          <w:ilvl w:val="3"/>
          <w:numId w:val="1"/>
        </w:numPr>
        <w:rPr>
          <w:rFonts w:ascii="Calibri" w:eastAsia="Calibri" w:hAnsi="Calibri" w:cs="Calibri"/>
        </w:rPr>
      </w:pPr>
      <w:r>
        <w:rPr>
          <w:rFonts w:ascii="Calibri" w:eastAsia="Calibri" w:hAnsi="Calibri" w:cs="Calibri"/>
        </w:rPr>
        <w:t>Enrollment Management at Rio</w:t>
      </w:r>
    </w:p>
    <w:p w14:paraId="6A124403" w14:textId="139FB335" w:rsidR="00335D06" w:rsidRDefault="00335D06" w:rsidP="00335D06">
      <w:pPr>
        <w:numPr>
          <w:ilvl w:val="4"/>
          <w:numId w:val="1"/>
        </w:numPr>
        <w:rPr>
          <w:rFonts w:ascii="Calibri" w:eastAsia="Calibri" w:hAnsi="Calibri" w:cs="Calibri"/>
        </w:rPr>
      </w:pPr>
      <w:r>
        <w:rPr>
          <w:rFonts w:ascii="Calibri" w:eastAsia="Calibri" w:hAnsi="Calibri" w:cs="Calibri"/>
        </w:rPr>
        <w:t>Classes are scheduled to help meet student needs and promote students enroll and succeed in classes within fiscal parameters</w:t>
      </w:r>
    </w:p>
    <w:p w14:paraId="70AAB3BF" w14:textId="4315E18F" w:rsidR="00335D06" w:rsidRDefault="00335D06" w:rsidP="00335D06">
      <w:pPr>
        <w:numPr>
          <w:ilvl w:val="4"/>
          <w:numId w:val="1"/>
        </w:numPr>
        <w:rPr>
          <w:rFonts w:ascii="Calibri" w:eastAsia="Calibri" w:hAnsi="Calibri" w:cs="Calibri"/>
        </w:rPr>
      </w:pPr>
      <w:r>
        <w:rPr>
          <w:rFonts w:ascii="Calibri" w:eastAsia="Calibri" w:hAnsi="Calibri" w:cs="Calibri"/>
        </w:rPr>
        <w:t>An executive team works with the Strategic Enrollment Management Taskforce which works with a Recruitment Team, a Scheduling Team and a Retention Team. Faculty, staff, and students are involved in these various teams and taskforces</w:t>
      </w:r>
    </w:p>
    <w:p w14:paraId="792F15E0" w14:textId="270D890C" w:rsidR="00524B19" w:rsidRPr="00524B19" w:rsidRDefault="00335D06" w:rsidP="00524B19">
      <w:pPr>
        <w:numPr>
          <w:ilvl w:val="4"/>
          <w:numId w:val="1"/>
        </w:numPr>
        <w:rPr>
          <w:rFonts w:ascii="Calibri" w:eastAsia="Calibri" w:hAnsi="Calibri" w:cs="Calibri"/>
        </w:rPr>
      </w:pPr>
      <w:r>
        <w:rPr>
          <w:rFonts w:ascii="Calibri" w:eastAsia="Calibri" w:hAnsi="Calibri" w:cs="Calibri"/>
        </w:rPr>
        <w:t>FTES are down from pre-COVID levels. The college is aiming for a potential target to return to pre-COVID enrollment levels for AY22-23 and AY23-24</w:t>
      </w:r>
    </w:p>
    <w:p w14:paraId="5DF0BD15" w14:textId="1DE4EBC5" w:rsidR="00335D06" w:rsidRDefault="00335D06" w:rsidP="00335D06">
      <w:pPr>
        <w:numPr>
          <w:ilvl w:val="3"/>
          <w:numId w:val="1"/>
        </w:numPr>
        <w:rPr>
          <w:rFonts w:ascii="Calibri" w:eastAsia="Calibri" w:hAnsi="Calibri" w:cs="Calibri"/>
        </w:rPr>
      </w:pPr>
      <w:r>
        <w:rPr>
          <w:rFonts w:ascii="Calibri" w:eastAsia="Calibri" w:hAnsi="Calibri" w:cs="Calibri"/>
        </w:rPr>
        <w:t>Blocks at Rio Hondo College</w:t>
      </w:r>
    </w:p>
    <w:p w14:paraId="7877903A" w14:textId="62569F25" w:rsidR="00524B19" w:rsidRDefault="00524B19" w:rsidP="00524B19">
      <w:pPr>
        <w:numPr>
          <w:ilvl w:val="4"/>
          <w:numId w:val="1"/>
        </w:numPr>
        <w:rPr>
          <w:rFonts w:ascii="Calibri" w:eastAsia="Calibri" w:hAnsi="Calibri" w:cs="Calibri"/>
        </w:rPr>
      </w:pPr>
      <w:r>
        <w:rPr>
          <w:rFonts w:ascii="Calibri" w:eastAsia="Calibri" w:hAnsi="Calibri" w:cs="Calibri"/>
        </w:rPr>
        <w:t>This is different from K-12 block scheduling. Rio Hondo already has scheduling blocks based on course units and how many days a week a course is offered</w:t>
      </w:r>
    </w:p>
    <w:p w14:paraId="302428BB" w14:textId="1614EFE6" w:rsidR="00524B19" w:rsidRDefault="00524B19" w:rsidP="00524B19">
      <w:pPr>
        <w:numPr>
          <w:ilvl w:val="4"/>
          <w:numId w:val="1"/>
        </w:numPr>
        <w:rPr>
          <w:rFonts w:ascii="Calibri" w:eastAsia="Calibri" w:hAnsi="Calibri" w:cs="Calibri"/>
        </w:rPr>
      </w:pPr>
      <w:r>
        <w:rPr>
          <w:rFonts w:ascii="Calibri" w:eastAsia="Calibri" w:hAnsi="Calibri" w:cs="Calibri"/>
        </w:rPr>
        <w:t>Adjustments/Alignments would be made to allow for greater student mobility between classes (i.e., eliminating large blocks of empty space in a student schedule)</w:t>
      </w:r>
    </w:p>
    <w:p w14:paraId="3C441AE1" w14:textId="0135BE12" w:rsidR="00524B19" w:rsidRDefault="00524B19" w:rsidP="00524B19">
      <w:pPr>
        <w:numPr>
          <w:ilvl w:val="4"/>
          <w:numId w:val="1"/>
        </w:numPr>
        <w:rPr>
          <w:rFonts w:ascii="Calibri" w:eastAsia="Calibri" w:hAnsi="Calibri" w:cs="Calibri"/>
        </w:rPr>
      </w:pPr>
      <w:r>
        <w:rPr>
          <w:rFonts w:ascii="Calibri" w:eastAsia="Calibri" w:hAnsi="Calibri" w:cs="Calibri"/>
        </w:rPr>
        <w:lastRenderedPageBreak/>
        <w:t>There are some college districts that have moved to this kind of block scheduling like Santa Ana College</w:t>
      </w:r>
      <w:r w:rsidR="00AA3BCE">
        <w:rPr>
          <w:rFonts w:ascii="Calibri" w:eastAsia="Calibri" w:hAnsi="Calibri" w:cs="Calibri"/>
        </w:rPr>
        <w:t xml:space="preserve"> and Peralta Community College</w:t>
      </w:r>
    </w:p>
    <w:p w14:paraId="05C967E6" w14:textId="56E8E8F8" w:rsidR="00AA3BCE" w:rsidRDefault="00AA3BCE" w:rsidP="00AA3BCE">
      <w:pPr>
        <w:numPr>
          <w:ilvl w:val="5"/>
          <w:numId w:val="1"/>
        </w:numPr>
        <w:rPr>
          <w:rFonts w:ascii="Calibri" w:eastAsia="Calibri" w:hAnsi="Calibri" w:cs="Calibri"/>
        </w:rPr>
      </w:pPr>
      <w:r>
        <w:rPr>
          <w:rFonts w:ascii="Calibri" w:eastAsia="Calibri" w:hAnsi="Calibri" w:cs="Calibri"/>
        </w:rPr>
        <w:t>Peralta College also was able to setup a “college hour” where there are no classes scheduled and meetings can be held</w:t>
      </w:r>
    </w:p>
    <w:p w14:paraId="403E4D95" w14:textId="31B15424" w:rsidR="00AA3BCE" w:rsidRDefault="00AA3BCE" w:rsidP="00AA3BCE">
      <w:pPr>
        <w:numPr>
          <w:ilvl w:val="3"/>
          <w:numId w:val="1"/>
        </w:numPr>
        <w:rPr>
          <w:rFonts w:ascii="Calibri" w:eastAsia="Calibri" w:hAnsi="Calibri" w:cs="Calibri"/>
        </w:rPr>
      </w:pPr>
      <w:r>
        <w:rPr>
          <w:rFonts w:ascii="Calibri" w:eastAsia="Calibri" w:hAnsi="Calibri" w:cs="Calibri"/>
        </w:rPr>
        <w:t>Activity Hour in the CBA is currently Tuesday and Thursday from 1:00 – 2:15. FT faculty are asked to keep this time open in their schedule</w:t>
      </w:r>
    </w:p>
    <w:p w14:paraId="7AF5B906" w14:textId="5142E127" w:rsidR="00AA3BCE" w:rsidRDefault="00AA3BCE" w:rsidP="00AA3BCE">
      <w:pPr>
        <w:numPr>
          <w:ilvl w:val="2"/>
          <w:numId w:val="1"/>
        </w:numPr>
        <w:rPr>
          <w:rFonts w:ascii="Calibri" w:eastAsia="Calibri" w:hAnsi="Calibri" w:cs="Calibri"/>
        </w:rPr>
      </w:pPr>
      <w:r>
        <w:rPr>
          <w:rFonts w:ascii="Calibri" w:eastAsia="Calibri" w:hAnsi="Calibri" w:cs="Calibri"/>
        </w:rPr>
        <w:t>Discussion: What’s good about block scheduling for Rio Hondo? What are some concerns? What would help/support successful ongoing changes at Rio Hondo?</w:t>
      </w:r>
    </w:p>
    <w:p w14:paraId="0DC47874" w14:textId="4783A51E" w:rsidR="00AA3BCE" w:rsidRDefault="00AA3BCE" w:rsidP="00AA3BCE">
      <w:pPr>
        <w:numPr>
          <w:ilvl w:val="3"/>
          <w:numId w:val="1"/>
        </w:numPr>
        <w:rPr>
          <w:rFonts w:ascii="Calibri" w:eastAsia="Calibri" w:hAnsi="Calibri" w:cs="Calibri"/>
        </w:rPr>
      </w:pPr>
      <w:r>
        <w:rPr>
          <w:rFonts w:ascii="Calibri" w:eastAsia="Calibri" w:hAnsi="Calibri" w:cs="Calibri"/>
        </w:rPr>
        <w:t>K. Smith mentioned that it is difficult to make comments or questions when Rio Hondo hasn’t done this. K. Smith expressed a concern that students are taking multiple courses with differing unit loads. K. Smith asked for flexibility in that regard</w:t>
      </w:r>
      <w:r w:rsidR="00C8137A">
        <w:rPr>
          <w:rFonts w:ascii="Calibri" w:eastAsia="Calibri" w:hAnsi="Calibri" w:cs="Calibri"/>
        </w:rPr>
        <w:t>. Also, regarding the activity hour, K. Smith confirmed VP Miller said adjunct instructors could teach during that time</w:t>
      </w:r>
    </w:p>
    <w:p w14:paraId="0B9C4187" w14:textId="70BE536F" w:rsidR="00AA3BCE" w:rsidRDefault="00AA3BCE" w:rsidP="00AA3BCE">
      <w:pPr>
        <w:numPr>
          <w:ilvl w:val="3"/>
          <w:numId w:val="1"/>
        </w:numPr>
        <w:rPr>
          <w:rFonts w:ascii="Calibri" w:eastAsia="Calibri" w:hAnsi="Calibri" w:cs="Calibri"/>
        </w:rPr>
      </w:pPr>
      <w:r>
        <w:rPr>
          <w:rFonts w:ascii="Calibri" w:eastAsia="Calibri" w:hAnsi="Calibri" w:cs="Calibri"/>
        </w:rPr>
        <w:t>M. Griffith</w:t>
      </w:r>
      <w:r w:rsidR="00C8137A">
        <w:rPr>
          <w:rFonts w:ascii="Calibri" w:eastAsia="Calibri" w:hAnsi="Calibri" w:cs="Calibri"/>
        </w:rPr>
        <w:t xml:space="preserve"> had a question regarding the open hour. The overriding concern in her Division is class offerings during that time in her Division because not all classes fit nicely within that time period. M. Griffith presented a number of concerns from Arts &amp; Cultural Program faculty and students </w:t>
      </w:r>
      <w:r w:rsidR="006E1223">
        <w:rPr>
          <w:rFonts w:ascii="Calibri" w:eastAsia="Calibri" w:hAnsi="Calibri" w:cs="Calibri"/>
        </w:rPr>
        <w:t>regarding these proposals</w:t>
      </w:r>
    </w:p>
    <w:p w14:paraId="785CEAAE" w14:textId="2DA5F27C" w:rsidR="00C8137A" w:rsidRDefault="00C8137A" w:rsidP="00AA3BCE">
      <w:pPr>
        <w:numPr>
          <w:ilvl w:val="3"/>
          <w:numId w:val="1"/>
        </w:numPr>
        <w:rPr>
          <w:rFonts w:ascii="Calibri" w:eastAsia="Calibri" w:hAnsi="Calibri" w:cs="Calibri"/>
        </w:rPr>
      </w:pPr>
      <w:r>
        <w:rPr>
          <w:rFonts w:ascii="Calibri" w:eastAsia="Calibri" w:hAnsi="Calibri" w:cs="Calibri"/>
        </w:rPr>
        <w:t>F. Cummings asked what was the impetus for this and that Rio Hondo College has looked at different schedules in the past</w:t>
      </w:r>
      <w:r w:rsidR="00265299">
        <w:rPr>
          <w:rFonts w:ascii="Calibri" w:eastAsia="Calibri" w:hAnsi="Calibri" w:cs="Calibri"/>
        </w:rPr>
        <w:t xml:space="preserve"> and if VP Miller would be interested in a history of concerns regarding this issue</w:t>
      </w:r>
    </w:p>
    <w:p w14:paraId="52544900" w14:textId="7187FD3A" w:rsidR="00265299" w:rsidRDefault="00265299" w:rsidP="00265299">
      <w:pPr>
        <w:numPr>
          <w:ilvl w:val="4"/>
          <w:numId w:val="1"/>
        </w:numPr>
        <w:rPr>
          <w:rFonts w:ascii="Calibri" w:eastAsia="Calibri" w:hAnsi="Calibri" w:cs="Calibri"/>
        </w:rPr>
      </w:pPr>
      <w:r>
        <w:rPr>
          <w:rFonts w:ascii="Calibri" w:eastAsia="Calibri" w:hAnsi="Calibri" w:cs="Calibri"/>
        </w:rPr>
        <w:t>VP Miller said the impetus is not to redo the entire schedule but to make “minor tweaks and adjustments” allowing sufficient time and ability for students to get from class to class</w:t>
      </w:r>
    </w:p>
    <w:p w14:paraId="0BA10916" w14:textId="31739B81" w:rsidR="00C8137A" w:rsidRDefault="00C8137A" w:rsidP="00AA3BCE">
      <w:pPr>
        <w:numPr>
          <w:ilvl w:val="3"/>
          <w:numId w:val="1"/>
        </w:numPr>
        <w:rPr>
          <w:rFonts w:ascii="Calibri" w:eastAsia="Calibri" w:hAnsi="Calibri" w:cs="Calibri"/>
        </w:rPr>
      </w:pPr>
      <w:r>
        <w:rPr>
          <w:rFonts w:ascii="Calibri" w:eastAsia="Calibri" w:hAnsi="Calibri" w:cs="Calibri"/>
        </w:rPr>
        <w:t>T. Baum</w:t>
      </w:r>
      <w:r w:rsidR="00265299">
        <w:rPr>
          <w:rFonts w:ascii="Calibri" w:eastAsia="Calibri" w:hAnsi="Calibri" w:cs="Calibri"/>
        </w:rPr>
        <w:t xml:space="preserve"> mentioned that the Nursing department would have difficulty with this change due to rotations and already shifting course offerings to align with the CSU programs</w:t>
      </w:r>
    </w:p>
    <w:p w14:paraId="430F4A41" w14:textId="5093BB4A" w:rsidR="00C8137A" w:rsidRDefault="00C8137A" w:rsidP="00AA3BCE">
      <w:pPr>
        <w:numPr>
          <w:ilvl w:val="3"/>
          <w:numId w:val="1"/>
        </w:numPr>
        <w:rPr>
          <w:rFonts w:ascii="Calibri" w:eastAsia="Calibri" w:hAnsi="Calibri" w:cs="Calibri"/>
        </w:rPr>
      </w:pPr>
      <w:r>
        <w:rPr>
          <w:rFonts w:ascii="Calibri" w:eastAsia="Calibri" w:hAnsi="Calibri" w:cs="Calibri"/>
        </w:rPr>
        <w:t>D. Valladares</w:t>
      </w:r>
      <w:r w:rsidR="00265299">
        <w:rPr>
          <w:rFonts w:ascii="Calibri" w:eastAsia="Calibri" w:hAnsi="Calibri" w:cs="Calibri"/>
        </w:rPr>
        <w:t xml:space="preserve"> asked if students have expressed concern regarding a “lack of flow” from class to class and </w:t>
      </w:r>
      <w:r w:rsidR="00705B25">
        <w:rPr>
          <w:rFonts w:ascii="Calibri" w:eastAsia="Calibri" w:hAnsi="Calibri" w:cs="Calibri"/>
        </w:rPr>
        <w:t>if students have been asked for their input on this potential change. D. Valladares mentioned the only Division she’s aware of already doing block scheduling is CTE and if their input has been sought</w:t>
      </w:r>
    </w:p>
    <w:p w14:paraId="424C5E88" w14:textId="4317917F" w:rsidR="00705B25" w:rsidRDefault="00705B25" w:rsidP="00705B25">
      <w:pPr>
        <w:numPr>
          <w:ilvl w:val="4"/>
          <w:numId w:val="1"/>
        </w:numPr>
        <w:rPr>
          <w:rFonts w:ascii="Calibri" w:eastAsia="Calibri" w:hAnsi="Calibri" w:cs="Calibri"/>
        </w:rPr>
      </w:pPr>
      <w:r>
        <w:rPr>
          <w:rFonts w:ascii="Calibri" w:eastAsia="Calibri" w:hAnsi="Calibri" w:cs="Calibri"/>
        </w:rPr>
        <w:t>VP Miller replied that before any adjustments are made, ASRHC will be asked for their input. Students have not directly brought up this issue. VP Miller said the goal is to ensure students are offered the best possible schedule and opportunities</w:t>
      </w:r>
    </w:p>
    <w:p w14:paraId="0CB28D28" w14:textId="4E84EA5C" w:rsidR="00265299" w:rsidRDefault="00265299" w:rsidP="00AA3BCE">
      <w:pPr>
        <w:numPr>
          <w:ilvl w:val="3"/>
          <w:numId w:val="1"/>
        </w:numPr>
        <w:rPr>
          <w:rFonts w:ascii="Calibri" w:eastAsia="Calibri" w:hAnsi="Calibri" w:cs="Calibri"/>
        </w:rPr>
      </w:pPr>
      <w:r>
        <w:rPr>
          <w:rFonts w:ascii="Calibri" w:eastAsia="Calibri" w:hAnsi="Calibri" w:cs="Calibri"/>
        </w:rPr>
        <w:t>S. Lynch</w:t>
      </w:r>
      <w:r w:rsidR="00705B25">
        <w:rPr>
          <w:rFonts w:ascii="Calibri" w:eastAsia="Calibri" w:hAnsi="Calibri" w:cs="Calibri"/>
        </w:rPr>
        <w:t xml:space="preserve"> returned to the question of the activity/dead/college hour. S. Lynch’s concern is that the day and time proposed</w:t>
      </w:r>
      <w:r w:rsidR="005B524C">
        <w:rPr>
          <w:rFonts w:ascii="Calibri" w:eastAsia="Calibri" w:hAnsi="Calibri" w:cs="Calibri"/>
        </w:rPr>
        <w:t xml:space="preserve"> does not work for many divisions with unique course offerings which would exclude those </w:t>
      </w:r>
      <w:r w:rsidR="005B524C">
        <w:rPr>
          <w:rFonts w:ascii="Calibri" w:eastAsia="Calibri" w:hAnsi="Calibri" w:cs="Calibri"/>
        </w:rPr>
        <w:lastRenderedPageBreak/>
        <w:t>faculty from attending any meetings during that time. It might require a greater change than what is being proposed</w:t>
      </w:r>
    </w:p>
    <w:p w14:paraId="5C1FBB83" w14:textId="1895EAEA" w:rsidR="006E1223" w:rsidRDefault="006E1223" w:rsidP="00AA3BCE">
      <w:pPr>
        <w:numPr>
          <w:ilvl w:val="3"/>
          <w:numId w:val="1"/>
        </w:numPr>
        <w:rPr>
          <w:rFonts w:ascii="Calibri" w:eastAsia="Calibri" w:hAnsi="Calibri" w:cs="Calibri"/>
        </w:rPr>
      </w:pPr>
      <w:r>
        <w:rPr>
          <w:rFonts w:ascii="Calibri" w:eastAsia="Calibri" w:hAnsi="Calibri" w:cs="Calibri"/>
        </w:rPr>
        <w:t>A. Rhodes thanked everybody for their questions and VP Miller for his time. A. Rhodes mentioned that VP Miller may be invited back for a follow-up visit</w:t>
      </w:r>
      <w:r w:rsidR="00726FCA">
        <w:rPr>
          <w:rFonts w:ascii="Calibri" w:eastAsia="Calibri" w:hAnsi="Calibri" w:cs="Calibri"/>
        </w:rPr>
        <w:t>. VP Miller said he would prepare some samples and look at current schedules to compare for future visits</w:t>
      </w:r>
    </w:p>
    <w:p w14:paraId="00000014" w14:textId="0123DF2D" w:rsidR="00AD21D4" w:rsidRDefault="00000000">
      <w:pPr>
        <w:numPr>
          <w:ilvl w:val="0"/>
          <w:numId w:val="1"/>
        </w:numPr>
        <w:rPr>
          <w:rFonts w:ascii="Calibri" w:eastAsia="Calibri" w:hAnsi="Calibri" w:cs="Calibri"/>
        </w:rPr>
      </w:pPr>
      <w:r>
        <w:rPr>
          <w:rFonts w:ascii="Calibri" w:eastAsia="Calibri" w:hAnsi="Calibri" w:cs="Calibri"/>
        </w:rPr>
        <w:t>President’s Report</w:t>
      </w:r>
    </w:p>
    <w:p w14:paraId="096BC542" w14:textId="47E2AEEC" w:rsidR="004922C4" w:rsidRDefault="004922C4" w:rsidP="004922C4">
      <w:pPr>
        <w:numPr>
          <w:ilvl w:val="1"/>
          <w:numId w:val="1"/>
        </w:numPr>
        <w:rPr>
          <w:rFonts w:ascii="Calibri" w:eastAsia="Calibri" w:hAnsi="Calibri" w:cs="Calibri"/>
        </w:rPr>
      </w:pPr>
      <w:r>
        <w:rPr>
          <w:rFonts w:ascii="Calibri" w:eastAsia="Calibri" w:hAnsi="Calibri" w:cs="Calibri"/>
        </w:rPr>
        <w:t>Announcement: Indoor Masking Communication</w:t>
      </w:r>
    </w:p>
    <w:p w14:paraId="5E5D7092" w14:textId="212E0D31" w:rsidR="005B524C" w:rsidRDefault="005B524C" w:rsidP="005B524C">
      <w:pPr>
        <w:numPr>
          <w:ilvl w:val="2"/>
          <w:numId w:val="1"/>
        </w:numPr>
        <w:rPr>
          <w:rFonts w:ascii="Calibri" w:eastAsia="Calibri" w:hAnsi="Calibri" w:cs="Calibri"/>
        </w:rPr>
      </w:pPr>
      <w:r>
        <w:rPr>
          <w:rFonts w:ascii="Calibri" w:eastAsia="Calibri" w:hAnsi="Calibri" w:cs="Calibri"/>
        </w:rPr>
        <w:t>At the September 14</w:t>
      </w:r>
      <w:r w:rsidRPr="005B524C">
        <w:rPr>
          <w:rFonts w:ascii="Calibri" w:eastAsia="Calibri" w:hAnsi="Calibri" w:cs="Calibri"/>
          <w:vertAlign w:val="superscript"/>
        </w:rPr>
        <w:t>th</w:t>
      </w:r>
      <w:r>
        <w:rPr>
          <w:rFonts w:ascii="Calibri" w:eastAsia="Calibri" w:hAnsi="Calibri" w:cs="Calibri"/>
        </w:rPr>
        <w:t xml:space="preserve"> Board of Trustees meeting, the Board lifted the required indoor mask mandate and changed it to “recommended” beginning October 1</w:t>
      </w:r>
      <w:r w:rsidRPr="004900FE">
        <w:rPr>
          <w:rFonts w:ascii="Calibri" w:eastAsia="Calibri" w:hAnsi="Calibri" w:cs="Calibri"/>
          <w:vertAlign w:val="superscript"/>
        </w:rPr>
        <w:t>st</w:t>
      </w:r>
    </w:p>
    <w:p w14:paraId="7EBCDB33" w14:textId="686004E2" w:rsidR="004900FE" w:rsidRDefault="004900FE" w:rsidP="004900FE">
      <w:pPr>
        <w:numPr>
          <w:ilvl w:val="1"/>
          <w:numId w:val="1"/>
        </w:numPr>
        <w:rPr>
          <w:rFonts w:ascii="Calibri" w:eastAsia="Calibri" w:hAnsi="Calibri" w:cs="Calibri"/>
        </w:rPr>
      </w:pPr>
      <w:r>
        <w:rPr>
          <w:rFonts w:ascii="Calibri" w:eastAsia="Calibri" w:hAnsi="Calibri" w:cs="Calibri"/>
        </w:rPr>
        <w:t>The following items were moved to the agenda for the next meeting:</w:t>
      </w:r>
    </w:p>
    <w:p w14:paraId="0DFF4185" w14:textId="152AC3B4" w:rsidR="004922C4" w:rsidRPr="004900FE" w:rsidRDefault="004922C4" w:rsidP="004900FE">
      <w:pPr>
        <w:numPr>
          <w:ilvl w:val="2"/>
          <w:numId w:val="1"/>
        </w:numPr>
        <w:rPr>
          <w:rFonts w:ascii="Calibri" w:eastAsia="Calibri" w:hAnsi="Calibri" w:cs="Calibri"/>
        </w:rPr>
      </w:pPr>
      <w:r w:rsidRPr="004900FE">
        <w:rPr>
          <w:rFonts w:ascii="Calibri" w:eastAsia="Calibri" w:hAnsi="Calibri" w:cs="Calibri"/>
        </w:rPr>
        <w:t>Announcement: Great Shakeout 10/20/22</w:t>
      </w:r>
    </w:p>
    <w:p w14:paraId="24A28691" w14:textId="738DE3BD" w:rsidR="004922C4" w:rsidRDefault="004922C4" w:rsidP="004900FE">
      <w:pPr>
        <w:numPr>
          <w:ilvl w:val="2"/>
          <w:numId w:val="1"/>
        </w:numPr>
        <w:rPr>
          <w:rFonts w:ascii="Calibri" w:eastAsia="Calibri" w:hAnsi="Calibri" w:cs="Calibri"/>
        </w:rPr>
      </w:pPr>
      <w:r w:rsidRPr="004900FE">
        <w:rPr>
          <w:rFonts w:ascii="Calibri" w:eastAsia="Calibri" w:hAnsi="Calibri" w:cs="Calibri"/>
        </w:rPr>
        <w:t>Taskforce Request: Faculty Ranking Committee</w:t>
      </w:r>
    </w:p>
    <w:p w14:paraId="6F10E66F" w14:textId="77777777" w:rsidR="004900FE" w:rsidRPr="004900FE" w:rsidRDefault="004900FE" w:rsidP="004900FE">
      <w:pPr>
        <w:numPr>
          <w:ilvl w:val="2"/>
          <w:numId w:val="1"/>
        </w:numPr>
        <w:rPr>
          <w:rFonts w:ascii="Calibri" w:eastAsia="Calibri" w:hAnsi="Calibri" w:cs="Calibri"/>
        </w:rPr>
      </w:pPr>
      <w:r w:rsidRPr="004900FE">
        <w:rPr>
          <w:rFonts w:ascii="Calibri" w:eastAsia="Calibri" w:hAnsi="Calibri" w:cs="Calibri"/>
        </w:rPr>
        <w:t>Discussion: Credit for Prior Learning Summit</w:t>
      </w:r>
    </w:p>
    <w:p w14:paraId="2566AD3E" w14:textId="1F3128C3" w:rsidR="004900FE" w:rsidRPr="004900FE" w:rsidRDefault="004900FE" w:rsidP="004900FE">
      <w:pPr>
        <w:numPr>
          <w:ilvl w:val="2"/>
          <w:numId w:val="1"/>
        </w:numPr>
        <w:rPr>
          <w:rFonts w:ascii="Calibri" w:eastAsia="Calibri" w:hAnsi="Calibri" w:cs="Calibri"/>
        </w:rPr>
      </w:pPr>
      <w:r w:rsidRPr="004900FE">
        <w:rPr>
          <w:rFonts w:ascii="Calibri" w:eastAsia="Calibri" w:hAnsi="Calibri" w:cs="Calibri"/>
        </w:rPr>
        <w:t>Announcement: Winter Semester</w:t>
      </w:r>
    </w:p>
    <w:p w14:paraId="334FFC22" w14:textId="152BAC04" w:rsidR="004922C4" w:rsidRDefault="004922C4" w:rsidP="004922C4">
      <w:pPr>
        <w:numPr>
          <w:ilvl w:val="1"/>
          <w:numId w:val="1"/>
        </w:numPr>
        <w:rPr>
          <w:rFonts w:ascii="Calibri" w:eastAsia="Calibri" w:hAnsi="Calibri" w:cs="Calibri"/>
        </w:rPr>
      </w:pPr>
      <w:r>
        <w:rPr>
          <w:rFonts w:ascii="Calibri" w:eastAsia="Calibri" w:hAnsi="Calibri" w:cs="Calibri"/>
        </w:rPr>
        <w:t>Volunteers Needed</w:t>
      </w:r>
    </w:p>
    <w:p w14:paraId="4772D3F1" w14:textId="06287389" w:rsidR="004922C4" w:rsidRDefault="004922C4" w:rsidP="004922C4">
      <w:pPr>
        <w:numPr>
          <w:ilvl w:val="2"/>
          <w:numId w:val="1"/>
        </w:numPr>
        <w:rPr>
          <w:rFonts w:ascii="Calibri" w:eastAsia="Calibri" w:hAnsi="Calibri" w:cs="Calibri"/>
        </w:rPr>
      </w:pPr>
      <w:r>
        <w:rPr>
          <w:rFonts w:ascii="Calibri" w:eastAsia="Calibri" w:hAnsi="Calibri" w:cs="Calibri"/>
        </w:rPr>
        <w:t>Faculty Ranking Committee (4 Senators)</w:t>
      </w:r>
    </w:p>
    <w:p w14:paraId="58E4FF79" w14:textId="0CC860D9" w:rsidR="004922C4" w:rsidRDefault="004922C4" w:rsidP="004922C4">
      <w:pPr>
        <w:numPr>
          <w:ilvl w:val="2"/>
          <w:numId w:val="1"/>
        </w:numPr>
        <w:rPr>
          <w:rFonts w:ascii="Calibri" w:eastAsia="Calibri" w:hAnsi="Calibri" w:cs="Calibri"/>
        </w:rPr>
      </w:pPr>
      <w:r>
        <w:rPr>
          <w:rFonts w:ascii="Calibri" w:eastAsia="Calibri" w:hAnsi="Calibri" w:cs="Calibri"/>
        </w:rPr>
        <w:t>PT Students and Dean’s List Taskforce (unlimited)</w:t>
      </w:r>
    </w:p>
    <w:p w14:paraId="7E382A96" w14:textId="551728B5" w:rsidR="005B524C" w:rsidRDefault="005B524C" w:rsidP="005B524C">
      <w:pPr>
        <w:numPr>
          <w:ilvl w:val="3"/>
          <w:numId w:val="1"/>
        </w:numPr>
        <w:rPr>
          <w:rFonts w:ascii="Calibri" w:eastAsia="Calibri" w:hAnsi="Calibri" w:cs="Calibri"/>
        </w:rPr>
      </w:pPr>
      <w:r>
        <w:rPr>
          <w:rFonts w:ascii="Calibri" w:eastAsia="Calibri" w:hAnsi="Calibri" w:cs="Calibri"/>
        </w:rPr>
        <w:t>Four people have volunteered but more are needed</w:t>
      </w:r>
    </w:p>
    <w:p w14:paraId="47C0F3F0" w14:textId="60B6A4D2" w:rsidR="004922C4" w:rsidRDefault="004922C4" w:rsidP="004922C4">
      <w:pPr>
        <w:numPr>
          <w:ilvl w:val="2"/>
          <w:numId w:val="1"/>
        </w:numPr>
        <w:rPr>
          <w:rFonts w:ascii="Calibri" w:eastAsia="Calibri" w:hAnsi="Calibri" w:cs="Calibri"/>
        </w:rPr>
      </w:pPr>
      <w:r>
        <w:rPr>
          <w:rFonts w:ascii="Calibri" w:eastAsia="Calibri" w:hAnsi="Calibri" w:cs="Calibri"/>
        </w:rPr>
        <w:t>Got 60? Campaign (unlimited)</w:t>
      </w:r>
    </w:p>
    <w:p w14:paraId="59DDF7A9" w14:textId="0CCFBB11" w:rsidR="004922C4" w:rsidRDefault="004922C4" w:rsidP="004922C4">
      <w:pPr>
        <w:numPr>
          <w:ilvl w:val="2"/>
          <w:numId w:val="1"/>
        </w:numPr>
        <w:rPr>
          <w:rFonts w:ascii="Calibri" w:eastAsia="Calibri" w:hAnsi="Calibri" w:cs="Calibri"/>
        </w:rPr>
      </w:pPr>
      <w:r>
        <w:rPr>
          <w:rFonts w:ascii="Calibri" w:eastAsia="Calibri" w:hAnsi="Calibri" w:cs="Calibri"/>
        </w:rPr>
        <w:t>Academic Rank Committee (1 FT Faculty)</w:t>
      </w:r>
    </w:p>
    <w:p w14:paraId="00000015" w14:textId="77777777" w:rsidR="00AD21D4" w:rsidRDefault="00000000">
      <w:pPr>
        <w:numPr>
          <w:ilvl w:val="0"/>
          <w:numId w:val="1"/>
        </w:numPr>
        <w:rPr>
          <w:rFonts w:ascii="Calibri" w:eastAsia="Calibri" w:hAnsi="Calibri" w:cs="Calibri"/>
        </w:rPr>
      </w:pPr>
      <w:r>
        <w:rPr>
          <w:rFonts w:ascii="Calibri" w:eastAsia="Calibri" w:hAnsi="Calibri" w:cs="Calibri"/>
        </w:rPr>
        <w:t>Vice President’s Report</w:t>
      </w:r>
    </w:p>
    <w:p w14:paraId="00000016" w14:textId="7481973F" w:rsidR="00AD21D4" w:rsidRDefault="00000000">
      <w:pPr>
        <w:numPr>
          <w:ilvl w:val="1"/>
          <w:numId w:val="1"/>
        </w:numPr>
        <w:rPr>
          <w:rFonts w:ascii="Calibri" w:eastAsia="Calibri" w:hAnsi="Calibri" w:cs="Calibri"/>
        </w:rPr>
      </w:pPr>
      <w:r>
        <w:rPr>
          <w:rFonts w:ascii="Calibri" w:eastAsia="Calibri" w:hAnsi="Calibri" w:cs="Calibri"/>
        </w:rPr>
        <w:t>1st Vice President, Kelly Lynch</w:t>
      </w:r>
    </w:p>
    <w:p w14:paraId="2A943084" w14:textId="37D4B62B" w:rsidR="005B524C" w:rsidRDefault="005B524C" w:rsidP="005B524C">
      <w:pPr>
        <w:numPr>
          <w:ilvl w:val="2"/>
          <w:numId w:val="1"/>
        </w:numPr>
        <w:rPr>
          <w:rFonts w:ascii="Calibri" w:eastAsia="Calibri" w:hAnsi="Calibri" w:cs="Calibri"/>
        </w:rPr>
      </w:pPr>
      <w:r>
        <w:rPr>
          <w:rFonts w:ascii="Calibri" w:eastAsia="Calibri" w:hAnsi="Calibri" w:cs="Calibri"/>
        </w:rPr>
        <w:t>AB1705 is on Governor Newsom’s desk. This outlines criteria for placement in Math and English and provides additional support to AB705</w:t>
      </w:r>
    </w:p>
    <w:p w14:paraId="765D506E" w14:textId="0E735FEA" w:rsidR="005B524C" w:rsidRDefault="005B524C" w:rsidP="005B524C">
      <w:pPr>
        <w:numPr>
          <w:ilvl w:val="2"/>
          <w:numId w:val="1"/>
        </w:numPr>
        <w:rPr>
          <w:rFonts w:ascii="Calibri" w:eastAsia="Calibri" w:hAnsi="Calibri" w:cs="Calibri"/>
        </w:rPr>
      </w:pPr>
      <w:r>
        <w:rPr>
          <w:rFonts w:ascii="Calibri" w:eastAsia="Calibri" w:hAnsi="Calibri" w:cs="Calibri"/>
        </w:rPr>
        <w:t xml:space="preserve">AB2449 </w:t>
      </w:r>
      <w:r w:rsidR="00BB7EF9">
        <w:rPr>
          <w:rFonts w:ascii="Calibri" w:eastAsia="Calibri" w:hAnsi="Calibri" w:cs="Calibri"/>
        </w:rPr>
        <w:t>allows for teleconferencing post-COVID. It is also currently awaiting Governor Newsom’s signature</w:t>
      </w:r>
    </w:p>
    <w:p w14:paraId="00000017" w14:textId="7B333CB1" w:rsidR="00AD21D4" w:rsidRDefault="00000000">
      <w:pPr>
        <w:numPr>
          <w:ilvl w:val="1"/>
          <w:numId w:val="1"/>
        </w:numPr>
        <w:rPr>
          <w:rFonts w:ascii="Calibri" w:eastAsia="Calibri" w:hAnsi="Calibri" w:cs="Calibri"/>
        </w:rPr>
      </w:pPr>
      <w:r>
        <w:rPr>
          <w:rFonts w:ascii="Calibri" w:eastAsia="Calibri" w:hAnsi="Calibri" w:cs="Calibri"/>
        </w:rPr>
        <w:t>2nd Vice President, Angelica Martinez</w:t>
      </w:r>
    </w:p>
    <w:p w14:paraId="77AC4457" w14:textId="22C6685D" w:rsidR="00BB7EF9" w:rsidRDefault="00BB7EF9" w:rsidP="00BB7EF9">
      <w:pPr>
        <w:numPr>
          <w:ilvl w:val="2"/>
          <w:numId w:val="1"/>
        </w:numPr>
        <w:rPr>
          <w:rFonts w:ascii="Calibri" w:eastAsia="Calibri" w:hAnsi="Calibri" w:cs="Calibri"/>
        </w:rPr>
      </w:pPr>
      <w:r>
        <w:rPr>
          <w:rFonts w:ascii="Calibri" w:eastAsia="Calibri" w:hAnsi="Calibri" w:cs="Calibri"/>
        </w:rPr>
        <w:t>ASRHC passed a campus safety resolution regarding the parking lot, lighting, blue Emergency lights and other safety issues around campus</w:t>
      </w:r>
    </w:p>
    <w:p w14:paraId="00000018" w14:textId="18483446" w:rsidR="00AD21D4" w:rsidRDefault="00000000">
      <w:pPr>
        <w:numPr>
          <w:ilvl w:val="0"/>
          <w:numId w:val="1"/>
        </w:numPr>
        <w:rPr>
          <w:rFonts w:ascii="Calibri" w:eastAsia="Calibri" w:hAnsi="Calibri" w:cs="Calibri"/>
        </w:rPr>
      </w:pPr>
      <w:r>
        <w:rPr>
          <w:rFonts w:ascii="Calibri" w:eastAsia="Calibri" w:hAnsi="Calibri" w:cs="Calibri"/>
        </w:rPr>
        <w:t>Unfinished Business</w:t>
      </w:r>
    </w:p>
    <w:p w14:paraId="250A24A4" w14:textId="105343E8" w:rsidR="004922C4" w:rsidRDefault="004922C4" w:rsidP="004922C4">
      <w:pPr>
        <w:numPr>
          <w:ilvl w:val="1"/>
          <w:numId w:val="1"/>
        </w:numPr>
        <w:rPr>
          <w:rFonts w:ascii="Calibri" w:eastAsia="Calibri" w:hAnsi="Calibri" w:cs="Calibri"/>
        </w:rPr>
      </w:pPr>
      <w:r>
        <w:rPr>
          <w:rFonts w:ascii="Calibri" w:eastAsia="Calibri" w:hAnsi="Calibri" w:cs="Calibri"/>
        </w:rPr>
        <w:t>Announcement: Official ADA accommodations, approved by HR, will be respected upon return to in-person shared governance meetings in the spring</w:t>
      </w:r>
    </w:p>
    <w:p w14:paraId="00000019" w14:textId="77777777" w:rsidR="00AD21D4" w:rsidRDefault="00000000">
      <w:pPr>
        <w:numPr>
          <w:ilvl w:val="0"/>
          <w:numId w:val="1"/>
        </w:numPr>
        <w:rPr>
          <w:rFonts w:ascii="Calibri" w:eastAsia="Calibri" w:hAnsi="Calibri" w:cs="Calibri"/>
        </w:rPr>
      </w:pPr>
      <w:r>
        <w:rPr>
          <w:rFonts w:ascii="Calibri" w:eastAsia="Calibri" w:hAnsi="Calibri" w:cs="Calibri"/>
        </w:rPr>
        <w:t>New Business</w:t>
      </w:r>
    </w:p>
    <w:p w14:paraId="0000001A" w14:textId="77777777" w:rsidR="00AD21D4" w:rsidRDefault="00000000">
      <w:pPr>
        <w:numPr>
          <w:ilvl w:val="0"/>
          <w:numId w:val="1"/>
        </w:numPr>
        <w:rPr>
          <w:rFonts w:ascii="Calibri" w:eastAsia="Calibri" w:hAnsi="Calibri" w:cs="Calibri"/>
        </w:rPr>
      </w:pPr>
      <w:r>
        <w:rPr>
          <w:rFonts w:ascii="Calibri" w:eastAsia="Calibri" w:hAnsi="Calibri" w:cs="Calibri"/>
        </w:rPr>
        <w:t>Committee Reports</w:t>
      </w:r>
    </w:p>
    <w:p w14:paraId="0000001B" w14:textId="77777777" w:rsidR="00AD21D4" w:rsidRDefault="00000000">
      <w:pPr>
        <w:numPr>
          <w:ilvl w:val="1"/>
          <w:numId w:val="1"/>
        </w:numPr>
        <w:rPr>
          <w:rFonts w:ascii="Calibri" w:eastAsia="Calibri" w:hAnsi="Calibri" w:cs="Calibri"/>
        </w:rPr>
      </w:pPr>
      <w:r>
        <w:rPr>
          <w:rFonts w:ascii="Calibri" w:eastAsia="Calibri" w:hAnsi="Calibri" w:cs="Calibri"/>
        </w:rPr>
        <w:t>Senate Committees</w:t>
      </w:r>
    </w:p>
    <w:p w14:paraId="0000001C" w14:textId="6560D101" w:rsidR="00AD21D4" w:rsidRDefault="00000000">
      <w:pPr>
        <w:numPr>
          <w:ilvl w:val="2"/>
          <w:numId w:val="1"/>
        </w:numPr>
        <w:rPr>
          <w:rFonts w:ascii="Calibri" w:eastAsia="Calibri" w:hAnsi="Calibri" w:cs="Calibri"/>
        </w:rPr>
      </w:pPr>
      <w:r>
        <w:rPr>
          <w:rFonts w:ascii="Calibri" w:eastAsia="Calibri" w:hAnsi="Calibri" w:cs="Calibri"/>
        </w:rPr>
        <w:t>Academic Rank, Angela Rhodes</w:t>
      </w:r>
    </w:p>
    <w:p w14:paraId="4E3EF645" w14:textId="6892BF54" w:rsidR="004922C4" w:rsidRDefault="004922C4" w:rsidP="004922C4">
      <w:pPr>
        <w:numPr>
          <w:ilvl w:val="3"/>
          <w:numId w:val="1"/>
        </w:numPr>
        <w:rPr>
          <w:rFonts w:ascii="Calibri" w:eastAsia="Calibri" w:hAnsi="Calibri" w:cs="Calibri"/>
        </w:rPr>
      </w:pPr>
      <w:r>
        <w:rPr>
          <w:rFonts w:ascii="Calibri" w:eastAsia="Calibri" w:hAnsi="Calibri" w:cs="Calibri"/>
        </w:rPr>
        <w:t>Francisco Sotelo has been elected as the new chair of the Academic Rank Committee for the 2022-2023 year, replacing Angela Rhodes. Our first meeting will be scheduled soon after the new member is approved</w:t>
      </w:r>
    </w:p>
    <w:p w14:paraId="0000001D" w14:textId="77777777" w:rsidR="00AD21D4" w:rsidRDefault="00000000">
      <w:pPr>
        <w:numPr>
          <w:ilvl w:val="2"/>
          <w:numId w:val="1"/>
        </w:numPr>
        <w:rPr>
          <w:rFonts w:ascii="Calibri" w:eastAsia="Calibri" w:hAnsi="Calibri" w:cs="Calibri"/>
        </w:rPr>
      </w:pPr>
      <w:r>
        <w:rPr>
          <w:rFonts w:ascii="Calibri" w:eastAsia="Calibri" w:hAnsi="Calibri" w:cs="Calibri"/>
        </w:rPr>
        <w:t>Curriculum, Elizabeth Ramirez</w:t>
      </w:r>
    </w:p>
    <w:p w14:paraId="0000001E" w14:textId="2404B84F" w:rsidR="00AD21D4" w:rsidRDefault="00000000">
      <w:pPr>
        <w:numPr>
          <w:ilvl w:val="2"/>
          <w:numId w:val="1"/>
        </w:numPr>
        <w:rPr>
          <w:rFonts w:ascii="Calibri" w:eastAsia="Calibri" w:hAnsi="Calibri" w:cs="Calibri"/>
        </w:rPr>
      </w:pPr>
      <w:r>
        <w:rPr>
          <w:rFonts w:ascii="Calibri" w:eastAsia="Calibri" w:hAnsi="Calibri" w:cs="Calibri"/>
        </w:rPr>
        <w:t>Distance Education, Jill Pfeiffer</w:t>
      </w:r>
      <w:r w:rsidR="00350618">
        <w:rPr>
          <w:rFonts w:ascii="Calibri" w:eastAsia="Calibri" w:hAnsi="Calibri" w:cs="Calibri"/>
        </w:rPr>
        <w:t xml:space="preserve"> (Appendix A)</w:t>
      </w:r>
    </w:p>
    <w:p w14:paraId="0000001F" w14:textId="641F81CB" w:rsidR="00AD21D4" w:rsidRDefault="00000000">
      <w:pPr>
        <w:numPr>
          <w:ilvl w:val="2"/>
          <w:numId w:val="1"/>
        </w:numPr>
        <w:rPr>
          <w:rFonts w:ascii="Calibri" w:eastAsia="Calibri" w:hAnsi="Calibri" w:cs="Calibri"/>
        </w:rPr>
      </w:pPr>
      <w:r>
        <w:rPr>
          <w:rFonts w:ascii="Calibri" w:eastAsia="Calibri" w:hAnsi="Calibri" w:cs="Calibri"/>
        </w:rPr>
        <w:lastRenderedPageBreak/>
        <w:t>Guided Pathways, Lydia Gonzalez</w:t>
      </w:r>
    </w:p>
    <w:p w14:paraId="27C33372" w14:textId="1A4A5780" w:rsidR="00350618" w:rsidRDefault="00350618" w:rsidP="00350618">
      <w:pPr>
        <w:numPr>
          <w:ilvl w:val="3"/>
          <w:numId w:val="1"/>
        </w:numPr>
        <w:rPr>
          <w:rFonts w:ascii="Calibri" w:eastAsia="Calibri" w:hAnsi="Calibri" w:cs="Calibri"/>
        </w:rPr>
      </w:pPr>
      <w:r>
        <w:rPr>
          <w:rFonts w:ascii="Calibri" w:eastAsia="Calibri" w:hAnsi="Calibri" w:cs="Calibri"/>
        </w:rPr>
        <w:t>Guided Pathways institute is coming up</w:t>
      </w:r>
    </w:p>
    <w:p w14:paraId="00000020" w14:textId="77777777" w:rsidR="00AD21D4" w:rsidRDefault="00000000">
      <w:pPr>
        <w:numPr>
          <w:ilvl w:val="2"/>
          <w:numId w:val="1"/>
        </w:numPr>
        <w:rPr>
          <w:rFonts w:ascii="Calibri" w:eastAsia="Calibri" w:hAnsi="Calibri" w:cs="Calibri"/>
        </w:rPr>
      </w:pPr>
      <w:r>
        <w:rPr>
          <w:rFonts w:ascii="Calibri" w:eastAsia="Calibri" w:hAnsi="Calibri" w:cs="Calibri"/>
        </w:rPr>
        <w:t>Instructional Technology (ITC), Dana Arazi</w:t>
      </w:r>
    </w:p>
    <w:p w14:paraId="00000021" w14:textId="310B7961" w:rsidR="00AD21D4" w:rsidRDefault="00000000">
      <w:pPr>
        <w:numPr>
          <w:ilvl w:val="2"/>
          <w:numId w:val="1"/>
        </w:numPr>
        <w:rPr>
          <w:rFonts w:ascii="Calibri" w:eastAsia="Calibri" w:hAnsi="Calibri" w:cs="Calibri"/>
        </w:rPr>
      </w:pPr>
      <w:r>
        <w:rPr>
          <w:rFonts w:ascii="Calibri" w:eastAsia="Calibri" w:hAnsi="Calibri" w:cs="Calibri"/>
        </w:rPr>
        <w:t>Open Educational Resources (OER), Patricia Hughes</w:t>
      </w:r>
    </w:p>
    <w:p w14:paraId="203C5AB4" w14:textId="15146339" w:rsidR="00350618" w:rsidRDefault="00350618" w:rsidP="00350618">
      <w:pPr>
        <w:numPr>
          <w:ilvl w:val="3"/>
          <w:numId w:val="1"/>
        </w:numPr>
        <w:rPr>
          <w:rFonts w:ascii="Calibri" w:eastAsia="Calibri" w:hAnsi="Calibri" w:cs="Calibri"/>
        </w:rPr>
      </w:pPr>
      <w:r>
        <w:rPr>
          <w:rFonts w:ascii="Calibri" w:eastAsia="Calibri" w:hAnsi="Calibri" w:cs="Calibri"/>
        </w:rPr>
        <w:t>Next meeting is October 6th</w:t>
      </w:r>
    </w:p>
    <w:p w14:paraId="00000022" w14:textId="2492F4C8" w:rsidR="00AD21D4" w:rsidRDefault="00000000">
      <w:pPr>
        <w:numPr>
          <w:ilvl w:val="2"/>
          <w:numId w:val="1"/>
        </w:numPr>
        <w:rPr>
          <w:rFonts w:ascii="Calibri" w:eastAsia="Calibri" w:hAnsi="Calibri" w:cs="Calibri"/>
        </w:rPr>
      </w:pPr>
      <w:r>
        <w:rPr>
          <w:rFonts w:ascii="Calibri" w:eastAsia="Calibri" w:hAnsi="Calibri" w:cs="Calibri"/>
        </w:rPr>
        <w:t>Outcomes, Sean Hughes</w:t>
      </w:r>
    </w:p>
    <w:p w14:paraId="34C5572D" w14:textId="2367A1C8" w:rsidR="001B3B05" w:rsidRDefault="001B3B05" w:rsidP="001B3B05">
      <w:pPr>
        <w:numPr>
          <w:ilvl w:val="3"/>
          <w:numId w:val="1"/>
        </w:numPr>
        <w:rPr>
          <w:rFonts w:ascii="Calibri" w:eastAsia="Calibri" w:hAnsi="Calibri" w:cs="Calibri"/>
        </w:rPr>
      </w:pPr>
      <w:r>
        <w:rPr>
          <w:rFonts w:ascii="Calibri" w:eastAsia="Calibri" w:hAnsi="Calibri" w:cs="Calibri"/>
        </w:rPr>
        <w:t>A new outcomes coordinator has been selected. The Outcomes Committee has not met yet</w:t>
      </w:r>
    </w:p>
    <w:p w14:paraId="00000023" w14:textId="4A2F346F" w:rsidR="00AD21D4" w:rsidRDefault="00000000">
      <w:pPr>
        <w:numPr>
          <w:ilvl w:val="2"/>
          <w:numId w:val="1"/>
        </w:numPr>
        <w:rPr>
          <w:rFonts w:ascii="Calibri" w:eastAsia="Calibri" w:hAnsi="Calibri" w:cs="Calibri"/>
        </w:rPr>
      </w:pPr>
      <w:r>
        <w:rPr>
          <w:rFonts w:ascii="Calibri" w:eastAsia="Calibri" w:hAnsi="Calibri" w:cs="Calibri"/>
        </w:rPr>
        <w:t>Staff Development/FLEX, Katie O’Brien</w:t>
      </w:r>
    </w:p>
    <w:p w14:paraId="0FFB5F0B" w14:textId="147C97AA" w:rsidR="00350618" w:rsidRDefault="001B3B05" w:rsidP="00350618">
      <w:pPr>
        <w:numPr>
          <w:ilvl w:val="3"/>
          <w:numId w:val="1"/>
        </w:numPr>
        <w:rPr>
          <w:rFonts w:ascii="Calibri" w:eastAsia="Calibri" w:hAnsi="Calibri" w:cs="Calibri"/>
        </w:rPr>
      </w:pPr>
      <w:r>
        <w:rPr>
          <w:rFonts w:ascii="Calibri" w:eastAsia="Calibri" w:hAnsi="Calibri" w:cs="Calibri"/>
        </w:rPr>
        <w:t>Faculty are encouraged to look for Katie’s emails</w:t>
      </w:r>
    </w:p>
    <w:p w14:paraId="00000024" w14:textId="77777777" w:rsidR="00AD21D4" w:rsidRDefault="00000000">
      <w:pPr>
        <w:numPr>
          <w:ilvl w:val="1"/>
          <w:numId w:val="1"/>
        </w:numPr>
        <w:rPr>
          <w:rFonts w:ascii="Calibri" w:eastAsia="Calibri" w:hAnsi="Calibri" w:cs="Calibri"/>
        </w:rPr>
      </w:pPr>
      <w:r>
        <w:rPr>
          <w:rFonts w:ascii="Calibri" w:eastAsia="Calibri" w:hAnsi="Calibri" w:cs="Calibri"/>
        </w:rPr>
        <w:t>Planning &amp; Fiscal Council Committees</w:t>
      </w:r>
    </w:p>
    <w:p w14:paraId="00000025" w14:textId="77777777" w:rsidR="00AD21D4" w:rsidRDefault="00000000">
      <w:pPr>
        <w:numPr>
          <w:ilvl w:val="2"/>
          <w:numId w:val="1"/>
        </w:numPr>
        <w:rPr>
          <w:rFonts w:ascii="Calibri" w:eastAsia="Calibri" w:hAnsi="Calibri" w:cs="Calibri"/>
        </w:rPr>
      </w:pPr>
      <w:r>
        <w:rPr>
          <w:rFonts w:ascii="Calibri" w:eastAsia="Calibri" w:hAnsi="Calibri" w:cs="Calibri"/>
        </w:rPr>
        <w:t>Facilities, Brian Brutlag</w:t>
      </w:r>
    </w:p>
    <w:p w14:paraId="00000026" w14:textId="77777777" w:rsidR="00AD21D4" w:rsidRDefault="00000000">
      <w:pPr>
        <w:numPr>
          <w:ilvl w:val="2"/>
          <w:numId w:val="1"/>
        </w:numPr>
        <w:rPr>
          <w:rFonts w:ascii="Calibri" w:eastAsia="Calibri" w:hAnsi="Calibri" w:cs="Calibri"/>
        </w:rPr>
      </w:pPr>
      <w:r>
        <w:rPr>
          <w:rFonts w:ascii="Calibri" w:eastAsia="Calibri" w:hAnsi="Calibri" w:cs="Calibri"/>
        </w:rPr>
        <w:t>Institutional Effectiveness (IEC), Julio Flores</w:t>
      </w:r>
    </w:p>
    <w:p w14:paraId="00000027" w14:textId="41CB0531" w:rsidR="00AD21D4" w:rsidRDefault="00000000">
      <w:pPr>
        <w:numPr>
          <w:ilvl w:val="2"/>
          <w:numId w:val="1"/>
        </w:numPr>
        <w:rPr>
          <w:rFonts w:ascii="Calibri" w:eastAsia="Calibri" w:hAnsi="Calibri" w:cs="Calibri"/>
        </w:rPr>
      </w:pPr>
      <w:r>
        <w:rPr>
          <w:rFonts w:ascii="Calibri" w:eastAsia="Calibri" w:hAnsi="Calibri" w:cs="Calibri"/>
        </w:rPr>
        <w:t>Planning and Procedural Council, Rudy Rio</w:t>
      </w:r>
      <w:r w:rsidR="001B3B05">
        <w:rPr>
          <w:rFonts w:ascii="Calibri" w:eastAsia="Calibri" w:hAnsi="Calibri" w:cs="Calibri"/>
        </w:rPr>
        <w:t>s</w:t>
      </w:r>
    </w:p>
    <w:p w14:paraId="41AE8E41" w14:textId="3CEA8933" w:rsidR="00350618" w:rsidRDefault="00350618" w:rsidP="00350618">
      <w:pPr>
        <w:numPr>
          <w:ilvl w:val="3"/>
          <w:numId w:val="1"/>
        </w:numPr>
        <w:rPr>
          <w:rFonts w:ascii="Calibri" w:eastAsia="Calibri" w:hAnsi="Calibri" w:cs="Calibri"/>
        </w:rPr>
      </w:pPr>
      <w:r>
        <w:rPr>
          <w:rFonts w:ascii="Calibri" w:eastAsia="Calibri" w:hAnsi="Calibri" w:cs="Calibri"/>
        </w:rPr>
        <w:t xml:space="preserve">BP/AP </w:t>
      </w:r>
      <w:r w:rsidR="002D795F">
        <w:rPr>
          <w:rFonts w:ascii="Calibri" w:eastAsia="Calibri" w:hAnsi="Calibri" w:cs="Calibri"/>
        </w:rPr>
        <w:t>73</w:t>
      </w:r>
      <w:r>
        <w:rPr>
          <w:rFonts w:ascii="Calibri" w:eastAsia="Calibri" w:hAnsi="Calibri" w:cs="Calibri"/>
        </w:rPr>
        <w:t>50</w:t>
      </w:r>
      <w:r w:rsidR="002D795F">
        <w:rPr>
          <w:rFonts w:ascii="Calibri" w:eastAsia="Calibri" w:hAnsi="Calibri" w:cs="Calibri"/>
        </w:rPr>
        <w:t xml:space="preserve"> (Resignations)</w:t>
      </w:r>
      <w:r>
        <w:rPr>
          <w:rFonts w:ascii="Calibri" w:eastAsia="Calibri" w:hAnsi="Calibri" w:cs="Calibri"/>
        </w:rPr>
        <w:t xml:space="preserve"> were visite</w:t>
      </w:r>
      <w:r w:rsidR="002D795F">
        <w:rPr>
          <w:rFonts w:ascii="Calibri" w:eastAsia="Calibri" w:hAnsi="Calibri" w:cs="Calibri"/>
        </w:rPr>
        <w:t>d. Modifications were made and CCLC language was added. This will be sent to PFC</w:t>
      </w:r>
    </w:p>
    <w:p w14:paraId="64FEB1F6" w14:textId="4F15B26C" w:rsidR="002D795F" w:rsidRDefault="002D795F" w:rsidP="00350618">
      <w:pPr>
        <w:numPr>
          <w:ilvl w:val="3"/>
          <w:numId w:val="1"/>
        </w:numPr>
        <w:rPr>
          <w:rFonts w:ascii="Calibri" w:eastAsia="Calibri" w:hAnsi="Calibri" w:cs="Calibri"/>
        </w:rPr>
      </w:pPr>
      <w:r>
        <w:rPr>
          <w:rFonts w:ascii="Calibri" w:eastAsia="Calibri" w:hAnsi="Calibri" w:cs="Calibri"/>
        </w:rPr>
        <w:t>AP 7700 (Whistleblower Protection) was tabled until the corresponding BP can be reviewed</w:t>
      </w:r>
    </w:p>
    <w:p w14:paraId="0E6AC403" w14:textId="2B8FD805" w:rsidR="002D795F" w:rsidRDefault="002D795F" w:rsidP="00350618">
      <w:pPr>
        <w:numPr>
          <w:ilvl w:val="3"/>
          <w:numId w:val="1"/>
        </w:numPr>
        <w:rPr>
          <w:rFonts w:ascii="Calibri" w:eastAsia="Calibri" w:hAnsi="Calibri" w:cs="Calibri"/>
        </w:rPr>
      </w:pPr>
      <w:r>
        <w:rPr>
          <w:rFonts w:ascii="Calibri" w:eastAsia="Calibri" w:hAnsi="Calibri" w:cs="Calibri"/>
        </w:rPr>
        <w:t>AP 5011 (Admission and Concurrent Enrollment) will be sent to PFC</w:t>
      </w:r>
    </w:p>
    <w:p w14:paraId="00000028" w14:textId="7373483E" w:rsidR="00AD21D4" w:rsidRDefault="00000000">
      <w:pPr>
        <w:numPr>
          <w:ilvl w:val="2"/>
          <w:numId w:val="1"/>
        </w:numPr>
        <w:rPr>
          <w:rFonts w:ascii="Calibri" w:eastAsia="Calibri" w:hAnsi="Calibri" w:cs="Calibri"/>
        </w:rPr>
      </w:pPr>
      <w:r>
        <w:rPr>
          <w:rFonts w:ascii="Calibri" w:eastAsia="Calibri" w:hAnsi="Calibri" w:cs="Calibri"/>
        </w:rPr>
        <w:t>Program Review, Marie Eckstrom</w:t>
      </w:r>
    </w:p>
    <w:p w14:paraId="28A76D8F" w14:textId="407B8775" w:rsidR="00350618" w:rsidRDefault="00350618" w:rsidP="00350618">
      <w:pPr>
        <w:numPr>
          <w:ilvl w:val="3"/>
          <w:numId w:val="1"/>
        </w:numPr>
        <w:rPr>
          <w:rFonts w:ascii="Calibri" w:eastAsia="Calibri" w:hAnsi="Calibri" w:cs="Calibri"/>
        </w:rPr>
      </w:pPr>
      <w:r>
        <w:rPr>
          <w:rFonts w:ascii="Calibri" w:eastAsia="Calibri" w:hAnsi="Calibri" w:cs="Calibri"/>
        </w:rPr>
        <w:t>There is extra funding available. Dr. Flores has asked faculty to include anything they’ve ever wanted in their program reviews</w:t>
      </w:r>
    </w:p>
    <w:p w14:paraId="00000029" w14:textId="77777777" w:rsidR="00AD21D4" w:rsidRDefault="00000000">
      <w:pPr>
        <w:numPr>
          <w:ilvl w:val="2"/>
          <w:numId w:val="1"/>
        </w:numPr>
        <w:rPr>
          <w:rFonts w:ascii="Calibri" w:eastAsia="Calibri" w:hAnsi="Calibri" w:cs="Calibri"/>
        </w:rPr>
      </w:pPr>
      <w:r>
        <w:rPr>
          <w:rFonts w:ascii="Calibri" w:eastAsia="Calibri" w:hAnsi="Calibri" w:cs="Calibri"/>
        </w:rPr>
        <w:t>Safety, Brian Brutlag</w:t>
      </w:r>
    </w:p>
    <w:p w14:paraId="0000002A" w14:textId="77777777" w:rsidR="00AD21D4" w:rsidRDefault="00000000">
      <w:pPr>
        <w:numPr>
          <w:ilvl w:val="1"/>
          <w:numId w:val="1"/>
        </w:numPr>
        <w:rPr>
          <w:rFonts w:ascii="Calibri" w:eastAsia="Calibri" w:hAnsi="Calibri" w:cs="Calibri"/>
        </w:rPr>
      </w:pPr>
      <w:r>
        <w:rPr>
          <w:rFonts w:ascii="Calibri" w:eastAsia="Calibri" w:hAnsi="Calibri" w:cs="Calibri"/>
        </w:rPr>
        <w:t>Additional Committees</w:t>
      </w:r>
    </w:p>
    <w:p w14:paraId="0000002B" w14:textId="77777777" w:rsidR="00AD21D4" w:rsidRDefault="00000000">
      <w:pPr>
        <w:numPr>
          <w:ilvl w:val="2"/>
          <w:numId w:val="1"/>
        </w:numPr>
        <w:rPr>
          <w:rFonts w:ascii="Calibri" w:eastAsia="Calibri" w:hAnsi="Calibri" w:cs="Calibri"/>
        </w:rPr>
      </w:pPr>
      <w:r>
        <w:rPr>
          <w:rFonts w:ascii="Calibri" w:eastAsia="Calibri" w:hAnsi="Calibri" w:cs="Calibri"/>
        </w:rPr>
        <w:t>Enterprise Systems Advisory, Colin Young</w:t>
      </w:r>
    </w:p>
    <w:p w14:paraId="0000002C" w14:textId="485F0EBC" w:rsidR="00AD21D4" w:rsidRDefault="00000000">
      <w:pPr>
        <w:numPr>
          <w:ilvl w:val="2"/>
          <w:numId w:val="1"/>
        </w:numPr>
        <w:rPr>
          <w:rFonts w:ascii="Calibri" w:eastAsia="Calibri" w:hAnsi="Calibri" w:cs="Calibri"/>
        </w:rPr>
      </w:pPr>
      <w:r>
        <w:rPr>
          <w:rFonts w:ascii="Calibri" w:eastAsia="Calibri" w:hAnsi="Calibri" w:cs="Calibri"/>
        </w:rPr>
        <w:t>Foundational Skills &amp; Instructional Support, Angela Rhodes</w:t>
      </w:r>
    </w:p>
    <w:p w14:paraId="01C510C0" w14:textId="0DFD7F2B" w:rsidR="002D795F" w:rsidRDefault="002D795F" w:rsidP="002D795F">
      <w:pPr>
        <w:numPr>
          <w:ilvl w:val="3"/>
          <w:numId w:val="1"/>
        </w:numPr>
        <w:rPr>
          <w:rFonts w:ascii="Calibri" w:eastAsia="Calibri" w:hAnsi="Calibri" w:cs="Calibri"/>
        </w:rPr>
      </w:pPr>
      <w:r>
        <w:rPr>
          <w:rFonts w:ascii="Calibri" w:eastAsia="Calibri" w:hAnsi="Calibri" w:cs="Calibri"/>
        </w:rPr>
        <w:t>Has not met yet</w:t>
      </w:r>
    </w:p>
    <w:p w14:paraId="0000002D" w14:textId="77777777" w:rsidR="00AD21D4" w:rsidRDefault="00000000">
      <w:pPr>
        <w:numPr>
          <w:ilvl w:val="2"/>
          <w:numId w:val="1"/>
        </w:numPr>
        <w:rPr>
          <w:rFonts w:ascii="Calibri" w:eastAsia="Calibri" w:hAnsi="Calibri" w:cs="Calibri"/>
        </w:rPr>
      </w:pPr>
      <w:r>
        <w:rPr>
          <w:rFonts w:ascii="Calibri" w:eastAsia="Calibri" w:hAnsi="Calibri" w:cs="Calibri"/>
        </w:rPr>
        <w:t>Online Education Initiative (OEI), TBD</w:t>
      </w:r>
    </w:p>
    <w:p w14:paraId="0000002E" w14:textId="5E08579D" w:rsidR="00AD21D4" w:rsidRDefault="00000000">
      <w:pPr>
        <w:numPr>
          <w:ilvl w:val="2"/>
          <w:numId w:val="1"/>
        </w:numPr>
        <w:rPr>
          <w:rFonts w:ascii="Calibri" w:eastAsia="Calibri" w:hAnsi="Calibri" w:cs="Calibri"/>
        </w:rPr>
      </w:pPr>
      <w:r>
        <w:rPr>
          <w:rFonts w:ascii="Calibri" w:eastAsia="Calibri" w:hAnsi="Calibri" w:cs="Calibri"/>
        </w:rPr>
        <w:t>ASCCC Open Educational Resources Initiative (OERI), Sheila Lynch</w:t>
      </w:r>
    </w:p>
    <w:p w14:paraId="01160026" w14:textId="09ACEE4A" w:rsidR="00350618" w:rsidRDefault="00350618" w:rsidP="00350618">
      <w:pPr>
        <w:numPr>
          <w:ilvl w:val="3"/>
          <w:numId w:val="1"/>
        </w:numPr>
        <w:rPr>
          <w:rFonts w:ascii="Calibri" w:eastAsia="Calibri" w:hAnsi="Calibri" w:cs="Calibri"/>
        </w:rPr>
      </w:pPr>
      <w:r>
        <w:rPr>
          <w:rFonts w:ascii="Calibri" w:eastAsia="Calibri" w:hAnsi="Calibri" w:cs="Calibri"/>
        </w:rPr>
        <w:t xml:space="preserve">Governor Newsom pledged $115million </w:t>
      </w:r>
      <w:r w:rsidR="002D795F">
        <w:rPr>
          <w:rFonts w:ascii="Calibri" w:eastAsia="Calibri" w:hAnsi="Calibri" w:cs="Calibri"/>
        </w:rPr>
        <w:t>for</w:t>
      </w:r>
      <w:r>
        <w:rPr>
          <w:rFonts w:ascii="Calibri" w:eastAsia="Calibri" w:hAnsi="Calibri" w:cs="Calibri"/>
        </w:rPr>
        <w:t xml:space="preserve"> OERI. Rio Hondo College has received a</w:t>
      </w:r>
      <w:r w:rsidR="002D795F">
        <w:rPr>
          <w:rFonts w:ascii="Calibri" w:eastAsia="Calibri" w:hAnsi="Calibri" w:cs="Calibri"/>
        </w:rPr>
        <w:t>n offer for a</w:t>
      </w:r>
      <w:r>
        <w:rPr>
          <w:rFonts w:ascii="Calibri" w:eastAsia="Calibri" w:hAnsi="Calibri" w:cs="Calibri"/>
        </w:rPr>
        <w:t xml:space="preserve"> $20,000 planning grant which may lead to an implementation grant being awarded. </w:t>
      </w:r>
      <w:r w:rsidR="00D07098">
        <w:rPr>
          <w:rFonts w:ascii="Calibri" w:eastAsia="Calibri" w:hAnsi="Calibri" w:cs="Calibri"/>
        </w:rPr>
        <w:t xml:space="preserve">Conversations need to be had in order to develop a plan to </w:t>
      </w:r>
      <w:r w:rsidR="002D795F">
        <w:rPr>
          <w:rFonts w:ascii="Calibri" w:eastAsia="Calibri" w:hAnsi="Calibri" w:cs="Calibri"/>
        </w:rPr>
        <w:t>apply for these grants</w:t>
      </w:r>
    </w:p>
    <w:p w14:paraId="0000002F" w14:textId="4CC0EEDA" w:rsidR="00AD21D4" w:rsidRDefault="00000000">
      <w:pPr>
        <w:numPr>
          <w:ilvl w:val="2"/>
          <w:numId w:val="1"/>
        </w:numPr>
        <w:rPr>
          <w:rFonts w:ascii="Calibri" w:eastAsia="Calibri" w:hAnsi="Calibri" w:cs="Calibri"/>
        </w:rPr>
      </w:pPr>
      <w:r>
        <w:rPr>
          <w:rFonts w:ascii="Calibri" w:eastAsia="Calibri" w:hAnsi="Calibri" w:cs="Calibri"/>
        </w:rPr>
        <w:t>Student Equity, Juana Mora</w:t>
      </w:r>
    </w:p>
    <w:p w14:paraId="2097FD6F" w14:textId="467E2C81" w:rsidR="00285637" w:rsidRPr="00285637" w:rsidRDefault="00285637" w:rsidP="00285637">
      <w:pPr>
        <w:numPr>
          <w:ilvl w:val="3"/>
          <w:numId w:val="1"/>
        </w:numPr>
        <w:rPr>
          <w:rFonts w:ascii="Calibri" w:eastAsia="Calibri" w:hAnsi="Calibri" w:cs="Calibri"/>
          <w:lang w:val="en-US"/>
        </w:rPr>
      </w:pPr>
      <w:r w:rsidRPr="00285637">
        <w:rPr>
          <w:rFonts w:ascii="Calibri" w:eastAsia="Calibri" w:hAnsi="Calibri" w:cs="Calibri"/>
          <w:lang w:val="en-US"/>
        </w:rPr>
        <w:t xml:space="preserve">RTLI Online officially started September 19th with 40 faculty registered. We’ll be engaged in dialogue using the book Radical Hope by Kevin Gannon to guide conversation for the next ten weeks. Also, co-facilitators, Drs. Gisela Spieler-Persad and Juana Mora are preparing the next ten-week RTLI Online module titled Grading for Equity to be offered in Spring 2023. </w:t>
      </w:r>
    </w:p>
    <w:p w14:paraId="00000030" w14:textId="77777777" w:rsidR="00AD21D4" w:rsidRDefault="00000000">
      <w:pPr>
        <w:numPr>
          <w:ilvl w:val="2"/>
          <w:numId w:val="1"/>
        </w:numPr>
        <w:rPr>
          <w:rFonts w:ascii="Calibri" w:eastAsia="Calibri" w:hAnsi="Calibri" w:cs="Calibri"/>
        </w:rPr>
      </w:pPr>
      <w:r>
        <w:rPr>
          <w:rFonts w:ascii="Calibri" w:eastAsia="Calibri" w:hAnsi="Calibri" w:cs="Calibri"/>
        </w:rPr>
        <w:t>Student Success and Support Services Program (SSSP), Bill Curington</w:t>
      </w:r>
    </w:p>
    <w:p w14:paraId="00000031" w14:textId="6ECF057E" w:rsidR="00AD21D4" w:rsidRDefault="00000000">
      <w:pPr>
        <w:numPr>
          <w:ilvl w:val="0"/>
          <w:numId w:val="1"/>
        </w:numPr>
        <w:rPr>
          <w:rFonts w:ascii="Calibri" w:eastAsia="Calibri" w:hAnsi="Calibri" w:cs="Calibri"/>
        </w:rPr>
      </w:pPr>
      <w:r>
        <w:rPr>
          <w:rFonts w:ascii="Calibri" w:eastAsia="Calibri" w:hAnsi="Calibri" w:cs="Calibri"/>
        </w:rPr>
        <w:t>Announcements</w:t>
      </w:r>
    </w:p>
    <w:p w14:paraId="1712A830" w14:textId="56A07675" w:rsidR="001B3B05" w:rsidRDefault="004900FE" w:rsidP="001B3B05">
      <w:pPr>
        <w:numPr>
          <w:ilvl w:val="1"/>
          <w:numId w:val="1"/>
        </w:numPr>
        <w:rPr>
          <w:rFonts w:ascii="Calibri" w:eastAsia="Calibri" w:hAnsi="Calibri" w:cs="Calibri"/>
        </w:rPr>
      </w:pPr>
      <w:r>
        <w:rPr>
          <w:rFonts w:ascii="Calibri" w:eastAsia="Calibri" w:hAnsi="Calibri" w:cs="Calibri"/>
        </w:rPr>
        <w:lastRenderedPageBreak/>
        <w:t>The Arts &amp; Cultural Programs will be showing “Turnbull Canyon-A Round Unwound” in the Wray Theater Tuesday, September 27</w:t>
      </w:r>
      <w:r w:rsidRPr="004900FE">
        <w:rPr>
          <w:rFonts w:ascii="Calibri" w:eastAsia="Calibri" w:hAnsi="Calibri" w:cs="Calibri"/>
          <w:vertAlign w:val="superscript"/>
        </w:rPr>
        <w:t>th</w:t>
      </w:r>
      <w:r>
        <w:rPr>
          <w:rFonts w:ascii="Calibri" w:eastAsia="Calibri" w:hAnsi="Calibri" w:cs="Calibri"/>
        </w:rPr>
        <w:t xml:space="preserve">. </w:t>
      </w:r>
    </w:p>
    <w:p w14:paraId="00000032" w14:textId="77777777" w:rsidR="00AD21D4" w:rsidRDefault="00000000">
      <w:pPr>
        <w:numPr>
          <w:ilvl w:val="0"/>
          <w:numId w:val="1"/>
        </w:numPr>
        <w:rPr>
          <w:rFonts w:ascii="Calibri" w:eastAsia="Calibri" w:hAnsi="Calibri" w:cs="Calibri"/>
        </w:rPr>
      </w:pPr>
      <w:r>
        <w:rPr>
          <w:rFonts w:ascii="Calibri" w:eastAsia="Calibri" w:hAnsi="Calibri" w:cs="Calibri"/>
        </w:rPr>
        <w:t>Adjournment</w:t>
      </w:r>
    </w:p>
    <w:p w14:paraId="00000033" w14:textId="1A811591" w:rsidR="00AD21D4" w:rsidRDefault="00000000">
      <w:pPr>
        <w:numPr>
          <w:ilvl w:val="1"/>
          <w:numId w:val="1"/>
        </w:numPr>
        <w:rPr>
          <w:rFonts w:ascii="Calibri" w:eastAsia="Calibri" w:hAnsi="Calibri" w:cs="Calibri"/>
        </w:rPr>
      </w:pPr>
      <w:r>
        <w:rPr>
          <w:rFonts w:ascii="Calibri" w:eastAsia="Calibri" w:hAnsi="Calibri" w:cs="Calibri"/>
        </w:rPr>
        <w:t>Meeting adjourned at</w:t>
      </w:r>
      <w:r w:rsidR="00D2621A">
        <w:rPr>
          <w:rFonts w:ascii="Calibri" w:eastAsia="Calibri" w:hAnsi="Calibri" w:cs="Calibri"/>
        </w:rPr>
        <w:t xml:space="preserve"> 2:21</w:t>
      </w:r>
    </w:p>
    <w:p w14:paraId="00000034" w14:textId="0916A67D" w:rsidR="00AD21D4" w:rsidRDefault="00000000">
      <w:pPr>
        <w:numPr>
          <w:ilvl w:val="1"/>
          <w:numId w:val="1"/>
        </w:numPr>
        <w:rPr>
          <w:rFonts w:ascii="Calibri" w:eastAsia="Calibri" w:hAnsi="Calibri" w:cs="Calibri"/>
        </w:rPr>
      </w:pPr>
      <w:r>
        <w:rPr>
          <w:rFonts w:ascii="Calibri" w:eastAsia="Calibri" w:hAnsi="Calibri" w:cs="Calibri"/>
        </w:rPr>
        <w:t>A recording of this meeting can be viewed at the following link:</w:t>
      </w:r>
      <w:r w:rsidR="001B3B05" w:rsidRPr="001B3B05">
        <w:t xml:space="preserve"> </w:t>
      </w:r>
      <w:hyperlink r:id="rId9" w:history="1">
        <w:r w:rsidR="001B3B05" w:rsidRPr="00B6703B">
          <w:rPr>
            <w:rStyle w:val="Hyperlink"/>
            <w:rFonts w:ascii="Calibri" w:eastAsia="Calibri" w:hAnsi="Calibri" w:cs="Calibri"/>
          </w:rPr>
          <w:t>https://us06web.zoom.us/rec/share/DWltrC4DhnWQw_blx0fFVaCjgGY8Uj81biET7fqL2374I9kgYpLfBliDhca1qbTl.BapPYftuAlPnEZrP</w:t>
        </w:r>
      </w:hyperlink>
      <w:r w:rsidR="001B3B05">
        <w:rPr>
          <w:rFonts w:ascii="Calibri" w:eastAsia="Calibri" w:hAnsi="Calibri" w:cs="Calibri"/>
        </w:rPr>
        <w:t xml:space="preserve"> </w:t>
      </w:r>
    </w:p>
    <w:sectPr w:rsidR="00AD21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9834" w14:textId="77777777" w:rsidR="00CC5DD1" w:rsidRDefault="00CC5DD1" w:rsidP="00190246">
      <w:pPr>
        <w:spacing w:line="240" w:lineRule="auto"/>
      </w:pPr>
      <w:r>
        <w:separator/>
      </w:r>
    </w:p>
  </w:endnote>
  <w:endnote w:type="continuationSeparator" w:id="0">
    <w:p w14:paraId="60C159CB" w14:textId="77777777" w:rsidR="00CC5DD1" w:rsidRDefault="00CC5DD1" w:rsidP="0019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297A" w14:textId="77777777" w:rsidR="00190246" w:rsidRDefault="0019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4A7" w14:textId="77777777" w:rsidR="00190246" w:rsidRDefault="00190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75EA" w14:textId="77777777" w:rsidR="00190246" w:rsidRDefault="0019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52F5" w14:textId="77777777" w:rsidR="00CC5DD1" w:rsidRDefault="00CC5DD1" w:rsidP="00190246">
      <w:pPr>
        <w:spacing w:line="240" w:lineRule="auto"/>
      </w:pPr>
      <w:r>
        <w:separator/>
      </w:r>
    </w:p>
  </w:footnote>
  <w:footnote w:type="continuationSeparator" w:id="0">
    <w:p w14:paraId="0B06E8C6" w14:textId="77777777" w:rsidR="00CC5DD1" w:rsidRDefault="00CC5DD1" w:rsidP="001902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522B" w14:textId="77777777" w:rsidR="00190246" w:rsidRDefault="0019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28032"/>
      <w:docPartObj>
        <w:docPartGallery w:val="Watermarks"/>
        <w:docPartUnique/>
      </w:docPartObj>
    </w:sdtPr>
    <w:sdtContent>
      <w:p w14:paraId="6CC7748A" w14:textId="17FD7FB1" w:rsidR="00190246" w:rsidRDefault="00CC5DD1">
        <w:pPr>
          <w:pStyle w:val="Header"/>
        </w:pPr>
        <w:r>
          <w:rPr>
            <w:noProof/>
          </w:rPr>
          <w:pict w14:anchorId="2FDD8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A74F" w14:textId="77777777" w:rsidR="00190246" w:rsidRDefault="0019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4231"/>
    <w:multiLevelType w:val="multilevel"/>
    <w:tmpl w:val="42BA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619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D4"/>
    <w:rsid w:val="00063AA0"/>
    <w:rsid w:val="000C7332"/>
    <w:rsid w:val="001235C6"/>
    <w:rsid w:val="00190246"/>
    <w:rsid w:val="001B3B05"/>
    <w:rsid w:val="0024554B"/>
    <w:rsid w:val="00265299"/>
    <w:rsid w:val="00285637"/>
    <w:rsid w:val="002D795F"/>
    <w:rsid w:val="00335D06"/>
    <w:rsid w:val="00350618"/>
    <w:rsid w:val="004900FE"/>
    <w:rsid w:val="004922C4"/>
    <w:rsid w:val="00524B19"/>
    <w:rsid w:val="005B524C"/>
    <w:rsid w:val="005C1082"/>
    <w:rsid w:val="006376FA"/>
    <w:rsid w:val="006C0913"/>
    <w:rsid w:val="006E1223"/>
    <w:rsid w:val="00705B25"/>
    <w:rsid w:val="00726FCA"/>
    <w:rsid w:val="007741C9"/>
    <w:rsid w:val="00775D60"/>
    <w:rsid w:val="008272A1"/>
    <w:rsid w:val="008E1E57"/>
    <w:rsid w:val="00AA3BCE"/>
    <w:rsid w:val="00AD21D4"/>
    <w:rsid w:val="00B82DAD"/>
    <w:rsid w:val="00BB7EF9"/>
    <w:rsid w:val="00C4709B"/>
    <w:rsid w:val="00C8137A"/>
    <w:rsid w:val="00CC5DD1"/>
    <w:rsid w:val="00D07098"/>
    <w:rsid w:val="00D2621A"/>
    <w:rsid w:val="00DA60A4"/>
    <w:rsid w:val="00DC3F46"/>
    <w:rsid w:val="00DD6ABB"/>
    <w:rsid w:val="00E5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980B"/>
  <w15:docId w15:val="{15BE2B61-424D-410D-81C1-0F5961B6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235C6"/>
    <w:rPr>
      <w:color w:val="0000FF" w:themeColor="hyperlink"/>
      <w:u w:val="single"/>
    </w:rPr>
  </w:style>
  <w:style w:type="character" w:styleId="UnresolvedMention">
    <w:name w:val="Unresolved Mention"/>
    <w:basedOn w:val="DefaultParagraphFont"/>
    <w:uiPriority w:val="99"/>
    <w:semiHidden/>
    <w:unhideWhenUsed/>
    <w:rsid w:val="001235C6"/>
    <w:rPr>
      <w:color w:val="605E5C"/>
      <w:shd w:val="clear" w:color="auto" w:fill="E1DFDD"/>
    </w:rPr>
  </w:style>
  <w:style w:type="character" w:styleId="CommentReference">
    <w:name w:val="annotation reference"/>
    <w:basedOn w:val="DefaultParagraphFont"/>
    <w:uiPriority w:val="99"/>
    <w:semiHidden/>
    <w:unhideWhenUsed/>
    <w:rsid w:val="00DA60A4"/>
    <w:rPr>
      <w:sz w:val="16"/>
      <w:szCs w:val="16"/>
    </w:rPr>
  </w:style>
  <w:style w:type="paragraph" w:styleId="CommentText">
    <w:name w:val="annotation text"/>
    <w:basedOn w:val="Normal"/>
    <w:link w:val="CommentTextChar"/>
    <w:uiPriority w:val="99"/>
    <w:unhideWhenUsed/>
    <w:rsid w:val="00DA60A4"/>
    <w:pPr>
      <w:spacing w:line="240" w:lineRule="auto"/>
    </w:pPr>
    <w:rPr>
      <w:sz w:val="20"/>
      <w:szCs w:val="20"/>
    </w:rPr>
  </w:style>
  <w:style w:type="character" w:customStyle="1" w:styleId="CommentTextChar">
    <w:name w:val="Comment Text Char"/>
    <w:basedOn w:val="DefaultParagraphFont"/>
    <w:link w:val="CommentText"/>
    <w:uiPriority w:val="99"/>
    <w:rsid w:val="00DA60A4"/>
    <w:rPr>
      <w:sz w:val="20"/>
      <w:szCs w:val="20"/>
    </w:rPr>
  </w:style>
  <w:style w:type="paragraph" w:styleId="CommentSubject">
    <w:name w:val="annotation subject"/>
    <w:basedOn w:val="CommentText"/>
    <w:next w:val="CommentText"/>
    <w:link w:val="CommentSubjectChar"/>
    <w:uiPriority w:val="99"/>
    <w:semiHidden/>
    <w:unhideWhenUsed/>
    <w:rsid w:val="00DA60A4"/>
    <w:rPr>
      <w:b/>
      <w:bCs/>
    </w:rPr>
  </w:style>
  <w:style w:type="character" w:customStyle="1" w:styleId="CommentSubjectChar">
    <w:name w:val="Comment Subject Char"/>
    <w:basedOn w:val="CommentTextChar"/>
    <w:link w:val="CommentSubject"/>
    <w:uiPriority w:val="99"/>
    <w:semiHidden/>
    <w:rsid w:val="00DA60A4"/>
    <w:rPr>
      <w:b/>
      <w:bCs/>
      <w:sz w:val="20"/>
      <w:szCs w:val="20"/>
    </w:rPr>
  </w:style>
  <w:style w:type="paragraph" w:styleId="Header">
    <w:name w:val="header"/>
    <w:basedOn w:val="Normal"/>
    <w:link w:val="HeaderChar"/>
    <w:uiPriority w:val="99"/>
    <w:unhideWhenUsed/>
    <w:rsid w:val="00190246"/>
    <w:pPr>
      <w:tabs>
        <w:tab w:val="center" w:pos="4680"/>
        <w:tab w:val="right" w:pos="9360"/>
      </w:tabs>
      <w:spacing w:line="240" w:lineRule="auto"/>
    </w:pPr>
  </w:style>
  <w:style w:type="character" w:customStyle="1" w:styleId="HeaderChar">
    <w:name w:val="Header Char"/>
    <w:basedOn w:val="DefaultParagraphFont"/>
    <w:link w:val="Header"/>
    <w:uiPriority w:val="99"/>
    <w:rsid w:val="00190246"/>
  </w:style>
  <w:style w:type="paragraph" w:styleId="Footer">
    <w:name w:val="footer"/>
    <w:basedOn w:val="Normal"/>
    <w:link w:val="FooterChar"/>
    <w:uiPriority w:val="99"/>
    <w:unhideWhenUsed/>
    <w:rsid w:val="00190246"/>
    <w:pPr>
      <w:tabs>
        <w:tab w:val="center" w:pos="4680"/>
        <w:tab w:val="right" w:pos="9360"/>
      </w:tabs>
      <w:spacing w:line="240" w:lineRule="auto"/>
    </w:pPr>
  </w:style>
  <w:style w:type="character" w:customStyle="1" w:styleId="FooterChar">
    <w:name w:val="Footer Char"/>
    <w:basedOn w:val="DefaultParagraphFont"/>
    <w:link w:val="Footer"/>
    <w:uiPriority w:val="99"/>
    <w:rsid w:val="0019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391">
      <w:bodyDiv w:val="1"/>
      <w:marLeft w:val="0"/>
      <w:marRight w:val="0"/>
      <w:marTop w:val="0"/>
      <w:marBottom w:val="0"/>
      <w:divBdr>
        <w:top w:val="none" w:sz="0" w:space="0" w:color="auto"/>
        <w:left w:val="none" w:sz="0" w:space="0" w:color="auto"/>
        <w:bottom w:val="none" w:sz="0" w:space="0" w:color="auto"/>
        <w:right w:val="none" w:sz="0" w:space="0" w:color="auto"/>
      </w:divBdr>
    </w:div>
    <w:div w:id="193307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94542479249?pwd=QmE3bExzRi9rTExDZ21MK1VQU1VJQ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rec/share/DWltrC4DhnWQw_blx0fFVaCjgGY8Uj81biET7fqL2374I9kgYpLfBliDhca1qbTl.BapPYftuAlPnEZr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A6DE-721A-40BB-A306-1EAD61BB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Kelly Lynch</cp:lastModifiedBy>
  <cp:revision>2</cp:revision>
  <dcterms:created xsi:type="dcterms:W3CDTF">2022-11-07T22:14:00Z</dcterms:created>
  <dcterms:modified xsi:type="dcterms:W3CDTF">2022-11-07T22:14:00Z</dcterms:modified>
</cp:coreProperties>
</file>