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697C" w:rsidRDefault="00877B7F">
      <w:pPr>
        <w:rPr>
          <w:rFonts w:ascii="Calibri" w:eastAsia="Calibri" w:hAnsi="Calibri" w:cs="Calibri"/>
        </w:rPr>
      </w:pPr>
      <w:r>
        <w:rPr>
          <w:noProof/>
        </w:rPr>
        <w:drawing>
          <wp:anchor distT="114300" distB="114300" distL="114300" distR="114300" simplePos="0" relativeHeight="251658240" behindDoc="0" locked="0" layoutInCell="1" hidden="0" allowOverlap="1">
            <wp:simplePos x="0" y="0"/>
            <wp:positionH relativeFrom="column">
              <wp:posOffset>123825</wp:posOffset>
            </wp:positionH>
            <wp:positionV relativeFrom="paragraph">
              <wp:posOffset>285750</wp:posOffset>
            </wp:positionV>
            <wp:extent cx="576263" cy="54292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6263" cy="542925"/>
                    </a:xfrm>
                    <a:prstGeom prst="rect">
                      <a:avLst/>
                    </a:prstGeom>
                    <a:ln/>
                  </pic:spPr>
                </pic:pic>
              </a:graphicData>
            </a:graphic>
          </wp:anchor>
        </w:drawing>
      </w:r>
    </w:p>
    <w:tbl>
      <w:tblPr>
        <w:tblStyle w:val="a"/>
        <w:tblW w:w="10815" w:type="dxa"/>
        <w:tblBorders>
          <w:top w:val="nil"/>
          <w:left w:val="nil"/>
          <w:bottom w:val="nil"/>
          <w:right w:val="nil"/>
          <w:insideH w:val="nil"/>
          <w:insideV w:val="nil"/>
        </w:tblBorders>
        <w:tblLayout w:type="fixed"/>
        <w:tblLook w:val="0600" w:firstRow="0" w:lastRow="0" w:firstColumn="0" w:lastColumn="0" w:noHBand="1" w:noVBand="1"/>
      </w:tblPr>
      <w:tblGrid>
        <w:gridCol w:w="2130"/>
        <w:gridCol w:w="8685"/>
      </w:tblGrid>
      <w:tr w:rsidR="009A697C">
        <w:trPr>
          <w:trHeight w:val="900"/>
        </w:trPr>
        <w:tc>
          <w:tcPr>
            <w:tcW w:w="108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97C" w:rsidRDefault="00877B7F">
            <w:pPr>
              <w:rPr>
                <w:rFonts w:ascii="Calibri" w:eastAsia="Calibri" w:hAnsi="Calibri" w:cs="Calibri"/>
                <w:b/>
                <w:sz w:val="16"/>
                <w:szCs w:val="16"/>
              </w:rPr>
            </w:pPr>
            <w:r>
              <w:rPr>
                <w:rFonts w:ascii="Calibri" w:eastAsia="Calibri" w:hAnsi="Calibri" w:cs="Calibri"/>
                <w:b/>
                <w:sz w:val="28"/>
                <w:szCs w:val="28"/>
              </w:rPr>
              <w:t>Outcomes Committee Meeting Minutes</w:t>
            </w:r>
            <w:r>
              <w:rPr>
                <w:rFonts w:ascii="Calibri" w:eastAsia="Calibri" w:hAnsi="Calibri" w:cs="Calibri"/>
                <w:b/>
                <w:sz w:val="28"/>
                <w:szCs w:val="28"/>
              </w:rPr>
              <w:br/>
            </w:r>
          </w:p>
          <w:p w:rsidR="009A697C" w:rsidRDefault="00877B7F">
            <w:pPr>
              <w:rPr>
                <w:rFonts w:ascii="Calibri" w:eastAsia="Calibri" w:hAnsi="Calibri" w:cs="Calibri"/>
                <w:sz w:val="24"/>
                <w:szCs w:val="24"/>
              </w:rPr>
            </w:pPr>
            <w:r>
              <w:rPr>
                <w:rFonts w:ascii="Calibri" w:eastAsia="Calibri" w:hAnsi="Calibri" w:cs="Calibri"/>
                <w:i/>
                <w:sz w:val="24"/>
                <w:szCs w:val="24"/>
              </w:rPr>
              <w:t xml:space="preserve">Zoom </w:t>
            </w:r>
            <w:r>
              <w:rPr>
                <w:rFonts w:ascii="Calibri" w:eastAsia="Calibri" w:hAnsi="Calibri" w:cs="Calibri"/>
                <w:sz w:val="24"/>
                <w:szCs w:val="24"/>
              </w:rPr>
              <w:t>Meeting | 19 May 2020 | 2:35 to 3:35 PM</w:t>
            </w:r>
          </w:p>
        </w:tc>
      </w:tr>
      <w:tr w:rsidR="009A697C">
        <w:trPr>
          <w:trHeight w:val="740"/>
        </w:trPr>
        <w:tc>
          <w:tcPr>
            <w:tcW w:w="1081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697C" w:rsidRDefault="00877B7F">
            <w:pPr>
              <w:rPr>
                <w:rFonts w:ascii="Calibri" w:eastAsia="Calibri" w:hAnsi="Calibri" w:cs="Calibri"/>
              </w:rPr>
            </w:pPr>
            <w:r>
              <w:rPr>
                <w:rFonts w:ascii="Calibri" w:eastAsia="Calibri" w:hAnsi="Calibri" w:cs="Calibri"/>
              </w:rPr>
              <w:t xml:space="preserve">Attendance: </w:t>
            </w:r>
            <w:r>
              <w:rPr>
                <w:rFonts w:ascii="Calibri" w:eastAsia="Calibri" w:hAnsi="Calibri" w:cs="Calibri"/>
              </w:rPr>
              <w:br/>
            </w:r>
            <w:r>
              <w:rPr>
                <w:rFonts w:ascii="Calibri" w:eastAsia="Calibri" w:hAnsi="Calibri" w:cs="Calibri"/>
              </w:rPr>
              <w:br/>
              <w:t>Unable to attend:</w:t>
            </w:r>
            <w:r>
              <w:rPr>
                <w:rFonts w:ascii="Calibri" w:eastAsia="Calibri" w:hAnsi="Calibri" w:cs="Calibri"/>
              </w:rPr>
              <w:br/>
            </w:r>
            <w:r>
              <w:rPr>
                <w:rFonts w:ascii="Calibri" w:eastAsia="Calibri" w:hAnsi="Calibri" w:cs="Calibri"/>
              </w:rPr>
              <w:br/>
            </w:r>
            <w:r>
              <w:rPr>
                <w:rFonts w:ascii="Calibri" w:eastAsia="Calibri" w:hAnsi="Calibri" w:cs="Calibri"/>
                <w:i/>
                <w:color w:val="FF0000"/>
              </w:rPr>
              <w:t>NB: Motions and action items italicized in RED. Agenda items discussion did not necessarily proceed in the order below.</w:t>
            </w:r>
          </w:p>
        </w:tc>
      </w:tr>
      <w:tr w:rsidR="009A697C">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697C" w:rsidRDefault="00877B7F">
            <w:pPr>
              <w:rPr>
                <w:rFonts w:ascii="Calibri" w:eastAsia="Calibri" w:hAnsi="Calibri" w:cs="Calibri"/>
              </w:rPr>
            </w:pPr>
            <w:r>
              <w:rPr>
                <w:rFonts w:ascii="Calibri" w:eastAsia="Calibri" w:hAnsi="Calibri" w:cs="Calibri"/>
              </w:rPr>
              <w:t>I. Welcome</w:t>
            </w:r>
          </w:p>
        </w:tc>
        <w:tc>
          <w:tcPr>
            <w:tcW w:w="8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697C" w:rsidRDefault="00877B7F">
            <w:pPr>
              <w:rPr>
                <w:rFonts w:ascii="Calibri" w:eastAsia="Calibri" w:hAnsi="Calibri" w:cs="Calibri"/>
              </w:rPr>
            </w:pPr>
            <w:r>
              <w:rPr>
                <w:rFonts w:ascii="Calibri" w:eastAsia="Calibri" w:hAnsi="Calibri" w:cs="Calibri"/>
              </w:rPr>
              <w:t>A. Business rep Julie Huang is retiring. Her replacement will be Jan Duncan. As she was unable to attend today’s meeting, Ca</w:t>
            </w:r>
            <w:r>
              <w:rPr>
                <w:rFonts w:ascii="Calibri" w:eastAsia="Calibri" w:hAnsi="Calibri" w:cs="Calibri"/>
              </w:rPr>
              <w:t>rtagena thanked Huang in absentia for her service.</w:t>
            </w:r>
          </w:p>
        </w:tc>
      </w:tr>
      <w:tr w:rsidR="009A697C">
        <w:trPr>
          <w:trHeight w:val="36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697C" w:rsidRDefault="00877B7F">
            <w:pPr>
              <w:rPr>
                <w:rFonts w:ascii="Calibri" w:eastAsia="Calibri" w:hAnsi="Calibri" w:cs="Calibri"/>
              </w:rPr>
            </w:pPr>
            <w:r>
              <w:rPr>
                <w:rFonts w:ascii="Calibri" w:eastAsia="Calibri" w:hAnsi="Calibri" w:cs="Calibri"/>
              </w:rPr>
              <w:t>II. Minutes Approval</w:t>
            </w:r>
          </w:p>
        </w:tc>
        <w:tc>
          <w:tcPr>
            <w:tcW w:w="8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697C" w:rsidRDefault="00877B7F">
            <w:pPr>
              <w:rPr>
                <w:rFonts w:ascii="Calibri" w:eastAsia="Calibri" w:hAnsi="Calibri" w:cs="Calibri"/>
                <w:i/>
                <w:color w:val="FF0000"/>
              </w:rPr>
            </w:pPr>
            <w:r>
              <w:rPr>
                <w:rFonts w:ascii="Calibri" w:eastAsia="Calibri" w:hAnsi="Calibri" w:cs="Calibri"/>
                <w:color w:val="FF0000"/>
              </w:rPr>
              <w:t xml:space="preserve">A. </w:t>
            </w:r>
            <w:r>
              <w:rPr>
                <w:rFonts w:ascii="Calibri" w:eastAsia="Calibri" w:hAnsi="Calibri" w:cs="Calibri"/>
                <w:i/>
                <w:color w:val="FF0000"/>
              </w:rPr>
              <w:t>It was moved, seconded, and approved that the minutes from April be approved.</w:t>
            </w:r>
          </w:p>
        </w:tc>
      </w:tr>
      <w:tr w:rsidR="009A697C">
        <w:trPr>
          <w:trHeight w:val="18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697C" w:rsidRDefault="00877B7F">
            <w:pPr>
              <w:rPr>
                <w:rFonts w:ascii="Calibri" w:eastAsia="Calibri" w:hAnsi="Calibri" w:cs="Calibri"/>
                <w:sz w:val="21"/>
                <w:szCs w:val="21"/>
              </w:rPr>
            </w:pPr>
            <w:r>
              <w:rPr>
                <w:rFonts w:ascii="Calibri" w:eastAsia="Calibri" w:hAnsi="Calibri" w:cs="Calibri"/>
              </w:rPr>
              <w:t>III. Request: Committee Continuation</w:t>
            </w:r>
          </w:p>
        </w:tc>
        <w:tc>
          <w:tcPr>
            <w:tcW w:w="8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697C" w:rsidRDefault="00877B7F">
            <w:pPr>
              <w:rPr>
                <w:rFonts w:ascii="Calibri" w:eastAsia="Calibri" w:hAnsi="Calibri" w:cs="Calibri"/>
                <w:i/>
                <w:color w:val="FF0000"/>
              </w:rPr>
            </w:pPr>
            <w:r>
              <w:rPr>
                <w:rFonts w:ascii="Calibri" w:eastAsia="Calibri" w:hAnsi="Calibri" w:cs="Calibri"/>
              </w:rPr>
              <w:t xml:space="preserve">A. Cartagena asked that folks let her know if they are planning to be on the committee next year, noting she hopes everyone will continue because of the good work the current membership has undertaken. </w:t>
            </w:r>
            <w:r>
              <w:rPr>
                <w:rFonts w:ascii="Calibri" w:eastAsia="Calibri" w:hAnsi="Calibri" w:cs="Calibri"/>
                <w:i/>
                <w:color w:val="FF0000"/>
              </w:rPr>
              <w:t>Committee members will let Cartagena know via email wh</w:t>
            </w:r>
            <w:r>
              <w:rPr>
                <w:rFonts w:ascii="Calibri" w:eastAsia="Calibri" w:hAnsi="Calibri" w:cs="Calibri"/>
                <w:i/>
                <w:color w:val="FF0000"/>
              </w:rPr>
              <w:t>ether they plan on continuing.</w:t>
            </w:r>
          </w:p>
        </w:tc>
      </w:tr>
      <w:tr w:rsidR="009A697C">
        <w:trPr>
          <w:trHeight w:val="18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697C" w:rsidRDefault="00877B7F">
            <w:pPr>
              <w:rPr>
                <w:rFonts w:ascii="Calibri" w:eastAsia="Calibri" w:hAnsi="Calibri" w:cs="Calibri"/>
              </w:rPr>
            </w:pPr>
            <w:r>
              <w:rPr>
                <w:rFonts w:ascii="Calibri" w:eastAsia="Calibri" w:hAnsi="Calibri" w:cs="Calibri"/>
              </w:rPr>
              <w:t xml:space="preserve">IV. Update: Curriculum </w:t>
            </w:r>
          </w:p>
        </w:tc>
        <w:tc>
          <w:tcPr>
            <w:tcW w:w="8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697C" w:rsidRDefault="00877B7F">
            <w:pPr>
              <w:rPr>
                <w:rFonts w:ascii="Calibri" w:eastAsia="Calibri" w:hAnsi="Calibri" w:cs="Calibri"/>
              </w:rPr>
            </w:pPr>
            <w:r>
              <w:rPr>
                <w:rFonts w:ascii="Calibri" w:eastAsia="Calibri" w:hAnsi="Calibri" w:cs="Calibri"/>
              </w:rPr>
              <w:t>A. Notifications for new and revised courses’ and programs’ outcomes.</w:t>
            </w:r>
          </w:p>
          <w:p w:rsidR="009A697C" w:rsidRDefault="009A697C">
            <w:pPr>
              <w:rPr>
                <w:rFonts w:ascii="Calibri" w:eastAsia="Calibri" w:hAnsi="Calibri" w:cs="Calibri"/>
              </w:rPr>
            </w:pPr>
          </w:p>
          <w:p w:rsidR="009A697C" w:rsidRDefault="00877B7F">
            <w:pPr>
              <w:ind w:left="360"/>
              <w:rPr>
                <w:rFonts w:ascii="Calibri" w:eastAsia="Calibri" w:hAnsi="Calibri" w:cs="Calibri"/>
              </w:rPr>
            </w:pPr>
            <w:r>
              <w:rPr>
                <w:rFonts w:ascii="Calibri" w:eastAsia="Calibri" w:hAnsi="Calibri" w:cs="Calibri"/>
              </w:rPr>
              <w:t xml:space="preserve">1. The Outcomes Committee had requested there be “checks and balances” in the curriculum process, and specifically in </w:t>
            </w:r>
            <w:r>
              <w:rPr>
                <w:rFonts w:ascii="Calibri" w:eastAsia="Calibri" w:hAnsi="Calibri" w:cs="Calibri"/>
                <w:i/>
              </w:rPr>
              <w:t>CurrIQ</w:t>
            </w:r>
            <w:r>
              <w:rPr>
                <w:rFonts w:ascii="Calibri" w:eastAsia="Calibri" w:hAnsi="Calibri" w:cs="Calibri"/>
                <w:i/>
                <w:highlight w:val="white"/>
              </w:rPr>
              <w:t>ū</w:t>
            </w:r>
            <w:r>
              <w:rPr>
                <w:rFonts w:ascii="Calibri" w:eastAsia="Calibri" w:hAnsi="Calibri" w:cs="Calibri"/>
                <w:i/>
              </w:rPr>
              <w:t xml:space="preserve">net, </w:t>
            </w:r>
            <w:r>
              <w:rPr>
                <w:rFonts w:ascii="Calibri" w:eastAsia="Calibri" w:hAnsi="Calibri" w:cs="Calibri"/>
              </w:rPr>
              <w:t>such that new and revised courses would produce a notification in order for Outcomes representatives to ensure all new and rev</w:t>
            </w:r>
            <w:r>
              <w:rPr>
                <w:rFonts w:ascii="Calibri" w:eastAsia="Calibri" w:hAnsi="Calibri" w:cs="Calibri"/>
              </w:rPr>
              <w:t>ised courses had associated outcomes—and that they met some basic standards.</w:t>
            </w:r>
          </w:p>
          <w:p w:rsidR="009A697C" w:rsidRDefault="009A697C">
            <w:pPr>
              <w:ind w:left="360"/>
              <w:rPr>
                <w:rFonts w:ascii="Calibri" w:eastAsia="Calibri" w:hAnsi="Calibri" w:cs="Calibri"/>
              </w:rPr>
            </w:pPr>
          </w:p>
          <w:p w:rsidR="009A697C" w:rsidRDefault="00877B7F">
            <w:pPr>
              <w:ind w:left="360"/>
              <w:rPr>
                <w:rFonts w:ascii="Calibri" w:eastAsia="Calibri" w:hAnsi="Calibri" w:cs="Calibri"/>
              </w:rPr>
            </w:pPr>
            <w:r>
              <w:rPr>
                <w:rFonts w:ascii="Calibri" w:eastAsia="Calibri" w:hAnsi="Calibri" w:cs="Calibri"/>
              </w:rPr>
              <w:t>2. The Curriculum Committee voted to let the Outcomes Committee be notified, but Outcomes will not be able to request changes that could “delay Curriculum’s process”: Outcomes me</w:t>
            </w:r>
            <w:r>
              <w:rPr>
                <w:rFonts w:ascii="Calibri" w:eastAsia="Calibri" w:hAnsi="Calibri" w:cs="Calibri"/>
              </w:rPr>
              <w:t>mbers will have to meet separately to notify faculty originators of any course-level revisions to help them. Thus the process that obtains is going to be a little more tedious, as it will require doubling efforts. Cartagena said she is hopeful going forwar</w:t>
            </w:r>
            <w:r>
              <w:rPr>
                <w:rFonts w:ascii="Calibri" w:eastAsia="Calibri" w:hAnsi="Calibri" w:cs="Calibri"/>
              </w:rPr>
              <w:t>d we can figure out a way to integrate these processes.</w:t>
            </w:r>
          </w:p>
          <w:p w:rsidR="009A697C" w:rsidRDefault="009A697C">
            <w:pPr>
              <w:ind w:left="360"/>
              <w:rPr>
                <w:rFonts w:ascii="Calibri" w:eastAsia="Calibri" w:hAnsi="Calibri" w:cs="Calibri"/>
              </w:rPr>
            </w:pPr>
          </w:p>
          <w:p w:rsidR="009A697C" w:rsidRDefault="00877B7F">
            <w:pPr>
              <w:ind w:left="360"/>
              <w:rPr>
                <w:rFonts w:ascii="Calibri" w:eastAsia="Calibri" w:hAnsi="Calibri" w:cs="Calibri"/>
              </w:rPr>
            </w:pPr>
            <w:r>
              <w:rPr>
                <w:rFonts w:ascii="Calibri" w:eastAsia="Calibri" w:hAnsi="Calibri" w:cs="Calibri"/>
              </w:rPr>
              <w:t>3. Cartagena noted, too, that the Curriculum Committee has suggested that because they are publicly accessible documents, Curriculum does not need to approve outcomes.</w:t>
            </w:r>
          </w:p>
          <w:p w:rsidR="009A697C" w:rsidRDefault="009A697C">
            <w:pPr>
              <w:rPr>
                <w:rFonts w:ascii="Calibri" w:eastAsia="Calibri" w:hAnsi="Calibri" w:cs="Calibri"/>
              </w:rPr>
            </w:pPr>
          </w:p>
          <w:p w:rsidR="009A697C" w:rsidRDefault="00877B7F">
            <w:pPr>
              <w:rPr>
                <w:rFonts w:ascii="Calibri" w:eastAsia="Calibri" w:hAnsi="Calibri" w:cs="Calibri"/>
                <w:i/>
              </w:rPr>
            </w:pPr>
            <w:r>
              <w:rPr>
                <w:rFonts w:ascii="Calibri" w:eastAsia="Calibri" w:hAnsi="Calibri" w:cs="Calibri"/>
              </w:rPr>
              <w:t xml:space="preserve">B. Verbiage in </w:t>
            </w:r>
            <w:r>
              <w:rPr>
                <w:rFonts w:ascii="Calibri" w:eastAsia="Calibri" w:hAnsi="Calibri" w:cs="Calibri"/>
                <w:i/>
              </w:rPr>
              <w:t>CurrIQ</w:t>
            </w:r>
            <w:r>
              <w:rPr>
                <w:rFonts w:ascii="Calibri" w:eastAsia="Calibri" w:hAnsi="Calibri" w:cs="Calibri"/>
                <w:i/>
                <w:highlight w:val="white"/>
              </w:rPr>
              <w:t>ū</w:t>
            </w:r>
            <w:r>
              <w:rPr>
                <w:rFonts w:ascii="Calibri" w:eastAsia="Calibri" w:hAnsi="Calibri" w:cs="Calibri"/>
                <w:i/>
              </w:rPr>
              <w:t>net.</w:t>
            </w:r>
          </w:p>
          <w:p w:rsidR="009A697C" w:rsidRDefault="009A697C">
            <w:pPr>
              <w:rPr>
                <w:rFonts w:ascii="Calibri" w:eastAsia="Calibri" w:hAnsi="Calibri" w:cs="Calibri"/>
                <w:i/>
              </w:rPr>
            </w:pPr>
          </w:p>
          <w:p w:rsidR="009A697C" w:rsidRDefault="00877B7F">
            <w:pPr>
              <w:ind w:left="360"/>
              <w:rPr>
                <w:rFonts w:ascii="Calibri" w:eastAsia="Calibri" w:hAnsi="Calibri" w:cs="Calibri"/>
              </w:rPr>
            </w:pPr>
            <w:r>
              <w:rPr>
                <w:rFonts w:ascii="Calibri" w:eastAsia="Calibri" w:hAnsi="Calibri" w:cs="Calibri"/>
              </w:rPr>
              <w:t>1.</w:t>
            </w:r>
            <w:r>
              <w:rPr>
                <w:rFonts w:ascii="Calibri" w:eastAsia="Calibri" w:hAnsi="Calibri" w:cs="Calibri"/>
              </w:rPr>
              <w:t xml:space="preserve"> Language in </w:t>
            </w:r>
            <w:r>
              <w:rPr>
                <w:rFonts w:ascii="Calibri" w:eastAsia="Calibri" w:hAnsi="Calibri" w:cs="Calibri"/>
                <w:i/>
              </w:rPr>
              <w:t>CurrIQ</w:t>
            </w:r>
            <w:r>
              <w:rPr>
                <w:rFonts w:ascii="Calibri" w:eastAsia="Calibri" w:hAnsi="Calibri" w:cs="Calibri"/>
                <w:i/>
                <w:highlight w:val="white"/>
              </w:rPr>
              <w:t>ū</w:t>
            </w:r>
            <w:r>
              <w:rPr>
                <w:rFonts w:ascii="Calibri" w:eastAsia="Calibri" w:hAnsi="Calibri" w:cs="Calibri"/>
                <w:i/>
              </w:rPr>
              <w:t xml:space="preserve">net, </w:t>
            </w:r>
            <w:r>
              <w:rPr>
                <w:rFonts w:ascii="Calibri" w:eastAsia="Calibri" w:hAnsi="Calibri" w:cs="Calibri"/>
              </w:rPr>
              <w:t>along with a checkbox,</w:t>
            </w:r>
            <w:r>
              <w:rPr>
                <w:rFonts w:ascii="Calibri" w:eastAsia="Calibri" w:hAnsi="Calibri" w:cs="Calibri"/>
                <w:i/>
              </w:rPr>
              <w:t xml:space="preserve"> </w:t>
            </w:r>
            <w:r>
              <w:rPr>
                <w:rFonts w:ascii="Calibri" w:eastAsia="Calibri" w:hAnsi="Calibri" w:cs="Calibri"/>
              </w:rPr>
              <w:t xml:space="preserve">will read “Confirm that you have created or updated your </w:t>
            </w:r>
            <w:r>
              <w:rPr>
                <w:rFonts w:ascii="Calibri" w:eastAsia="Calibri" w:hAnsi="Calibri" w:cs="Calibri"/>
                <w:b/>
              </w:rPr>
              <w:t>outcomes for this course [program]</w:t>
            </w:r>
            <w:r>
              <w:rPr>
                <w:rFonts w:ascii="Calibri" w:eastAsia="Calibri" w:hAnsi="Calibri" w:cs="Calibri"/>
              </w:rPr>
              <w:t xml:space="preserve">.  Please contact the </w:t>
            </w:r>
            <w:r>
              <w:rPr>
                <w:rFonts w:ascii="Calibri" w:eastAsia="Calibri" w:hAnsi="Calibri" w:cs="Calibri"/>
              </w:rPr>
              <w:lastRenderedPageBreak/>
              <w:t>outcomes coordinator at acartagena@riohondo.edu or your division outcomes representative for su</w:t>
            </w:r>
            <w:r>
              <w:rPr>
                <w:rFonts w:ascii="Calibri" w:eastAsia="Calibri" w:hAnsi="Calibri" w:cs="Calibri"/>
              </w:rPr>
              <w:t>pport.”</w:t>
            </w:r>
          </w:p>
          <w:p w:rsidR="009A697C" w:rsidRDefault="00877B7F">
            <w:pPr>
              <w:ind w:left="360"/>
              <w:rPr>
                <w:rFonts w:ascii="Calibri" w:eastAsia="Calibri" w:hAnsi="Calibri" w:cs="Calibri"/>
              </w:rPr>
            </w:pPr>
            <w:r>
              <w:rPr>
                <w:rFonts w:ascii="Calibri" w:eastAsia="Calibri" w:hAnsi="Calibri" w:cs="Calibri"/>
              </w:rPr>
              <w:t xml:space="preserve">2. Durdella noted that it will be incumbent on the Outcomes Committee or the work group (as well as division deans) to ensure that outcomes for courses are updated and consistent across the syllabus, </w:t>
            </w:r>
            <w:r>
              <w:rPr>
                <w:rFonts w:ascii="Calibri" w:eastAsia="Calibri" w:hAnsi="Calibri" w:cs="Calibri"/>
                <w:i/>
              </w:rPr>
              <w:t>TaskStream,</w:t>
            </w:r>
            <w:r>
              <w:rPr>
                <w:rFonts w:ascii="Calibri" w:eastAsia="Calibri" w:hAnsi="Calibri" w:cs="Calibri"/>
              </w:rPr>
              <w:t xml:space="preserve"> etc. Cartagena noted that publicly-a</w:t>
            </w:r>
            <w:r>
              <w:rPr>
                <w:rFonts w:ascii="Calibri" w:eastAsia="Calibri" w:hAnsi="Calibri" w:cs="Calibri"/>
              </w:rPr>
              <w:t>ccessible outcomes need to match outcomes in other places. Durdella said regular communication with Institutional Operations Dean Mike Slavich will be required to determine whether they are consistent or not. She warned that it’s going to be a lot of work.</w:t>
            </w:r>
          </w:p>
        </w:tc>
      </w:tr>
      <w:tr w:rsidR="009A697C">
        <w:trPr>
          <w:trHeight w:val="18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697C" w:rsidRDefault="00877B7F">
            <w:pPr>
              <w:rPr>
                <w:rFonts w:ascii="Calibri" w:eastAsia="Calibri" w:hAnsi="Calibri" w:cs="Calibri"/>
              </w:rPr>
            </w:pPr>
            <w:r>
              <w:rPr>
                <w:rFonts w:ascii="Calibri" w:eastAsia="Calibri" w:hAnsi="Calibri" w:cs="Calibri"/>
              </w:rPr>
              <w:lastRenderedPageBreak/>
              <w:t>V. Update: Curriculum/</w:t>
            </w:r>
            <w:r>
              <w:rPr>
                <w:rFonts w:ascii="Calibri" w:eastAsia="Calibri" w:hAnsi="Calibri" w:cs="Calibri"/>
              </w:rPr>
              <w:br/>
              <w:t>Outcomes</w:t>
            </w:r>
          </w:p>
        </w:tc>
        <w:tc>
          <w:tcPr>
            <w:tcW w:w="8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697C" w:rsidRDefault="00877B7F">
            <w:pPr>
              <w:rPr>
                <w:rFonts w:ascii="Calibri" w:eastAsia="Calibri" w:hAnsi="Calibri" w:cs="Calibri"/>
              </w:rPr>
            </w:pPr>
            <w:r>
              <w:rPr>
                <w:rFonts w:ascii="Calibri" w:eastAsia="Calibri" w:hAnsi="Calibri" w:cs="Calibri"/>
              </w:rPr>
              <w:t>A. Work Group. Per discussion and motions from last time, the Outcomes Work Group will comprise the Outcomes Coordinator, area manager, area Outcomes representative, course originator, and IRP dean. (There was no feedback from Academic Senate about the Out</w:t>
            </w:r>
            <w:r>
              <w:rPr>
                <w:rFonts w:ascii="Calibri" w:eastAsia="Calibri" w:hAnsi="Calibri" w:cs="Calibri"/>
              </w:rPr>
              <w:t>comes Work Group process or its composition.)</w:t>
            </w:r>
          </w:p>
          <w:p w:rsidR="009A697C" w:rsidRDefault="009A697C">
            <w:pPr>
              <w:rPr>
                <w:rFonts w:ascii="Calibri" w:eastAsia="Calibri" w:hAnsi="Calibri" w:cs="Calibri"/>
              </w:rPr>
            </w:pPr>
          </w:p>
          <w:p w:rsidR="009A697C" w:rsidRDefault="00877B7F">
            <w:pPr>
              <w:rPr>
                <w:rFonts w:ascii="Calibri" w:eastAsia="Calibri" w:hAnsi="Calibri" w:cs="Calibri"/>
              </w:rPr>
            </w:pPr>
            <w:r>
              <w:rPr>
                <w:rFonts w:ascii="Calibri" w:eastAsia="Calibri" w:hAnsi="Calibri" w:cs="Calibri"/>
              </w:rPr>
              <w:t xml:space="preserve">B. Emergency Work Group: In order not to delay curriculum practices, an emergency Outcomes Work Group will meet for summer to look at courses that need to be revised before next academic year. </w:t>
            </w:r>
            <w:r>
              <w:rPr>
                <w:rFonts w:ascii="Calibri" w:eastAsia="Calibri" w:hAnsi="Calibri" w:cs="Calibri"/>
                <w:i/>
              </w:rPr>
              <w:t>This</w:t>
            </w:r>
            <w:r>
              <w:rPr>
                <w:rFonts w:ascii="Calibri" w:eastAsia="Calibri" w:hAnsi="Calibri" w:cs="Calibri"/>
              </w:rPr>
              <w:t xml:space="preserve"> group will </w:t>
            </w:r>
            <w:r>
              <w:rPr>
                <w:rFonts w:ascii="Calibri" w:eastAsia="Calibri" w:hAnsi="Calibri" w:cs="Calibri"/>
              </w:rPr>
              <w:t>comprise the Outcomes Coordinator, area manager, area Outcomes representative, and the IRP dean.</w:t>
            </w:r>
            <w:r>
              <w:rPr>
                <w:rFonts w:ascii="Calibri" w:eastAsia="Calibri" w:hAnsi="Calibri" w:cs="Calibri"/>
              </w:rPr>
              <w:br/>
            </w:r>
            <w:r>
              <w:rPr>
                <w:rFonts w:ascii="Calibri" w:eastAsia="Calibri" w:hAnsi="Calibri" w:cs="Calibri"/>
              </w:rPr>
              <w:br/>
              <w:t>C. Schedule TBA. Cartagena said we do not yet have a schedule for the summer meetings as Articulation Specialist Kathy Burdett was unable to generate a list o</w:t>
            </w:r>
            <w:r>
              <w:rPr>
                <w:rFonts w:ascii="Calibri" w:eastAsia="Calibri" w:hAnsi="Calibri" w:cs="Calibri"/>
              </w:rPr>
              <w:t xml:space="preserve">f courses for consideration prior to this meeting. As soon as the list is available, </w:t>
            </w:r>
            <w:r>
              <w:rPr>
                <w:rFonts w:ascii="Calibri" w:eastAsia="Calibri" w:hAnsi="Calibri" w:cs="Calibri"/>
                <w:i/>
                <w:color w:val="FF0000"/>
              </w:rPr>
              <w:t xml:space="preserve">Cartagena will work with the Committee to determine a schedule of summer meetings. </w:t>
            </w:r>
            <w:r>
              <w:rPr>
                <w:rFonts w:ascii="Calibri" w:eastAsia="Calibri" w:hAnsi="Calibri" w:cs="Calibri"/>
              </w:rPr>
              <w:t xml:space="preserve">She noted these meetings will be via </w:t>
            </w:r>
            <w:r>
              <w:rPr>
                <w:rFonts w:ascii="Calibri" w:eastAsia="Calibri" w:hAnsi="Calibri" w:cs="Calibri"/>
                <w:i/>
              </w:rPr>
              <w:t>Zoom,</w:t>
            </w:r>
            <w:r>
              <w:rPr>
                <w:rFonts w:ascii="Calibri" w:eastAsia="Calibri" w:hAnsi="Calibri" w:cs="Calibri"/>
              </w:rPr>
              <w:t xml:space="preserve"> and that she anticipates they will not requir</w:t>
            </w:r>
            <w:r>
              <w:rPr>
                <w:rFonts w:ascii="Calibri" w:eastAsia="Calibri" w:hAnsi="Calibri" w:cs="Calibri"/>
              </w:rPr>
              <w:t>e a great deal of time, depending on the number of courses in a given area. (And, for larger areas, the work might be split between two area reps.)</w:t>
            </w:r>
          </w:p>
        </w:tc>
      </w:tr>
      <w:tr w:rsidR="009A697C">
        <w:trPr>
          <w:trHeight w:val="18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697C" w:rsidRDefault="00877B7F">
            <w:pPr>
              <w:rPr>
                <w:rFonts w:ascii="Calibri" w:eastAsia="Calibri" w:hAnsi="Calibri" w:cs="Calibri"/>
              </w:rPr>
            </w:pPr>
            <w:r>
              <w:rPr>
                <w:rFonts w:ascii="Calibri" w:eastAsia="Calibri" w:hAnsi="Calibri" w:cs="Calibri"/>
              </w:rPr>
              <w:t>VI. Update: Senate</w:t>
            </w:r>
          </w:p>
        </w:tc>
        <w:tc>
          <w:tcPr>
            <w:tcW w:w="8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697C" w:rsidRDefault="00877B7F">
            <w:pPr>
              <w:rPr>
                <w:rFonts w:ascii="Calibri" w:eastAsia="Calibri" w:hAnsi="Calibri" w:cs="Calibri"/>
              </w:rPr>
            </w:pPr>
            <w:r>
              <w:rPr>
                <w:rFonts w:ascii="Calibri" w:eastAsia="Calibri" w:hAnsi="Calibri" w:cs="Calibri"/>
              </w:rPr>
              <w:t>A. Rubric. Cartagena presented to the Academic Senate the Outcomes Committee’s rubric fo</w:t>
            </w:r>
            <w:r>
              <w:rPr>
                <w:rFonts w:ascii="Calibri" w:eastAsia="Calibri" w:hAnsi="Calibri" w:cs="Calibri"/>
              </w:rPr>
              <w:t>r writing good outcomes; this group provided no feedback.</w:t>
            </w:r>
          </w:p>
          <w:p w:rsidR="009A697C" w:rsidRDefault="009A697C">
            <w:pPr>
              <w:rPr>
                <w:rFonts w:ascii="Calibri" w:eastAsia="Calibri" w:hAnsi="Calibri" w:cs="Calibri"/>
              </w:rPr>
            </w:pPr>
          </w:p>
          <w:p w:rsidR="009A697C" w:rsidRDefault="00877B7F">
            <w:pPr>
              <w:rPr>
                <w:rFonts w:ascii="Calibri" w:eastAsia="Calibri" w:hAnsi="Calibri" w:cs="Calibri"/>
              </w:rPr>
            </w:pPr>
            <w:r>
              <w:rPr>
                <w:rFonts w:ascii="Calibri" w:eastAsia="Calibri" w:hAnsi="Calibri" w:cs="Calibri"/>
              </w:rPr>
              <w:t xml:space="preserve">B. FLEX Day. Cartagena presented to the Academic Senate the Committee’s idea to satisfy dialogue requirements </w:t>
            </w:r>
            <w:r>
              <w:rPr>
                <w:rFonts w:ascii="Calibri" w:eastAsia="Calibri" w:hAnsi="Calibri" w:cs="Calibri"/>
                <w:i/>
              </w:rPr>
              <w:t>on</w:t>
            </w:r>
            <w:r>
              <w:rPr>
                <w:rFonts w:ascii="Calibri" w:eastAsia="Calibri" w:hAnsi="Calibri" w:cs="Calibri"/>
              </w:rPr>
              <w:t xml:space="preserve"> FLEX Day. Senate deferred, sending this idea to the FLEX/Professional Development Gr</w:t>
            </w:r>
            <w:r>
              <w:rPr>
                <w:rFonts w:ascii="Calibri" w:eastAsia="Calibri" w:hAnsi="Calibri" w:cs="Calibri"/>
              </w:rPr>
              <w:t>oup. The FLEX/PD group discussed it, and suggested they understand the importance of outcomes but do not want to use FLEX Day for such an undertaking. Cartagena noted the structure of FLEX Day is still TBD, as is a FLEX Coordinator. She counseled patience,</w:t>
            </w:r>
            <w:r>
              <w:rPr>
                <w:rFonts w:ascii="Calibri" w:eastAsia="Calibri" w:hAnsi="Calibri" w:cs="Calibri"/>
              </w:rPr>
              <w:t xml:space="preserve"> and noted depending on what happens with FLEX, the committee may have to consider alternatives.</w:t>
            </w:r>
          </w:p>
          <w:p w:rsidR="009A697C" w:rsidRDefault="009A697C">
            <w:pPr>
              <w:ind w:left="360"/>
              <w:rPr>
                <w:rFonts w:ascii="Calibri" w:eastAsia="Calibri" w:hAnsi="Calibri" w:cs="Calibri"/>
              </w:rPr>
            </w:pPr>
          </w:p>
          <w:p w:rsidR="009A697C" w:rsidRDefault="00877B7F">
            <w:pPr>
              <w:rPr>
                <w:rFonts w:ascii="Calibri" w:eastAsia="Calibri" w:hAnsi="Calibri" w:cs="Calibri"/>
              </w:rPr>
            </w:pPr>
            <w:r>
              <w:rPr>
                <w:rFonts w:ascii="Calibri" w:eastAsia="Calibri" w:hAnsi="Calibri" w:cs="Calibri"/>
              </w:rPr>
              <w:t>C. Integration “online” and “equity.” (Guided Pathways.)</w:t>
            </w:r>
          </w:p>
          <w:p w:rsidR="009A697C" w:rsidRDefault="009A697C">
            <w:pPr>
              <w:rPr>
                <w:rFonts w:ascii="Calibri" w:eastAsia="Calibri" w:hAnsi="Calibri" w:cs="Calibri"/>
              </w:rPr>
            </w:pPr>
          </w:p>
          <w:p w:rsidR="009A697C" w:rsidRDefault="00877B7F">
            <w:pPr>
              <w:ind w:left="360"/>
              <w:rPr>
                <w:rFonts w:ascii="Calibri" w:eastAsia="Calibri" w:hAnsi="Calibri" w:cs="Calibri"/>
              </w:rPr>
            </w:pPr>
            <w:r>
              <w:rPr>
                <w:rFonts w:ascii="Calibri" w:eastAsia="Calibri" w:hAnsi="Calibri" w:cs="Calibri"/>
              </w:rPr>
              <w:t>1. Cartagena said she was surprised that the discussion at the Senate became heated as members conte</w:t>
            </w:r>
            <w:r>
              <w:rPr>
                <w:rFonts w:ascii="Calibri" w:eastAsia="Calibri" w:hAnsi="Calibri" w:cs="Calibri"/>
              </w:rPr>
              <w:t>nded outcomes work is not related to professional development or equity, and unrelated to faculty concerns about online instruction. She related that once she got over the shock of this argument, she realized this was an opportunity to figure out how to ma</w:t>
            </w:r>
            <w:r>
              <w:rPr>
                <w:rFonts w:ascii="Calibri" w:eastAsia="Calibri" w:hAnsi="Calibri" w:cs="Calibri"/>
              </w:rPr>
              <w:t xml:space="preserve">ke these connections stronger in the minds of faculty members. </w:t>
            </w:r>
          </w:p>
          <w:p w:rsidR="009A697C" w:rsidRDefault="009A697C">
            <w:pPr>
              <w:ind w:left="360"/>
              <w:rPr>
                <w:rFonts w:ascii="Calibri" w:eastAsia="Calibri" w:hAnsi="Calibri" w:cs="Calibri"/>
              </w:rPr>
            </w:pPr>
          </w:p>
          <w:p w:rsidR="009A697C" w:rsidRDefault="00877B7F">
            <w:pPr>
              <w:ind w:left="360"/>
              <w:rPr>
                <w:rFonts w:ascii="Calibri" w:eastAsia="Calibri" w:hAnsi="Calibri" w:cs="Calibri"/>
              </w:rPr>
            </w:pPr>
            <w:r>
              <w:rPr>
                <w:rFonts w:ascii="Calibri" w:eastAsia="Calibri" w:hAnsi="Calibri" w:cs="Calibri"/>
              </w:rPr>
              <w:lastRenderedPageBreak/>
              <w:t xml:space="preserve">2. Cartagena suggested the Close the Loop form might be a place to articulate this point and deepen the connections. Garabedian suggested adding an additional, catch-all question with these keywords; </w:t>
            </w:r>
            <w:r>
              <w:rPr>
                <w:rFonts w:ascii="Calibri" w:eastAsia="Calibri" w:hAnsi="Calibri" w:cs="Calibri"/>
                <w:i/>
              </w:rPr>
              <w:t>equity,</w:t>
            </w:r>
            <w:r>
              <w:rPr>
                <w:rFonts w:ascii="Calibri" w:eastAsia="Calibri" w:hAnsi="Calibri" w:cs="Calibri"/>
              </w:rPr>
              <w:t xml:space="preserve"> he said, is something that catches folks’ attent</w:t>
            </w:r>
            <w:r>
              <w:rPr>
                <w:rFonts w:ascii="Calibri" w:eastAsia="Calibri" w:hAnsi="Calibri" w:cs="Calibri"/>
              </w:rPr>
              <w:t>ion because it ties directly to the institution’s mission and goals. Cartagena said tying the revised mission statement would be another way to make connections. Jaeggi agreed, and said that equity, guided pathways, and the mission statement could be a cen</w:t>
            </w:r>
            <w:r>
              <w:rPr>
                <w:rFonts w:ascii="Calibri" w:eastAsia="Calibri" w:hAnsi="Calibri" w:cs="Calibri"/>
              </w:rPr>
              <w:t>ter to which outcomes could point.</w:t>
            </w:r>
          </w:p>
          <w:p w:rsidR="009A697C" w:rsidRDefault="009A697C">
            <w:pPr>
              <w:ind w:left="360"/>
              <w:rPr>
                <w:rFonts w:ascii="Calibri" w:eastAsia="Calibri" w:hAnsi="Calibri" w:cs="Calibri"/>
              </w:rPr>
            </w:pPr>
          </w:p>
          <w:p w:rsidR="009A697C" w:rsidRDefault="00877B7F">
            <w:pPr>
              <w:ind w:left="360"/>
              <w:rPr>
                <w:rFonts w:ascii="Calibri" w:eastAsia="Calibri" w:hAnsi="Calibri" w:cs="Calibri"/>
              </w:rPr>
            </w:pPr>
            <w:r>
              <w:rPr>
                <w:rFonts w:ascii="Calibri" w:eastAsia="Calibri" w:hAnsi="Calibri" w:cs="Calibri"/>
              </w:rPr>
              <w:t>3. Durdella cautioned the group: With the Close the Loop form, she said, it is important that following their discussions about outcomes, and results, faculty members need to be able to come up with actionable/meaningful solutions to the challenges student</w:t>
            </w:r>
            <w:r>
              <w:rPr>
                <w:rFonts w:ascii="Calibri" w:eastAsia="Calibri" w:hAnsi="Calibri" w:cs="Calibri"/>
              </w:rPr>
              <w:t>s are facing as demonstrated by outcomes data. So, she continued, while she agreed mission statement and equity might have a place on the form, it also has to point to practical actions faculty members can take in the classroom.</w:t>
            </w:r>
          </w:p>
          <w:p w:rsidR="009A697C" w:rsidRDefault="009A697C">
            <w:pPr>
              <w:ind w:left="360"/>
              <w:rPr>
                <w:rFonts w:ascii="Calibri" w:eastAsia="Calibri" w:hAnsi="Calibri" w:cs="Calibri"/>
              </w:rPr>
            </w:pPr>
          </w:p>
          <w:p w:rsidR="009A697C" w:rsidRDefault="00877B7F">
            <w:pPr>
              <w:ind w:left="360"/>
              <w:rPr>
                <w:rFonts w:ascii="Calibri" w:eastAsia="Calibri" w:hAnsi="Calibri" w:cs="Calibri"/>
              </w:rPr>
            </w:pPr>
            <w:r>
              <w:rPr>
                <w:rFonts w:ascii="Calibri" w:eastAsia="Calibri" w:hAnsi="Calibri" w:cs="Calibri"/>
              </w:rPr>
              <w:t>4. Jaeggi asked and Cartag</w:t>
            </w:r>
            <w:r>
              <w:rPr>
                <w:rFonts w:ascii="Calibri" w:eastAsia="Calibri" w:hAnsi="Calibri" w:cs="Calibri"/>
              </w:rPr>
              <w:t>ena said that there will be 2020 and 2021 CTL forms, i.e., the forms will be completed annually. They may change slightly, she said, but there will be this kind of assessment reporting every year.</w:t>
            </w:r>
          </w:p>
          <w:p w:rsidR="009A697C" w:rsidRDefault="009A697C">
            <w:pPr>
              <w:ind w:left="360"/>
              <w:rPr>
                <w:rFonts w:ascii="Calibri" w:eastAsia="Calibri" w:hAnsi="Calibri" w:cs="Calibri"/>
              </w:rPr>
            </w:pPr>
          </w:p>
          <w:p w:rsidR="009A697C" w:rsidRDefault="00877B7F">
            <w:pPr>
              <w:ind w:left="360"/>
              <w:rPr>
                <w:rFonts w:ascii="Calibri" w:eastAsia="Calibri" w:hAnsi="Calibri" w:cs="Calibri"/>
                <w:i/>
                <w:color w:val="FF0000"/>
              </w:rPr>
            </w:pPr>
            <w:r>
              <w:rPr>
                <w:rFonts w:ascii="Calibri" w:eastAsia="Calibri" w:hAnsi="Calibri" w:cs="Calibri"/>
              </w:rPr>
              <w:t xml:space="preserve">5. </w:t>
            </w:r>
            <w:r>
              <w:rPr>
                <w:rFonts w:ascii="Calibri" w:eastAsia="Calibri" w:hAnsi="Calibri" w:cs="Calibri"/>
                <w:i/>
                <w:color w:val="FF0000"/>
              </w:rPr>
              <w:t xml:space="preserve">Cartagena will work with IRP in the summer in order to </w:t>
            </w:r>
            <w:r>
              <w:rPr>
                <w:rFonts w:ascii="Calibri" w:eastAsia="Calibri" w:hAnsi="Calibri" w:cs="Calibri"/>
                <w:i/>
                <w:color w:val="FF0000"/>
              </w:rPr>
              <w:t>present to Outcomes a way to move forward in Fall.</w:t>
            </w:r>
          </w:p>
        </w:tc>
      </w:tr>
      <w:tr w:rsidR="009A697C">
        <w:trPr>
          <w:trHeight w:val="18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697C" w:rsidRDefault="00877B7F">
            <w:pPr>
              <w:rPr>
                <w:rFonts w:ascii="Calibri" w:eastAsia="Calibri" w:hAnsi="Calibri" w:cs="Calibri"/>
              </w:rPr>
            </w:pPr>
            <w:r>
              <w:rPr>
                <w:rFonts w:ascii="Calibri" w:eastAsia="Calibri" w:hAnsi="Calibri" w:cs="Calibri"/>
              </w:rPr>
              <w:lastRenderedPageBreak/>
              <w:t>VII. Update: Timeline timeline</w:t>
            </w:r>
          </w:p>
        </w:tc>
        <w:tc>
          <w:tcPr>
            <w:tcW w:w="8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697C" w:rsidRDefault="00877B7F">
            <w:pPr>
              <w:rPr>
                <w:rFonts w:ascii="Calibri" w:eastAsia="Calibri" w:hAnsi="Calibri" w:cs="Calibri"/>
              </w:rPr>
            </w:pPr>
            <w:r>
              <w:rPr>
                <w:rFonts w:ascii="Calibri" w:eastAsia="Calibri" w:hAnsi="Calibri" w:cs="Calibri"/>
              </w:rPr>
              <w:t>A. Cartagena provided some timeline examples (see addendum 1). She said timelines are like roadmaps for when specific outcomes will be assessed in a six-year period. Cartage</w:t>
            </w:r>
            <w:r>
              <w:rPr>
                <w:rFonts w:ascii="Calibri" w:eastAsia="Calibri" w:hAnsi="Calibri" w:cs="Calibri"/>
              </w:rPr>
              <w:t xml:space="preserve">na said folks wouldn’t need to revisit the timeline for the purposes of making adjustments until 2023. </w:t>
            </w:r>
          </w:p>
          <w:p w:rsidR="009A697C" w:rsidRDefault="009A697C">
            <w:pPr>
              <w:rPr>
                <w:rFonts w:ascii="Calibri" w:eastAsia="Calibri" w:hAnsi="Calibri" w:cs="Calibri"/>
              </w:rPr>
            </w:pPr>
          </w:p>
          <w:p w:rsidR="009A697C" w:rsidRDefault="00877B7F">
            <w:pPr>
              <w:ind w:left="360"/>
              <w:rPr>
                <w:rFonts w:ascii="Calibri" w:eastAsia="Calibri" w:hAnsi="Calibri" w:cs="Calibri"/>
              </w:rPr>
            </w:pPr>
            <w:r>
              <w:rPr>
                <w:rFonts w:ascii="Calibri" w:eastAsia="Calibri" w:hAnsi="Calibri" w:cs="Calibri"/>
              </w:rPr>
              <w:t>1. It doesn’t make sense, she said, to adjust timelines annually, and beyond this might cause outcomes or process fatigue. To undertake adjustments eve</w:t>
            </w:r>
            <w:r>
              <w:rPr>
                <w:rFonts w:ascii="Calibri" w:eastAsia="Calibri" w:hAnsi="Calibri" w:cs="Calibri"/>
              </w:rPr>
              <w:t>ry six years will result in better checks and balances and perhaps a more holistic view, and could ensure resources will be in place in support of goals by the time the cycle renews.</w:t>
            </w:r>
          </w:p>
          <w:p w:rsidR="009A697C" w:rsidRDefault="009A697C">
            <w:pPr>
              <w:ind w:left="360"/>
              <w:rPr>
                <w:rFonts w:ascii="Calibri" w:eastAsia="Calibri" w:hAnsi="Calibri" w:cs="Calibri"/>
              </w:rPr>
            </w:pPr>
          </w:p>
          <w:p w:rsidR="009A697C" w:rsidRDefault="00877B7F">
            <w:pPr>
              <w:ind w:left="360"/>
              <w:rPr>
                <w:rFonts w:ascii="Calibri" w:eastAsia="Calibri" w:hAnsi="Calibri" w:cs="Calibri"/>
              </w:rPr>
            </w:pPr>
            <w:r>
              <w:rPr>
                <w:rFonts w:ascii="Calibri" w:eastAsia="Calibri" w:hAnsi="Calibri" w:cs="Calibri"/>
              </w:rPr>
              <w:t>2. Kauffman said that the online modality affects outcomes, and thus may require adjustments and “tweaking.” Cartagena suggested that her concern would be that if outcomes were changed every semester, the same outcome might be assessed repeatedly, where on</w:t>
            </w:r>
            <w:r>
              <w:rPr>
                <w:rFonts w:ascii="Calibri" w:eastAsia="Calibri" w:hAnsi="Calibri" w:cs="Calibri"/>
              </w:rPr>
              <w:t xml:space="preserve">e of the goals of the timeline is to ensure all outcomes are assessed in the six-year period. Another concern might be that if faculty members are picking and choosing, then the potential exists to juke the statistics by sticking to “successful” outcomes, </w:t>
            </w:r>
            <w:r>
              <w:rPr>
                <w:rFonts w:ascii="Calibri" w:eastAsia="Calibri" w:hAnsi="Calibri" w:cs="Calibri"/>
              </w:rPr>
              <w:t>as opposed to outcomes that reveal challenges. Cartagena noted we are always teaching to students, but reporting at different times. Teaching modifications, she suggested, is not the same thing as looking at outcomes and assessments tools. Kauffman said sh</w:t>
            </w:r>
            <w:r>
              <w:rPr>
                <w:rFonts w:ascii="Calibri" w:eastAsia="Calibri" w:hAnsi="Calibri" w:cs="Calibri"/>
              </w:rPr>
              <w:t xml:space="preserve">e would think about the matter; Cartagena said she also wanted to change outcomes this semester, but that it will be good data to contrast an online versus an in-person course. Jaeggi said that he presumed everyone would be held harmless in this endeavor, </w:t>
            </w:r>
            <w:r>
              <w:rPr>
                <w:rFonts w:ascii="Calibri" w:eastAsia="Calibri" w:hAnsi="Calibri" w:cs="Calibri"/>
              </w:rPr>
              <w:t>and that the data will be used to help us know how things are different moving forward. “Clean” data is preferable to “good” data, he suggested.</w:t>
            </w:r>
          </w:p>
          <w:p w:rsidR="009A697C" w:rsidRDefault="009A697C">
            <w:pPr>
              <w:ind w:left="360"/>
              <w:rPr>
                <w:rFonts w:ascii="Calibri" w:eastAsia="Calibri" w:hAnsi="Calibri" w:cs="Calibri"/>
              </w:rPr>
            </w:pPr>
          </w:p>
          <w:p w:rsidR="009A697C" w:rsidRDefault="00877B7F">
            <w:pPr>
              <w:rPr>
                <w:rFonts w:ascii="Calibri" w:eastAsia="Calibri" w:hAnsi="Calibri" w:cs="Calibri"/>
                <w:i/>
                <w:color w:val="FF0000"/>
              </w:rPr>
            </w:pPr>
            <w:r>
              <w:rPr>
                <w:rFonts w:ascii="Calibri" w:eastAsia="Calibri" w:hAnsi="Calibri" w:cs="Calibri"/>
              </w:rPr>
              <w:t>B. Durdella said IRP has cataloged everything received in terms of Outcomes Assessment Timelines and Closing t</w:t>
            </w:r>
            <w:r>
              <w:rPr>
                <w:rFonts w:ascii="Calibri" w:eastAsia="Calibri" w:hAnsi="Calibri" w:cs="Calibri"/>
              </w:rPr>
              <w:t>he Loop documents, and will be providing the deans a report that lists courses for which IRP does not have a timeline and/or Closing the Loop form. For some courses that are not offered every term, she said, it is possible and valid not to have a Close the</w:t>
            </w:r>
            <w:r>
              <w:rPr>
                <w:rFonts w:ascii="Calibri" w:eastAsia="Calibri" w:hAnsi="Calibri" w:cs="Calibri"/>
              </w:rPr>
              <w:t xml:space="preserve"> Loop form; but theoretically every course should have a timeline/map for when the course outcomes are going to be assessed. IRP has quite a few “blanks” for quite a few courses still, and this will be a point of discussion on Thursday at the dean’s meetin</w:t>
            </w:r>
            <w:r>
              <w:rPr>
                <w:rFonts w:ascii="Calibri" w:eastAsia="Calibri" w:hAnsi="Calibri" w:cs="Calibri"/>
              </w:rPr>
              <w:t xml:space="preserve">g. There may be a few inaccuracies as this is the first report, so IRP will look for end user comments and feedback in order to make adjustments for subsequent. Cartagena asked and Durdella answered this report would not include post-April 17 submissions; </w:t>
            </w:r>
            <w:r>
              <w:rPr>
                <w:rFonts w:ascii="Calibri" w:eastAsia="Calibri" w:hAnsi="Calibri" w:cs="Calibri"/>
                <w:i/>
                <w:color w:val="FF0000"/>
              </w:rPr>
              <w:t>Cartagena suggested that representatives should share this information with colleagues who submitted after the April deadline. Durdella indicated IRP will generate a second report in summer to account for these documents.</w:t>
            </w:r>
          </w:p>
        </w:tc>
      </w:tr>
      <w:tr w:rsidR="009A697C">
        <w:trPr>
          <w:trHeight w:val="18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697C" w:rsidRDefault="00877B7F">
            <w:pPr>
              <w:rPr>
                <w:rFonts w:ascii="Calibri" w:eastAsia="Calibri" w:hAnsi="Calibri" w:cs="Calibri"/>
              </w:rPr>
            </w:pPr>
            <w:r>
              <w:rPr>
                <w:rFonts w:ascii="Calibri" w:eastAsia="Calibri" w:hAnsi="Calibri" w:cs="Calibri"/>
              </w:rPr>
              <w:t>VIII. Feedback: Tentative trainin</w:t>
            </w:r>
            <w:r>
              <w:rPr>
                <w:rFonts w:ascii="Calibri" w:eastAsia="Calibri" w:hAnsi="Calibri" w:cs="Calibri"/>
              </w:rPr>
              <w:t>g sessions schedule</w:t>
            </w:r>
          </w:p>
        </w:tc>
        <w:tc>
          <w:tcPr>
            <w:tcW w:w="8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697C" w:rsidRDefault="00877B7F">
            <w:pPr>
              <w:rPr>
                <w:rFonts w:ascii="Calibri" w:eastAsia="Calibri" w:hAnsi="Calibri" w:cs="Calibri"/>
              </w:rPr>
            </w:pPr>
            <w:r>
              <w:rPr>
                <w:rFonts w:ascii="Calibri" w:eastAsia="Calibri" w:hAnsi="Calibri" w:cs="Calibri"/>
              </w:rPr>
              <w:t>A. Cartagena shared a training schedule with committee members (see supplement 2). She noted that the schedule is tentative as it does take into account the IRP planning schedule, among other important dates.</w:t>
            </w:r>
          </w:p>
          <w:p w:rsidR="009A697C" w:rsidRDefault="009A697C">
            <w:pPr>
              <w:rPr>
                <w:rFonts w:ascii="Calibri" w:eastAsia="Calibri" w:hAnsi="Calibri" w:cs="Calibri"/>
              </w:rPr>
            </w:pPr>
          </w:p>
          <w:p w:rsidR="009A697C" w:rsidRDefault="00877B7F">
            <w:pPr>
              <w:rPr>
                <w:rFonts w:ascii="Calibri" w:eastAsia="Calibri" w:hAnsi="Calibri" w:cs="Calibri"/>
              </w:rPr>
            </w:pPr>
            <w:r>
              <w:rPr>
                <w:rFonts w:ascii="Calibri" w:eastAsia="Calibri" w:hAnsi="Calibri" w:cs="Calibri"/>
              </w:rPr>
              <w:t>B. Cartagena said she want</w:t>
            </w:r>
            <w:r>
              <w:rPr>
                <w:rFonts w:ascii="Calibri" w:eastAsia="Calibri" w:hAnsi="Calibri" w:cs="Calibri"/>
              </w:rPr>
              <w:t xml:space="preserve">ed to start training in summer, and asked committee members for input about what kind(s) of training faculty members need most. She said she thought now is a good time to train folks in </w:t>
            </w:r>
            <w:r>
              <w:rPr>
                <w:rFonts w:ascii="Calibri" w:eastAsia="Calibri" w:hAnsi="Calibri" w:cs="Calibri"/>
                <w:i/>
              </w:rPr>
              <w:t>Canvas</w:t>
            </w:r>
            <w:r>
              <w:rPr>
                <w:rFonts w:ascii="Calibri" w:eastAsia="Calibri" w:hAnsi="Calibri" w:cs="Calibri"/>
              </w:rPr>
              <w:t xml:space="preserve"> since COVID has forced so many faculty members to use </w:t>
            </w:r>
            <w:r>
              <w:rPr>
                <w:rFonts w:ascii="Calibri" w:eastAsia="Calibri" w:hAnsi="Calibri" w:cs="Calibri"/>
                <w:i/>
              </w:rPr>
              <w:t>Canvas,</w:t>
            </w:r>
            <w:r>
              <w:rPr>
                <w:rFonts w:ascii="Calibri" w:eastAsia="Calibri" w:hAnsi="Calibri" w:cs="Calibri"/>
              </w:rPr>
              <w:t xml:space="preserve"> a</w:t>
            </w:r>
            <w:r>
              <w:rPr>
                <w:rFonts w:ascii="Calibri" w:eastAsia="Calibri" w:hAnsi="Calibri" w:cs="Calibri"/>
              </w:rPr>
              <w:t>nd because the software is such a great way to create rubrics and collect data.</w:t>
            </w:r>
          </w:p>
          <w:p w:rsidR="009A697C" w:rsidRDefault="009A697C">
            <w:pPr>
              <w:rPr>
                <w:rFonts w:ascii="Calibri" w:eastAsia="Calibri" w:hAnsi="Calibri" w:cs="Calibri"/>
              </w:rPr>
            </w:pPr>
          </w:p>
          <w:p w:rsidR="009A697C" w:rsidRDefault="00877B7F">
            <w:pPr>
              <w:rPr>
                <w:rFonts w:ascii="Calibri" w:eastAsia="Calibri" w:hAnsi="Calibri" w:cs="Calibri"/>
              </w:rPr>
            </w:pPr>
            <w:r>
              <w:rPr>
                <w:rFonts w:ascii="Calibri" w:eastAsia="Calibri" w:hAnsi="Calibri" w:cs="Calibri"/>
              </w:rPr>
              <w:t>C. The color coding of the schedule is a rough rendering. Cartagena said that she wanted to make certain there were training sessions for new faculty, coded in yellow, for exa</w:t>
            </w:r>
            <w:r>
              <w:rPr>
                <w:rFonts w:ascii="Calibri" w:eastAsia="Calibri" w:hAnsi="Calibri" w:cs="Calibri"/>
              </w:rPr>
              <w:t xml:space="preserve">mple, while grey close-the-loop sessions were a specific recommendation of the Institutional Effectiveness Committee (IEC). She summarized that the training schedule includes “how-to” sessions (e.g. hot to navigate </w:t>
            </w:r>
            <w:r>
              <w:rPr>
                <w:rFonts w:ascii="Calibri" w:eastAsia="Calibri" w:hAnsi="Calibri" w:cs="Calibri"/>
                <w:i/>
              </w:rPr>
              <w:t xml:space="preserve">TaskStream, </w:t>
            </w:r>
            <w:r>
              <w:rPr>
                <w:rFonts w:ascii="Calibri" w:eastAsia="Calibri" w:hAnsi="Calibri" w:cs="Calibri"/>
              </w:rPr>
              <w:t>how to find and map outcomes)</w:t>
            </w:r>
            <w:r>
              <w:rPr>
                <w:rFonts w:ascii="Calibri" w:eastAsia="Calibri" w:hAnsi="Calibri" w:cs="Calibri"/>
              </w:rPr>
              <w:t xml:space="preserve">; sessions that take up utilizing </w:t>
            </w:r>
            <w:r>
              <w:rPr>
                <w:rFonts w:ascii="Calibri" w:eastAsia="Calibri" w:hAnsi="Calibri" w:cs="Calibri"/>
                <w:i/>
              </w:rPr>
              <w:t>Canvas</w:t>
            </w:r>
            <w:r>
              <w:rPr>
                <w:rFonts w:ascii="Calibri" w:eastAsia="Calibri" w:hAnsi="Calibri" w:cs="Calibri"/>
              </w:rPr>
              <w:t xml:space="preserve"> as an assessment and collection tool for outcomes documents; sessions related to the Close the Loop form; and sessions which focus on improving quality of outcomes work.</w:t>
            </w:r>
          </w:p>
          <w:p w:rsidR="009A697C" w:rsidRDefault="009A697C">
            <w:pPr>
              <w:rPr>
                <w:rFonts w:ascii="Calibri" w:eastAsia="Calibri" w:hAnsi="Calibri" w:cs="Calibri"/>
              </w:rPr>
            </w:pPr>
          </w:p>
          <w:p w:rsidR="009A697C" w:rsidRDefault="00877B7F">
            <w:pPr>
              <w:rPr>
                <w:rFonts w:ascii="Calibri" w:eastAsia="Calibri" w:hAnsi="Calibri" w:cs="Calibri"/>
                <w:i/>
                <w:color w:val="FF0000"/>
              </w:rPr>
            </w:pPr>
            <w:r>
              <w:rPr>
                <w:rFonts w:ascii="Calibri" w:eastAsia="Calibri" w:hAnsi="Calibri" w:cs="Calibri"/>
              </w:rPr>
              <w:t>D. Osman shared he thinks it might be diffic</w:t>
            </w:r>
            <w:r>
              <w:rPr>
                <w:rFonts w:ascii="Calibri" w:eastAsia="Calibri" w:hAnsi="Calibri" w:cs="Calibri"/>
              </w:rPr>
              <w:t>ult for faculty members to follow a live webcast, and that screen capture videos might be an effective tool. Cartagena said she will be recording the sessions but would be interested in updating existing training videos, which are two years old. Osman said</w:t>
            </w:r>
            <w:r>
              <w:rPr>
                <w:rFonts w:ascii="Calibri" w:eastAsia="Calibri" w:hAnsi="Calibri" w:cs="Calibri"/>
              </w:rPr>
              <w:t xml:space="preserve"> he has developed a little facility in doing so for his own department, and </w:t>
            </w:r>
            <w:r>
              <w:rPr>
                <w:rFonts w:ascii="Calibri" w:eastAsia="Calibri" w:hAnsi="Calibri" w:cs="Calibri"/>
                <w:i/>
                <w:color w:val="FF0000"/>
              </w:rPr>
              <w:t>would be willing to make crisp, shorter videos of some of the training sessions.</w:t>
            </w:r>
          </w:p>
          <w:p w:rsidR="009A697C" w:rsidRDefault="009A697C">
            <w:pPr>
              <w:rPr>
                <w:rFonts w:ascii="Calibri" w:eastAsia="Calibri" w:hAnsi="Calibri" w:cs="Calibri"/>
                <w:i/>
              </w:rPr>
            </w:pPr>
          </w:p>
          <w:p w:rsidR="009A697C" w:rsidRDefault="00877B7F">
            <w:pPr>
              <w:rPr>
                <w:rFonts w:ascii="Calibri" w:eastAsia="Calibri" w:hAnsi="Calibri" w:cs="Calibri"/>
              </w:rPr>
            </w:pPr>
            <w:r>
              <w:rPr>
                <w:rFonts w:ascii="Calibri" w:eastAsia="Calibri" w:hAnsi="Calibri" w:cs="Calibri"/>
              </w:rPr>
              <w:t>E. Although not training, Durdella said one summer IRP project will be to develop some designs for</w:t>
            </w:r>
            <w:r>
              <w:rPr>
                <w:rFonts w:ascii="Calibri" w:eastAsia="Calibri" w:hAnsi="Calibri" w:cs="Calibri"/>
              </w:rPr>
              <w:t xml:space="preserve"> faculty who are coming up with new ways to develop outcomes. So if IRP can come up with three or four stock designs, faculty members who are interested can solicit IRP help to flesh out these designs. Cartagena asked and Durdella said scheduling training </w:t>
            </w:r>
            <w:r>
              <w:rPr>
                <w:rFonts w:ascii="Calibri" w:eastAsia="Calibri" w:hAnsi="Calibri" w:cs="Calibri"/>
              </w:rPr>
              <w:t xml:space="preserve">for specific departments according to size would be helpful—but not until later in summer (but before program planning gets underway). </w:t>
            </w:r>
          </w:p>
        </w:tc>
      </w:tr>
      <w:tr w:rsidR="009A697C">
        <w:trPr>
          <w:trHeight w:val="18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697C" w:rsidRDefault="00877B7F">
            <w:pPr>
              <w:rPr>
                <w:rFonts w:ascii="Calibri" w:eastAsia="Calibri" w:hAnsi="Calibri" w:cs="Calibri"/>
              </w:rPr>
            </w:pPr>
            <w:r>
              <w:rPr>
                <w:rFonts w:ascii="Calibri" w:eastAsia="Calibri" w:hAnsi="Calibri" w:cs="Calibri"/>
              </w:rPr>
              <w:t>IX. Update: Mission Statement</w:t>
            </w:r>
          </w:p>
        </w:tc>
        <w:tc>
          <w:tcPr>
            <w:tcW w:w="8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697C" w:rsidRDefault="00877B7F">
            <w:pPr>
              <w:rPr>
                <w:rFonts w:ascii="Calibri" w:eastAsia="Calibri" w:hAnsi="Calibri" w:cs="Calibri"/>
              </w:rPr>
            </w:pPr>
            <w:r>
              <w:rPr>
                <w:rFonts w:ascii="Calibri" w:eastAsia="Calibri" w:hAnsi="Calibri" w:cs="Calibri"/>
              </w:rPr>
              <w:t>A. The College selected a mission statement that was then forwarded to the Planning and Fiscal Council. There were some minor edits to the document incorporated into the PFC recommendation to President Reyes. Once Reyes reviews the statement, it will go to</w:t>
            </w:r>
            <w:r>
              <w:rPr>
                <w:rFonts w:ascii="Calibri" w:eastAsia="Calibri" w:hAnsi="Calibri" w:cs="Calibri"/>
              </w:rPr>
              <w:t xml:space="preserve"> the Board of Trustees for final approval. Durdella said she can’t imagine what might delay the process, so going forward in Fall there will be a new mission statement.</w:t>
            </w:r>
          </w:p>
        </w:tc>
      </w:tr>
      <w:tr w:rsidR="009A697C">
        <w:trPr>
          <w:trHeight w:val="18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697C" w:rsidRDefault="00877B7F">
            <w:pPr>
              <w:rPr>
                <w:rFonts w:ascii="Calibri" w:eastAsia="Calibri" w:hAnsi="Calibri" w:cs="Calibri"/>
              </w:rPr>
            </w:pPr>
            <w:r>
              <w:rPr>
                <w:rFonts w:ascii="Calibri" w:eastAsia="Calibri" w:hAnsi="Calibri" w:cs="Calibri"/>
              </w:rPr>
              <w:t>X. Update: ILOs</w:t>
            </w:r>
          </w:p>
        </w:tc>
        <w:tc>
          <w:tcPr>
            <w:tcW w:w="86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A697C" w:rsidRDefault="00877B7F">
            <w:pPr>
              <w:rPr>
                <w:rFonts w:ascii="Calibri" w:eastAsia="Calibri" w:hAnsi="Calibri" w:cs="Calibri"/>
              </w:rPr>
            </w:pPr>
            <w:r>
              <w:rPr>
                <w:rFonts w:ascii="Calibri" w:eastAsia="Calibri" w:hAnsi="Calibri" w:cs="Calibri"/>
              </w:rPr>
              <w:t>A. Institutional Learning Outcomes (ILOs) have now been added to the Comprehensive Planning Model. These outcomes will be assessed and possibly revised next year, especially to see if they align with the new mission statement.</w:t>
            </w:r>
          </w:p>
        </w:tc>
      </w:tr>
      <w:tr w:rsidR="009A697C">
        <w:trPr>
          <w:trHeight w:val="18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697C" w:rsidRDefault="00877B7F">
            <w:pPr>
              <w:rPr>
                <w:rFonts w:ascii="Calibri" w:eastAsia="Calibri" w:hAnsi="Calibri" w:cs="Calibri"/>
              </w:rPr>
            </w:pPr>
            <w:r>
              <w:rPr>
                <w:rFonts w:ascii="Calibri" w:eastAsia="Calibri" w:hAnsi="Calibri" w:cs="Calibri"/>
              </w:rPr>
              <w:t>XI. Update: Guided Pathways</w:t>
            </w:r>
          </w:p>
        </w:tc>
        <w:tc>
          <w:tcPr>
            <w:tcW w:w="8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697C" w:rsidRDefault="00877B7F">
            <w:pPr>
              <w:rPr>
                <w:rFonts w:ascii="Calibri" w:eastAsia="Calibri" w:hAnsi="Calibri" w:cs="Calibri"/>
              </w:rPr>
            </w:pPr>
            <w:r>
              <w:rPr>
                <w:rFonts w:ascii="Calibri" w:eastAsia="Calibri" w:hAnsi="Calibri" w:cs="Calibri"/>
              </w:rPr>
              <w:t>A. The Guided Pathways website will be up and running in August. There is a section in the template for program learning outcomes (PLOs) at the end of the list of degrees and certificates, based on the most recent updates that a</w:t>
            </w:r>
            <w:r>
              <w:rPr>
                <w:rFonts w:ascii="Calibri" w:eastAsia="Calibri" w:hAnsi="Calibri" w:cs="Calibri"/>
              </w:rPr>
              <w:t>re being included in the upcoming course catalog for 2020-21.</w:t>
            </w:r>
          </w:p>
        </w:tc>
      </w:tr>
      <w:tr w:rsidR="009A697C">
        <w:trPr>
          <w:trHeight w:val="18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697C" w:rsidRDefault="00877B7F">
            <w:pPr>
              <w:rPr>
                <w:rFonts w:ascii="Calibri" w:eastAsia="Calibri" w:hAnsi="Calibri" w:cs="Calibri"/>
              </w:rPr>
            </w:pPr>
            <w:r>
              <w:rPr>
                <w:rFonts w:ascii="Calibri" w:eastAsia="Calibri" w:hAnsi="Calibri" w:cs="Calibri"/>
              </w:rPr>
              <w:t>XII. Reminder: IT Processes New Workflow</w:t>
            </w:r>
          </w:p>
        </w:tc>
        <w:tc>
          <w:tcPr>
            <w:tcW w:w="8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697C" w:rsidRDefault="00877B7F">
            <w:pPr>
              <w:rPr>
                <w:rFonts w:ascii="Calibri" w:eastAsia="Calibri" w:hAnsi="Calibri" w:cs="Calibri"/>
              </w:rPr>
            </w:pPr>
            <w:r>
              <w:rPr>
                <w:rFonts w:ascii="Calibri" w:eastAsia="Calibri" w:hAnsi="Calibri" w:cs="Calibri"/>
              </w:rPr>
              <w:t xml:space="preserve">A. Help Desk. There is a new IT help workflow. Faculty members who need help accessing </w:t>
            </w:r>
            <w:r>
              <w:rPr>
                <w:rFonts w:ascii="Calibri" w:eastAsia="Calibri" w:hAnsi="Calibri" w:cs="Calibri"/>
                <w:i/>
              </w:rPr>
              <w:t>TaskStream</w:t>
            </w:r>
            <w:r>
              <w:rPr>
                <w:rFonts w:ascii="Calibri" w:eastAsia="Calibri" w:hAnsi="Calibri" w:cs="Calibri"/>
              </w:rPr>
              <w:t xml:space="preserve"> need to create an IT Help Desk ticket by going. “TaskStream” should be entered in the subject line. </w:t>
            </w:r>
          </w:p>
          <w:p w:rsidR="009A697C" w:rsidRDefault="009A697C">
            <w:pPr>
              <w:rPr>
                <w:rFonts w:ascii="Calibri" w:eastAsia="Calibri" w:hAnsi="Calibri" w:cs="Calibri"/>
              </w:rPr>
            </w:pPr>
          </w:p>
          <w:p w:rsidR="009A697C" w:rsidRDefault="00877B7F">
            <w:pPr>
              <w:rPr>
                <w:rFonts w:ascii="Calibri" w:eastAsia="Calibri" w:hAnsi="Calibri" w:cs="Calibri"/>
              </w:rPr>
            </w:pPr>
            <w:r>
              <w:rPr>
                <w:rFonts w:ascii="Calibri" w:eastAsia="Calibri" w:hAnsi="Calibri" w:cs="Calibri"/>
              </w:rPr>
              <w:t>B. The same is true if you or a faculty member is missing a course to which data needs to be added: once again include “TaskStream” in the subject line and in the comments explain the course to which you need access. Rose in IT, Cartagena said, is very res</w:t>
            </w:r>
            <w:r>
              <w:rPr>
                <w:rFonts w:ascii="Calibri" w:eastAsia="Calibri" w:hAnsi="Calibri" w:cs="Calibri"/>
              </w:rPr>
              <w:t>ponsive.</w:t>
            </w:r>
          </w:p>
        </w:tc>
      </w:tr>
      <w:tr w:rsidR="009A697C">
        <w:trPr>
          <w:trHeight w:val="18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697C" w:rsidRDefault="00877B7F">
            <w:pPr>
              <w:rPr>
                <w:rFonts w:ascii="Calibri" w:eastAsia="Calibri" w:hAnsi="Calibri" w:cs="Calibri"/>
              </w:rPr>
            </w:pPr>
            <w:r>
              <w:rPr>
                <w:rFonts w:ascii="Calibri" w:eastAsia="Calibri" w:hAnsi="Calibri" w:cs="Calibri"/>
              </w:rPr>
              <w:t>XIII. Discussion: IEC Recommendations</w:t>
            </w:r>
          </w:p>
        </w:tc>
        <w:tc>
          <w:tcPr>
            <w:tcW w:w="8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697C" w:rsidRDefault="00877B7F">
            <w:pPr>
              <w:rPr>
                <w:rFonts w:ascii="Calibri" w:eastAsia="Calibri" w:hAnsi="Calibri" w:cs="Calibri"/>
              </w:rPr>
            </w:pPr>
            <w:r>
              <w:rPr>
                <w:rFonts w:ascii="Calibri" w:eastAsia="Calibri" w:hAnsi="Calibri" w:cs="Calibri"/>
              </w:rPr>
              <w:t xml:space="preserve">A. Cartagena shared prioritized IEC recommendations (see supplement 3) in order to ask committee members whether there might be things to focus upon and accomplish next year. Cartagena noted the </w:t>
            </w:r>
            <w:r>
              <w:rPr>
                <w:rFonts w:ascii="Calibri" w:eastAsia="Calibri" w:hAnsi="Calibri" w:cs="Calibri"/>
                <w:i/>
              </w:rPr>
              <w:t>narrative</w:t>
            </w:r>
            <w:r>
              <w:rPr>
                <w:rFonts w:ascii="Calibri" w:eastAsia="Calibri" w:hAnsi="Calibri" w:cs="Calibri"/>
              </w:rPr>
              <w:t xml:space="preserve"> is </w:t>
            </w:r>
            <w:r>
              <w:rPr>
                <w:rFonts w:ascii="Calibri" w:eastAsia="Calibri" w:hAnsi="Calibri" w:cs="Calibri"/>
              </w:rPr>
              <w:t>mentioned several times in these recommendations, so when IRP and Cartagena work this summer, they will be focusing on how to help faculty members deepen this reporting, either through examples or direction descriptions.</w:t>
            </w:r>
          </w:p>
          <w:p w:rsidR="009A697C" w:rsidRDefault="00877B7F">
            <w:pPr>
              <w:rPr>
                <w:rFonts w:ascii="Calibri" w:eastAsia="Calibri" w:hAnsi="Calibri" w:cs="Calibri"/>
              </w:rPr>
            </w:pPr>
            <w:r>
              <w:rPr>
                <w:rFonts w:ascii="Calibri" w:eastAsia="Calibri" w:hAnsi="Calibri" w:cs="Calibri"/>
              </w:rPr>
              <w:br/>
              <w:t>B. Durdella noted examples will wo</w:t>
            </w:r>
            <w:r>
              <w:rPr>
                <w:rFonts w:ascii="Calibri" w:eastAsia="Calibri" w:hAnsi="Calibri" w:cs="Calibri"/>
              </w:rPr>
              <w:t>rk well in order to help train faculty members insofar as they relate to several of the IEC recommendations. She suggested everything IEC has recommended has either been undertaken already, or is in process. She said a schedule with a list of dates will be</w:t>
            </w:r>
            <w:r>
              <w:rPr>
                <w:rFonts w:ascii="Calibri" w:eastAsia="Calibri" w:hAnsi="Calibri" w:cs="Calibri"/>
              </w:rPr>
              <w:t xml:space="preserve"> eminently helpful to faculty members, and in response to Cartagena’s question, reiterated that many of the action items in submitted Close the Loop forms were vague, indicating the kind of substantive dialogue required by AACJC might not be happening.</w:t>
            </w:r>
          </w:p>
          <w:p w:rsidR="009A697C" w:rsidRDefault="009A697C">
            <w:pPr>
              <w:rPr>
                <w:rFonts w:ascii="Calibri" w:eastAsia="Calibri" w:hAnsi="Calibri" w:cs="Calibri"/>
              </w:rPr>
            </w:pPr>
          </w:p>
          <w:p w:rsidR="009A697C" w:rsidRDefault="00877B7F">
            <w:pPr>
              <w:rPr>
                <w:rFonts w:ascii="Calibri" w:eastAsia="Calibri" w:hAnsi="Calibri" w:cs="Calibri"/>
              </w:rPr>
            </w:pPr>
            <w:r>
              <w:rPr>
                <w:rFonts w:ascii="Calibri" w:eastAsia="Calibri" w:hAnsi="Calibri" w:cs="Calibri"/>
              </w:rPr>
              <w:t>C.</w:t>
            </w:r>
            <w:r>
              <w:rPr>
                <w:rFonts w:ascii="Calibri" w:eastAsia="Calibri" w:hAnsi="Calibri" w:cs="Calibri"/>
              </w:rPr>
              <w:t xml:space="preserve"> Jaeggi observed that unless this work becomes required to be a group process in one way or another, the level quality Outcomes is seeking will not obtain. He said he thinks the deans need to direct this work to ensure this approach. Cartagena noted that v</w:t>
            </w:r>
            <w:r>
              <w:rPr>
                <w:rFonts w:ascii="Calibri" w:eastAsia="Calibri" w:hAnsi="Calibri" w:cs="Calibri"/>
              </w:rPr>
              <w:t>ague language in the faculty contract might make some goals difficult, but that she hoped that there would be more engagement from deans going forward; she said she agreed with Jaeggi that outcomes work—including quality control—should be a team effort led</w:t>
            </w:r>
            <w:r>
              <w:rPr>
                <w:rFonts w:ascii="Calibri" w:eastAsia="Calibri" w:hAnsi="Calibri" w:cs="Calibri"/>
              </w:rPr>
              <w:t xml:space="preserve"> by deans and Outcomes Committee area representatives. </w:t>
            </w:r>
            <w:r>
              <w:rPr>
                <w:rFonts w:ascii="Calibri" w:eastAsia="Calibri" w:hAnsi="Calibri" w:cs="Calibri"/>
              </w:rPr>
              <w:br/>
            </w:r>
            <w:r>
              <w:rPr>
                <w:rFonts w:ascii="Calibri" w:eastAsia="Calibri" w:hAnsi="Calibri" w:cs="Calibri"/>
              </w:rPr>
              <w:br/>
              <w:t xml:space="preserve">D. Jaeggi said Public Safety needs a second representative; Cartagena said Senate has convened their last meeting. </w:t>
            </w:r>
            <w:r>
              <w:rPr>
                <w:rFonts w:ascii="Calibri" w:eastAsia="Calibri" w:hAnsi="Calibri" w:cs="Calibri"/>
                <w:i/>
                <w:color w:val="FF0000"/>
              </w:rPr>
              <w:t>In Fall 2020 Outcomes will vote on a motion to ask Senate to approve a second repres</w:t>
            </w:r>
            <w:r>
              <w:rPr>
                <w:rFonts w:ascii="Calibri" w:eastAsia="Calibri" w:hAnsi="Calibri" w:cs="Calibri"/>
                <w:i/>
                <w:color w:val="FF0000"/>
              </w:rPr>
              <w:t xml:space="preserve">entative for Public Safety. </w:t>
            </w:r>
          </w:p>
        </w:tc>
      </w:tr>
      <w:tr w:rsidR="009A697C">
        <w:trPr>
          <w:trHeight w:val="18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697C" w:rsidRDefault="00877B7F">
            <w:pPr>
              <w:rPr>
                <w:rFonts w:ascii="Calibri" w:eastAsia="Calibri" w:hAnsi="Calibri" w:cs="Calibri"/>
              </w:rPr>
            </w:pPr>
            <w:r>
              <w:rPr>
                <w:rFonts w:ascii="Calibri" w:eastAsia="Calibri" w:hAnsi="Calibri" w:cs="Calibri"/>
              </w:rPr>
              <w:t>XIV. Discussion: Program Learning Outcomes</w:t>
            </w:r>
          </w:p>
        </w:tc>
        <w:tc>
          <w:tcPr>
            <w:tcW w:w="8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697C" w:rsidRDefault="00877B7F">
            <w:pPr>
              <w:rPr>
                <w:rFonts w:ascii="Calibri" w:eastAsia="Calibri" w:hAnsi="Calibri" w:cs="Calibri"/>
              </w:rPr>
            </w:pPr>
            <w:r>
              <w:rPr>
                <w:rFonts w:ascii="Calibri" w:eastAsia="Calibri" w:hAnsi="Calibri" w:cs="Calibri"/>
              </w:rPr>
              <w:t>[This item was tabled until the next meeting. —MG]</w:t>
            </w:r>
          </w:p>
        </w:tc>
      </w:tr>
      <w:tr w:rsidR="009A697C">
        <w:trPr>
          <w:trHeight w:val="18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697C" w:rsidRDefault="00877B7F">
            <w:pPr>
              <w:rPr>
                <w:rFonts w:ascii="Calibri" w:eastAsia="Calibri" w:hAnsi="Calibri" w:cs="Calibri"/>
              </w:rPr>
            </w:pPr>
            <w:r>
              <w:rPr>
                <w:rFonts w:ascii="Calibri" w:eastAsia="Calibri" w:hAnsi="Calibri" w:cs="Calibri"/>
              </w:rPr>
              <w:t>XV. Adjournment</w:t>
            </w:r>
          </w:p>
        </w:tc>
        <w:tc>
          <w:tcPr>
            <w:tcW w:w="8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697C" w:rsidRDefault="00877B7F">
            <w:pPr>
              <w:rPr>
                <w:rFonts w:ascii="Calibri" w:eastAsia="Calibri" w:hAnsi="Calibri" w:cs="Calibri"/>
              </w:rPr>
            </w:pPr>
            <w:r>
              <w:rPr>
                <w:rFonts w:ascii="Calibri" w:eastAsia="Calibri" w:hAnsi="Calibri" w:cs="Calibri"/>
              </w:rPr>
              <w:t>A. The meeting adjourned at 3:35 PM.</w:t>
            </w:r>
          </w:p>
        </w:tc>
      </w:tr>
      <w:tr w:rsidR="009A697C">
        <w:trPr>
          <w:trHeight w:val="18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697C" w:rsidRDefault="00877B7F">
            <w:pPr>
              <w:rPr>
                <w:rFonts w:ascii="Calibri" w:eastAsia="Calibri" w:hAnsi="Calibri" w:cs="Calibri"/>
              </w:rPr>
            </w:pPr>
            <w:r>
              <w:rPr>
                <w:rFonts w:ascii="Calibri" w:eastAsia="Calibri" w:hAnsi="Calibri" w:cs="Calibri"/>
              </w:rPr>
              <w:t>XVI. Next Meeting</w:t>
            </w:r>
          </w:p>
        </w:tc>
        <w:tc>
          <w:tcPr>
            <w:tcW w:w="8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697C" w:rsidRDefault="00877B7F">
            <w:pPr>
              <w:rPr>
                <w:rFonts w:ascii="Calibri" w:eastAsia="Calibri" w:hAnsi="Calibri" w:cs="Calibri"/>
              </w:rPr>
            </w:pPr>
            <w:r>
              <w:rPr>
                <w:rFonts w:ascii="Calibri" w:eastAsia="Calibri" w:hAnsi="Calibri" w:cs="Calibri"/>
              </w:rPr>
              <w:t>A. The next meeting is tentatively scheduled for August 14, though this may change. Cartagena will be in contact with Outcomes members to communicate about this meeting as well as course-level outcome revision work that will happen over summer.</w:t>
            </w:r>
          </w:p>
        </w:tc>
      </w:tr>
    </w:tbl>
    <w:p w:rsidR="009A697C" w:rsidRDefault="00877B7F">
      <w:pPr>
        <w:rPr>
          <w:rFonts w:ascii="Calibri" w:eastAsia="Calibri" w:hAnsi="Calibri" w:cs="Calibri"/>
        </w:rPr>
      </w:pPr>
      <w:r>
        <w:rPr>
          <w:rFonts w:ascii="Calibri" w:eastAsia="Calibri" w:hAnsi="Calibri" w:cs="Calibri"/>
        </w:rPr>
        <w:t xml:space="preserve"> </w:t>
      </w:r>
    </w:p>
    <w:p w:rsidR="009A697C" w:rsidRDefault="00877B7F">
      <w:pPr>
        <w:rPr>
          <w:rFonts w:ascii="Calibri" w:eastAsia="Calibri" w:hAnsi="Calibri" w:cs="Calibri"/>
        </w:rPr>
      </w:pPr>
      <w:r>
        <w:rPr>
          <w:rFonts w:ascii="Calibri" w:eastAsia="Calibri" w:hAnsi="Calibri" w:cs="Calibri"/>
        </w:rPr>
        <w:t>Respectf</w:t>
      </w:r>
      <w:r>
        <w:rPr>
          <w:rFonts w:ascii="Calibri" w:eastAsia="Calibri" w:hAnsi="Calibri" w:cs="Calibri"/>
        </w:rPr>
        <w:t>ully Submitted,</w:t>
      </w:r>
      <w:r>
        <w:rPr>
          <w:rFonts w:ascii="Calibri" w:eastAsia="Calibri" w:hAnsi="Calibri" w:cs="Calibri"/>
        </w:rPr>
        <w:br/>
        <w:t>Mike Garabedian, 05-21-2020</w:t>
      </w:r>
      <w:r>
        <w:br w:type="page"/>
      </w:r>
    </w:p>
    <w:p w:rsidR="009A697C" w:rsidRDefault="00877B7F">
      <w:pPr>
        <w:rPr>
          <w:rFonts w:ascii="Calibri" w:eastAsia="Calibri" w:hAnsi="Calibri" w:cs="Calibri"/>
          <w:b/>
        </w:rPr>
      </w:pPr>
      <w:r>
        <w:rPr>
          <w:rFonts w:ascii="Calibri" w:eastAsia="Calibri" w:hAnsi="Calibri" w:cs="Calibri"/>
          <w:b/>
        </w:rPr>
        <w:t>Supplement 1. Timeline Examples</w:t>
      </w:r>
    </w:p>
    <w:p w:rsidR="009A697C" w:rsidRDefault="009A697C">
      <w:pPr>
        <w:rPr>
          <w:rFonts w:ascii="Calibri" w:eastAsia="Calibri" w:hAnsi="Calibri" w:cs="Calibri"/>
        </w:rPr>
      </w:pPr>
    </w:p>
    <w:p w:rsidR="009A697C" w:rsidRDefault="00877B7F">
      <w:pPr>
        <w:shd w:val="clear" w:color="auto" w:fill="FFFFFF"/>
        <w:rPr>
          <w:rFonts w:ascii="Verdana" w:eastAsia="Verdana" w:hAnsi="Verdana" w:cs="Verdana"/>
        </w:rPr>
      </w:pPr>
      <w:r>
        <w:rPr>
          <w:rFonts w:ascii="Verdana" w:eastAsia="Verdana" w:hAnsi="Verdana" w:cs="Verdana"/>
          <w:noProof/>
        </w:rPr>
        <w:drawing>
          <wp:inline distT="114300" distB="114300" distL="114300" distR="114300">
            <wp:extent cx="6762750" cy="13144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b="5479"/>
                    <a:stretch>
                      <a:fillRect/>
                    </a:stretch>
                  </pic:blipFill>
                  <pic:spPr>
                    <a:xfrm>
                      <a:off x="0" y="0"/>
                      <a:ext cx="6762750" cy="1314450"/>
                    </a:xfrm>
                    <a:prstGeom prst="rect">
                      <a:avLst/>
                    </a:prstGeom>
                    <a:ln/>
                  </pic:spPr>
                </pic:pic>
              </a:graphicData>
            </a:graphic>
          </wp:inline>
        </w:drawing>
      </w:r>
      <w:r>
        <w:rPr>
          <w:rFonts w:ascii="Verdana" w:eastAsia="Verdana" w:hAnsi="Verdana" w:cs="Verdana"/>
        </w:rPr>
        <w:br/>
      </w:r>
    </w:p>
    <w:p w:rsidR="009A697C" w:rsidRDefault="00877B7F">
      <w:pPr>
        <w:shd w:val="clear" w:color="auto" w:fill="FFFFFF"/>
        <w:rPr>
          <w:rFonts w:ascii="Verdana" w:eastAsia="Verdana" w:hAnsi="Verdana" w:cs="Verdana"/>
        </w:rPr>
      </w:pPr>
      <w:r>
        <w:rPr>
          <w:rFonts w:ascii="Verdana" w:eastAsia="Verdana" w:hAnsi="Verdana" w:cs="Verdana"/>
          <w:noProof/>
        </w:rPr>
        <w:drawing>
          <wp:inline distT="114300" distB="114300" distL="114300" distR="114300">
            <wp:extent cx="6732868" cy="147161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2637" t="14876" b="6611"/>
                    <a:stretch>
                      <a:fillRect/>
                    </a:stretch>
                  </pic:blipFill>
                  <pic:spPr>
                    <a:xfrm>
                      <a:off x="0" y="0"/>
                      <a:ext cx="6732868" cy="1471613"/>
                    </a:xfrm>
                    <a:prstGeom prst="rect">
                      <a:avLst/>
                    </a:prstGeom>
                    <a:ln/>
                  </pic:spPr>
                </pic:pic>
              </a:graphicData>
            </a:graphic>
          </wp:inline>
        </w:drawing>
      </w:r>
    </w:p>
    <w:p w:rsidR="009A697C" w:rsidRDefault="00877B7F">
      <w:pPr>
        <w:shd w:val="clear" w:color="auto" w:fill="FFFFFF"/>
        <w:rPr>
          <w:rFonts w:ascii="Verdana" w:eastAsia="Verdana" w:hAnsi="Verdana" w:cs="Verdana"/>
        </w:rPr>
      </w:pPr>
      <w:r>
        <w:rPr>
          <w:rFonts w:ascii="Verdana" w:eastAsia="Verdana" w:hAnsi="Verdana" w:cs="Verdana"/>
          <w:noProof/>
        </w:rPr>
        <w:drawing>
          <wp:inline distT="114300" distB="114300" distL="114300" distR="114300">
            <wp:extent cx="6772971" cy="1633538"/>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b="9565"/>
                    <a:stretch>
                      <a:fillRect/>
                    </a:stretch>
                  </pic:blipFill>
                  <pic:spPr>
                    <a:xfrm>
                      <a:off x="0" y="0"/>
                      <a:ext cx="6772971" cy="1633538"/>
                    </a:xfrm>
                    <a:prstGeom prst="rect">
                      <a:avLst/>
                    </a:prstGeom>
                    <a:ln/>
                  </pic:spPr>
                </pic:pic>
              </a:graphicData>
            </a:graphic>
          </wp:inline>
        </w:drawing>
      </w:r>
    </w:p>
    <w:p w:rsidR="009A697C" w:rsidRDefault="009A697C">
      <w:pPr>
        <w:rPr>
          <w:rFonts w:ascii="Calibri" w:eastAsia="Calibri" w:hAnsi="Calibri" w:cs="Calibri"/>
        </w:rPr>
      </w:pPr>
    </w:p>
    <w:p w:rsidR="009A697C" w:rsidRDefault="00877B7F">
      <w:pPr>
        <w:rPr>
          <w:rFonts w:ascii="Calibri" w:eastAsia="Calibri" w:hAnsi="Calibri" w:cs="Calibri"/>
          <w:b/>
        </w:rPr>
      </w:pPr>
      <w:r>
        <w:br w:type="page"/>
      </w:r>
    </w:p>
    <w:p w:rsidR="009A697C" w:rsidRDefault="00877B7F">
      <w:pPr>
        <w:rPr>
          <w:rFonts w:ascii="Calibri" w:eastAsia="Calibri" w:hAnsi="Calibri" w:cs="Calibri"/>
          <w:b/>
        </w:rPr>
      </w:pPr>
      <w:r>
        <w:rPr>
          <w:rFonts w:ascii="Calibri" w:eastAsia="Calibri" w:hAnsi="Calibri" w:cs="Calibri"/>
          <w:b/>
        </w:rPr>
        <w:t>Supplement 2. Tentative Outcomes Training</w:t>
      </w:r>
    </w:p>
    <w:p w:rsidR="009A697C" w:rsidRDefault="009A697C">
      <w:pPr>
        <w:shd w:val="clear" w:color="auto" w:fill="FFFFFF"/>
        <w:rPr>
          <w:rFonts w:ascii="Calibri" w:eastAsia="Calibri" w:hAnsi="Calibri" w:cs="Calibri"/>
          <w:b/>
          <w:sz w:val="20"/>
          <w:szCs w:val="20"/>
        </w:rPr>
      </w:pPr>
    </w:p>
    <w:p w:rsidR="009A697C" w:rsidRDefault="00877B7F">
      <w:pPr>
        <w:shd w:val="clear" w:color="auto" w:fill="FFFFFF"/>
        <w:rPr>
          <w:rFonts w:ascii="Calibri" w:eastAsia="Calibri" w:hAnsi="Calibri" w:cs="Calibri"/>
          <w:b/>
          <w:sz w:val="18"/>
          <w:szCs w:val="18"/>
        </w:rPr>
      </w:pPr>
      <w:r>
        <w:rPr>
          <w:rFonts w:ascii="Calibri" w:eastAsia="Calibri" w:hAnsi="Calibri" w:cs="Calibri"/>
          <w:b/>
          <w:sz w:val="18"/>
          <w:szCs w:val="18"/>
        </w:rPr>
        <w:t xml:space="preserve">SUMMER 2020 </w:t>
      </w:r>
    </w:p>
    <w:tbl>
      <w:tblPr>
        <w:tblStyle w:val="a0"/>
        <w:tblW w:w="10560" w:type="dxa"/>
        <w:tblInd w:w="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460"/>
        <w:gridCol w:w="6705"/>
        <w:gridCol w:w="1395"/>
      </w:tblGrid>
      <w:tr w:rsidR="009A697C">
        <w:trPr>
          <w:trHeight w:val="480"/>
        </w:trPr>
        <w:tc>
          <w:tcPr>
            <w:tcW w:w="2460" w:type="dxa"/>
            <w:tcBorders>
              <w:top w:val="single" w:sz="6" w:space="0" w:color="000000"/>
              <w:left w:val="single" w:sz="6" w:space="0" w:color="000000"/>
              <w:bottom w:val="single" w:sz="6" w:space="0" w:color="000000"/>
              <w:right w:val="single" w:sz="6" w:space="0" w:color="000000"/>
            </w:tcBorders>
            <w:shd w:val="clear" w:color="auto" w:fill="E2EFD9"/>
            <w:tcMar>
              <w:top w:w="0" w:type="dxa"/>
              <w:left w:w="0" w:type="dxa"/>
              <w:bottom w:w="0" w:type="dxa"/>
              <w:right w:w="0" w:type="dxa"/>
            </w:tcMar>
          </w:tcPr>
          <w:p w:rsidR="009A697C" w:rsidRDefault="00877B7F">
            <w:pPr>
              <w:spacing w:before="40" w:after="40" w:line="240" w:lineRule="auto"/>
              <w:ind w:left="90" w:right="30"/>
              <w:jc w:val="right"/>
              <w:rPr>
                <w:rFonts w:ascii="Calibri" w:eastAsia="Calibri" w:hAnsi="Calibri" w:cs="Calibri"/>
                <w:b/>
                <w:sz w:val="18"/>
                <w:szCs w:val="18"/>
              </w:rPr>
            </w:pPr>
            <w:r>
              <w:rPr>
                <w:rFonts w:ascii="Calibri" w:eastAsia="Calibri" w:hAnsi="Calibri" w:cs="Calibri"/>
                <w:b/>
                <w:sz w:val="18"/>
                <w:szCs w:val="18"/>
              </w:rPr>
              <w:t xml:space="preserve">Thurs. July 23 </w:t>
            </w:r>
            <w:r>
              <w:rPr>
                <w:rFonts w:ascii="Calibri" w:eastAsia="Calibri" w:hAnsi="Calibri" w:cs="Calibri"/>
                <w:b/>
                <w:sz w:val="18"/>
                <w:szCs w:val="18"/>
              </w:rPr>
              <w:br/>
              <w:t xml:space="preserve">10:00 AM-11:00 AM </w:t>
            </w:r>
          </w:p>
        </w:tc>
        <w:tc>
          <w:tcPr>
            <w:tcW w:w="6705" w:type="dxa"/>
            <w:tcBorders>
              <w:top w:val="single" w:sz="6" w:space="0" w:color="000000"/>
              <w:left w:val="nil"/>
              <w:bottom w:val="single" w:sz="6" w:space="0" w:color="000000"/>
              <w:right w:val="single" w:sz="6" w:space="0" w:color="000000"/>
            </w:tcBorders>
            <w:shd w:val="clear" w:color="auto" w:fill="E2EFD9"/>
            <w:tcMar>
              <w:top w:w="0" w:type="dxa"/>
              <w:left w:w="0" w:type="dxa"/>
              <w:bottom w:w="0" w:type="dxa"/>
              <w:right w:w="0" w:type="dxa"/>
            </w:tcMar>
          </w:tcPr>
          <w:p w:rsidR="009A697C" w:rsidRDefault="00877B7F">
            <w:pPr>
              <w:spacing w:before="40" w:after="40" w:line="240" w:lineRule="auto"/>
              <w:ind w:left="90"/>
              <w:rPr>
                <w:rFonts w:ascii="Calibri" w:eastAsia="Calibri" w:hAnsi="Calibri" w:cs="Calibri"/>
                <w:b/>
                <w:sz w:val="18"/>
                <w:szCs w:val="18"/>
              </w:rPr>
            </w:pPr>
            <w:r>
              <w:rPr>
                <w:rFonts w:ascii="Calibri" w:eastAsia="Calibri" w:hAnsi="Calibri" w:cs="Calibri"/>
                <w:b/>
                <w:sz w:val="18"/>
                <w:szCs w:val="18"/>
              </w:rPr>
              <w:t xml:space="preserve">Utilizing </w:t>
            </w:r>
            <w:r>
              <w:rPr>
                <w:rFonts w:ascii="Calibri" w:eastAsia="Calibri" w:hAnsi="Calibri" w:cs="Calibri"/>
                <w:b/>
                <w:i/>
                <w:sz w:val="18"/>
                <w:szCs w:val="18"/>
              </w:rPr>
              <w:t>Canvas</w:t>
            </w:r>
            <w:r>
              <w:rPr>
                <w:rFonts w:ascii="Calibri" w:eastAsia="Calibri" w:hAnsi="Calibri" w:cs="Calibri"/>
                <w:b/>
                <w:sz w:val="18"/>
                <w:szCs w:val="18"/>
              </w:rPr>
              <w:t xml:space="preserve"> to Gather Outcomes Data </w:t>
            </w:r>
          </w:p>
        </w:tc>
        <w:tc>
          <w:tcPr>
            <w:tcW w:w="1395" w:type="dxa"/>
            <w:tcBorders>
              <w:top w:val="single" w:sz="6" w:space="0" w:color="000000"/>
              <w:left w:val="nil"/>
              <w:bottom w:val="single" w:sz="6" w:space="0" w:color="000000"/>
              <w:right w:val="single" w:sz="6" w:space="0" w:color="000000"/>
            </w:tcBorders>
            <w:shd w:val="clear" w:color="auto" w:fill="E2EFD9"/>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i/>
                <w:sz w:val="18"/>
                <w:szCs w:val="18"/>
              </w:rPr>
              <w:t>Zoom</w:t>
            </w:r>
            <w:r>
              <w:rPr>
                <w:rFonts w:ascii="Calibri" w:eastAsia="Calibri" w:hAnsi="Calibri" w:cs="Calibri"/>
                <w:b/>
                <w:sz w:val="18"/>
                <w:szCs w:val="18"/>
              </w:rPr>
              <w:t xml:space="preserve"> address </w:t>
            </w:r>
          </w:p>
        </w:tc>
      </w:tr>
      <w:tr w:rsidR="009A697C">
        <w:trPr>
          <w:trHeight w:val="495"/>
        </w:trPr>
        <w:tc>
          <w:tcPr>
            <w:tcW w:w="2460" w:type="dxa"/>
            <w:tcBorders>
              <w:top w:val="nil"/>
              <w:left w:val="single" w:sz="6" w:space="0" w:color="000000"/>
              <w:bottom w:val="single" w:sz="6" w:space="0" w:color="000000"/>
              <w:right w:val="single" w:sz="6" w:space="0" w:color="000000"/>
            </w:tcBorders>
            <w:shd w:val="clear" w:color="auto" w:fill="E2EFD9"/>
            <w:tcMar>
              <w:top w:w="0" w:type="dxa"/>
              <w:left w:w="0" w:type="dxa"/>
              <w:bottom w:w="0" w:type="dxa"/>
              <w:right w:w="0" w:type="dxa"/>
            </w:tcMar>
          </w:tcPr>
          <w:p w:rsidR="009A697C" w:rsidRDefault="00877B7F">
            <w:pPr>
              <w:spacing w:before="40" w:after="40" w:line="240" w:lineRule="auto"/>
              <w:ind w:left="90" w:right="30"/>
              <w:jc w:val="right"/>
              <w:rPr>
                <w:rFonts w:ascii="Calibri" w:eastAsia="Calibri" w:hAnsi="Calibri" w:cs="Calibri"/>
                <w:b/>
                <w:sz w:val="18"/>
                <w:szCs w:val="18"/>
              </w:rPr>
            </w:pPr>
            <w:r>
              <w:rPr>
                <w:rFonts w:ascii="Calibri" w:eastAsia="Calibri" w:hAnsi="Calibri" w:cs="Calibri"/>
                <w:b/>
                <w:sz w:val="18"/>
                <w:szCs w:val="18"/>
              </w:rPr>
              <w:t xml:space="preserve">Thurs. July 30 </w:t>
            </w:r>
          </w:p>
          <w:p w:rsidR="009A697C" w:rsidRDefault="00877B7F">
            <w:pPr>
              <w:spacing w:before="40" w:after="40" w:line="240" w:lineRule="auto"/>
              <w:ind w:left="90" w:right="30"/>
              <w:jc w:val="right"/>
              <w:rPr>
                <w:rFonts w:ascii="Calibri" w:eastAsia="Calibri" w:hAnsi="Calibri" w:cs="Calibri"/>
                <w:b/>
                <w:sz w:val="18"/>
                <w:szCs w:val="18"/>
              </w:rPr>
            </w:pPr>
            <w:r>
              <w:rPr>
                <w:rFonts w:ascii="Calibri" w:eastAsia="Calibri" w:hAnsi="Calibri" w:cs="Calibri"/>
                <w:b/>
                <w:sz w:val="18"/>
                <w:szCs w:val="18"/>
              </w:rPr>
              <w:t xml:space="preserve">11:00 AM- 12:00 PM </w:t>
            </w:r>
          </w:p>
        </w:tc>
        <w:tc>
          <w:tcPr>
            <w:tcW w:w="6705" w:type="dxa"/>
            <w:tcBorders>
              <w:top w:val="nil"/>
              <w:left w:val="nil"/>
              <w:bottom w:val="single" w:sz="6" w:space="0" w:color="000000"/>
              <w:right w:val="single" w:sz="6" w:space="0" w:color="000000"/>
            </w:tcBorders>
            <w:shd w:val="clear" w:color="auto" w:fill="E2EFD9"/>
            <w:tcMar>
              <w:top w:w="0" w:type="dxa"/>
              <w:left w:w="0" w:type="dxa"/>
              <w:bottom w:w="0" w:type="dxa"/>
              <w:right w:w="0" w:type="dxa"/>
            </w:tcMar>
          </w:tcPr>
          <w:p w:rsidR="009A697C" w:rsidRDefault="00877B7F">
            <w:pPr>
              <w:spacing w:before="40" w:after="40" w:line="240" w:lineRule="auto"/>
              <w:ind w:left="90"/>
              <w:rPr>
                <w:rFonts w:ascii="Calibri" w:eastAsia="Calibri" w:hAnsi="Calibri" w:cs="Calibri"/>
                <w:b/>
                <w:sz w:val="18"/>
                <w:szCs w:val="18"/>
              </w:rPr>
            </w:pPr>
            <w:r>
              <w:rPr>
                <w:rFonts w:ascii="Calibri" w:eastAsia="Calibri" w:hAnsi="Calibri" w:cs="Calibri"/>
                <w:b/>
                <w:sz w:val="18"/>
                <w:szCs w:val="18"/>
              </w:rPr>
              <w:t xml:space="preserve">Utilizing </w:t>
            </w:r>
            <w:r>
              <w:rPr>
                <w:rFonts w:ascii="Calibri" w:eastAsia="Calibri" w:hAnsi="Calibri" w:cs="Calibri"/>
                <w:b/>
                <w:i/>
                <w:sz w:val="18"/>
                <w:szCs w:val="18"/>
              </w:rPr>
              <w:t>Canvas</w:t>
            </w:r>
            <w:r>
              <w:rPr>
                <w:rFonts w:ascii="Calibri" w:eastAsia="Calibri" w:hAnsi="Calibri" w:cs="Calibri"/>
                <w:b/>
                <w:sz w:val="18"/>
                <w:szCs w:val="18"/>
              </w:rPr>
              <w:t xml:space="preserve"> to Gather Outcomes Data </w:t>
            </w:r>
          </w:p>
        </w:tc>
        <w:tc>
          <w:tcPr>
            <w:tcW w:w="1395" w:type="dxa"/>
            <w:tcBorders>
              <w:top w:val="single" w:sz="6" w:space="0" w:color="000000"/>
              <w:left w:val="nil"/>
              <w:bottom w:val="single" w:sz="6" w:space="0" w:color="000000"/>
              <w:right w:val="single" w:sz="6" w:space="0" w:color="000000"/>
            </w:tcBorders>
            <w:shd w:val="clear" w:color="auto" w:fill="E2EFD9"/>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i/>
                <w:sz w:val="18"/>
                <w:szCs w:val="18"/>
              </w:rPr>
              <w:t>Zoom</w:t>
            </w:r>
            <w:r>
              <w:rPr>
                <w:rFonts w:ascii="Calibri" w:eastAsia="Calibri" w:hAnsi="Calibri" w:cs="Calibri"/>
                <w:b/>
                <w:sz w:val="18"/>
                <w:szCs w:val="18"/>
              </w:rPr>
              <w:t xml:space="preserve"> address </w:t>
            </w:r>
          </w:p>
        </w:tc>
      </w:tr>
      <w:tr w:rsidR="009A697C">
        <w:trPr>
          <w:trHeight w:val="495"/>
        </w:trPr>
        <w:tc>
          <w:tcPr>
            <w:tcW w:w="2460" w:type="dxa"/>
            <w:tcBorders>
              <w:top w:val="nil"/>
              <w:left w:val="single" w:sz="6" w:space="0" w:color="000000"/>
              <w:bottom w:val="single" w:sz="6" w:space="0" w:color="000000"/>
              <w:right w:val="single" w:sz="6" w:space="0" w:color="000000"/>
            </w:tcBorders>
            <w:shd w:val="clear" w:color="auto" w:fill="E2EFD9"/>
            <w:tcMar>
              <w:top w:w="0" w:type="dxa"/>
              <w:left w:w="0" w:type="dxa"/>
              <w:bottom w:w="0" w:type="dxa"/>
              <w:right w:w="0" w:type="dxa"/>
            </w:tcMar>
          </w:tcPr>
          <w:p w:rsidR="009A697C" w:rsidRDefault="00877B7F">
            <w:pPr>
              <w:spacing w:before="40" w:after="40" w:line="240" w:lineRule="auto"/>
              <w:ind w:left="90" w:right="30"/>
              <w:jc w:val="right"/>
              <w:rPr>
                <w:rFonts w:ascii="Calibri" w:eastAsia="Calibri" w:hAnsi="Calibri" w:cs="Calibri"/>
                <w:b/>
                <w:sz w:val="18"/>
                <w:szCs w:val="18"/>
              </w:rPr>
            </w:pPr>
            <w:r>
              <w:rPr>
                <w:rFonts w:ascii="Calibri" w:eastAsia="Calibri" w:hAnsi="Calibri" w:cs="Calibri"/>
                <w:b/>
                <w:sz w:val="18"/>
                <w:szCs w:val="18"/>
              </w:rPr>
              <w:t xml:space="preserve">Fri. Aug. 7 </w:t>
            </w:r>
          </w:p>
          <w:p w:rsidR="009A697C" w:rsidRDefault="00877B7F">
            <w:pPr>
              <w:spacing w:before="40" w:after="40" w:line="240" w:lineRule="auto"/>
              <w:ind w:left="90" w:right="30"/>
              <w:jc w:val="right"/>
              <w:rPr>
                <w:rFonts w:ascii="Calibri" w:eastAsia="Calibri" w:hAnsi="Calibri" w:cs="Calibri"/>
                <w:b/>
                <w:sz w:val="18"/>
                <w:szCs w:val="18"/>
              </w:rPr>
            </w:pPr>
            <w:r>
              <w:rPr>
                <w:rFonts w:ascii="Calibri" w:eastAsia="Calibri" w:hAnsi="Calibri" w:cs="Calibri"/>
                <w:b/>
                <w:sz w:val="18"/>
                <w:szCs w:val="18"/>
              </w:rPr>
              <w:t xml:space="preserve">10:00 AM-11:00 AM </w:t>
            </w:r>
          </w:p>
        </w:tc>
        <w:tc>
          <w:tcPr>
            <w:tcW w:w="6705" w:type="dxa"/>
            <w:tcBorders>
              <w:top w:val="nil"/>
              <w:left w:val="nil"/>
              <w:bottom w:val="single" w:sz="6" w:space="0" w:color="000000"/>
              <w:right w:val="single" w:sz="6" w:space="0" w:color="000000"/>
            </w:tcBorders>
            <w:shd w:val="clear" w:color="auto" w:fill="E2EFD9"/>
            <w:tcMar>
              <w:top w:w="0" w:type="dxa"/>
              <w:left w:w="0" w:type="dxa"/>
              <w:bottom w:w="0" w:type="dxa"/>
              <w:right w:w="0" w:type="dxa"/>
            </w:tcMar>
          </w:tcPr>
          <w:p w:rsidR="009A697C" w:rsidRDefault="00877B7F">
            <w:pPr>
              <w:spacing w:before="40" w:after="40" w:line="240" w:lineRule="auto"/>
              <w:ind w:left="90"/>
              <w:rPr>
                <w:rFonts w:ascii="Calibri" w:eastAsia="Calibri" w:hAnsi="Calibri" w:cs="Calibri"/>
                <w:b/>
                <w:sz w:val="18"/>
                <w:szCs w:val="18"/>
              </w:rPr>
            </w:pPr>
            <w:r>
              <w:rPr>
                <w:rFonts w:ascii="Calibri" w:eastAsia="Calibri" w:hAnsi="Calibri" w:cs="Calibri"/>
                <w:b/>
                <w:sz w:val="18"/>
                <w:szCs w:val="18"/>
              </w:rPr>
              <w:t xml:space="preserve">Utilizing </w:t>
            </w:r>
            <w:r>
              <w:rPr>
                <w:rFonts w:ascii="Calibri" w:eastAsia="Calibri" w:hAnsi="Calibri" w:cs="Calibri"/>
                <w:b/>
                <w:i/>
                <w:sz w:val="18"/>
                <w:szCs w:val="18"/>
              </w:rPr>
              <w:t>Canvas</w:t>
            </w:r>
            <w:r>
              <w:rPr>
                <w:rFonts w:ascii="Calibri" w:eastAsia="Calibri" w:hAnsi="Calibri" w:cs="Calibri"/>
                <w:b/>
                <w:sz w:val="18"/>
                <w:szCs w:val="18"/>
              </w:rPr>
              <w:t xml:space="preserve"> to Gather Outcomes Data </w:t>
            </w:r>
          </w:p>
        </w:tc>
        <w:tc>
          <w:tcPr>
            <w:tcW w:w="1395" w:type="dxa"/>
            <w:tcBorders>
              <w:top w:val="single" w:sz="6" w:space="0" w:color="000000"/>
              <w:left w:val="nil"/>
              <w:bottom w:val="single" w:sz="6" w:space="0" w:color="000000"/>
              <w:right w:val="single" w:sz="6" w:space="0" w:color="000000"/>
            </w:tcBorders>
            <w:shd w:val="clear" w:color="auto" w:fill="E2EFD9"/>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i/>
                <w:sz w:val="18"/>
                <w:szCs w:val="18"/>
              </w:rPr>
              <w:t>Zoom</w:t>
            </w:r>
            <w:r>
              <w:rPr>
                <w:rFonts w:ascii="Calibri" w:eastAsia="Calibri" w:hAnsi="Calibri" w:cs="Calibri"/>
                <w:b/>
                <w:sz w:val="18"/>
                <w:szCs w:val="18"/>
              </w:rPr>
              <w:t xml:space="preserve"> address </w:t>
            </w:r>
          </w:p>
        </w:tc>
      </w:tr>
      <w:tr w:rsidR="009A697C">
        <w:trPr>
          <w:trHeight w:val="495"/>
        </w:trPr>
        <w:tc>
          <w:tcPr>
            <w:tcW w:w="2460" w:type="dxa"/>
            <w:tcBorders>
              <w:top w:val="nil"/>
              <w:left w:val="single" w:sz="6" w:space="0" w:color="000000"/>
              <w:bottom w:val="single" w:sz="6" w:space="0" w:color="000000"/>
              <w:right w:val="single" w:sz="6" w:space="0" w:color="000000"/>
            </w:tcBorders>
            <w:shd w:val="clear" w:color="auto" w:fill="FFF2CC"/>
            <w:tcMar>
              <w:top w:w="0" w:type="dxa"/>
              <w:left w:w="0" w:type="dxa"/>
              <w:bottom w:w="0" w:type="dxa"/>
              <w:right w:w="0" w:type="dxa"/>
            </w:tcMar>
          </w:tcPr>
          <w:p w:rsidR="009A697C" w:rsidRDefault="00877B7F">
            <w:pPr>
              <w:spacing w:before="40" w:after="40" w:line="240" w:lineRule="auto"/>
              <w:ind w:left="90" w:right="30"/>
              <w:jc w:val="right"/>
              <w:rPr>
                <w:rFonts w:ascii="Calibri" w:eastAsia="Calibri" w:hAnsi="Calibri" w:cs="Calibri"/>
                <w:b/>
                <w:sz w:val="18"/>
                <w:szCs w:val="18"/>
              </w:rPr>
            </w:pPr>
            <w:r>
              <w:rPr>
                <w:rFonts w:ascii="Calibri" w:eastAsia="Calibri" w:hAnsi="Calibri" w:cs="Calibri"/>
                <w:b/>
                <w:sz w:val="18"/>
                <w:szCs w:val="18"/>
              </w:rPr>
              <w:t xml:space="preserve">Thurs. Aug. 13 </w:t>
            </w:r>
          </w:p>
          <w:p w:rsidR="009A697C" w:rsidRDefault="00877B7F">
            <w:pPr>
              <w:spacing w:before="40" w:after="40" w:line="240" w:lineRule="auto"/>
              <w:ind w:left="90" w:right="30"/>
              <w:jc w:val="right"/>
              <w:rPr>
                <w:rFonts w:ascii="Calibri" w:eastAsia="Calibri" w:hAnsi="Calibri" w:cs="Calibri"/>
                <w:b/>
                <w:sz w:val="18"/>
                <w:szCs w:val="18"/>
              </w:rPr>
            </w:pPr>
            <w:r>
              <w:rPr>
                <w:rFonts w:ascii="Calibri" w:eastAsia="Calibri" w:hAnsi="Calibri" w:cs="Calibri"/>
                <w:b/>
                <w:sz w:val="18"/>
                <w:szCs w:val="18"/>
              </w:rPr>
              <w:t xml:space="preserve">10:00 AM-11:00 AM </w:t>
            </w:r>
          </w:p>
        </w:tc>
        <w:tc>
          <w:tcPr>
            <w:tcW w:w="6705" w:type="dxa"/>
            <w:tcBorders>
              <w:top w:val="nil"/>
              <w:left w:val="nil"/>
              <w:bottom w:val="single" w:sz="6" w:space="0" w:color="000000"/>
              <w:right w:val="single" w:sz="6" w:space="0" w:color="000000"/>
            </w:tcBorders>
            <w:shd w:val="clear" w:color="auto" w:fill="FFF2CC"/>
            <w:tcMar>
              <w:top w:w="0" w:type="dxa"/>
              <w:left w:w="0" w:type="dxa"/>
              <w:bottom w:w="0" w:type="dxa"/>
              <w:right w:w="0" w:type="dxa"/>
            </w:tcMar>
          </w:tcPr>
          <w:p w:rsidR="009A697C" w:rsidRDefault="00877B7F">
            <w:pPr>
              <w:spacing w:before="40" w:after="40" w:line="240" w:lineRule="auto"/>
              <w:ind w:left="90"/>
              <w:rPr>
                <w:rFonts w:ascii="Calibri" w:eastAsia="Calibri" w:hAnsi="Calibri" w:cs="Calibri"/>
                <w:b/>
                <w:sz w:val="18"/>
                <w:szCs w:val="18"/>
              </w:rPr>
            </w:pPr>
            <w:r>
              <w:rPr>
                <w:rFonts w:ascii="Calibri" w:eastAsia="Calibri" w:hAnsi="Calibri" w:cs="Calibri"/>
                <w:b/>
                <w:sz w:val="18"/>
                <w:szCs w:val="18"/>
              </w:rPr>
              <w:t xml:space="preserve">Accessing Outcomes for Syllabus Inclusion </w:t>
            </w:r>
          </w:p>
        </w:tc>
        <w:tc>
          <w:tcPr>
            <w:tcW w:w="1395" w:type="dxa"/>
            <w:tcBorders>
              <w:top w:val="single" w:sz="6" w:space="0" w:color="000000"/>
              <w:left w:val="nil"/>
              <w:bottom w:val="single" w:sz="6" w:space="0" w:color="000000"/>
              <w:right w:val="single" w:sz="6" w:space="0" w:color="000000"/>
            </w:tcBorders>
            <w:shd w:val="clear" w:color="auto" w:fill="E2EFD9"/>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i/>
                <w:sz w:val="18"/>
                <w:szCs w:val="18"/>
              </w:rPr>
              <w:t>Zoom</w:t>
            </w:r>
            <w:r>
              <w:rPr>
                <w:rFonts w:ascii="Calibri" w:eastAsia="Calibri" w:hAnsi="Calibri" w:cs="Calibri"/>
                <w:b/>
                <w:sz w:val="18"/>
                <w:szCs w:val="18"/>
              </w:rPr>
              <w:t xml:space="preserve"> address </w:t>
            </w:r>
          </w:p>
        </w:tc>
      </w:tr>
    </w:tbl>
    <w:p w:rsidR="009A697C" w:rsidRDefault="00877B7F">
      <w:pPr>
        <w:shd w:val="clear" w:color="auto" w:fill="FFFFFF"/>
        <w:rPr>
          <w:rFonts w:ascii="Calibri" w:eastAsia="Calibri" w:hAnsi="Calibri" w:cs="Calibri"/>
          <w:b/>
          <w:sz w:val="18"/>
          <w:szCs w:val="18"/>
        </w:rPr>
      </w:pPr>
      <w:r>
        <w:rPr>
          <w:rFonts w:ascii="Calibri" w:eastAsia="Calibri" w:hAnsi="Calibri" w:cs="Calibri"/>
          <w:b/>
          <w:sz w:val="18"/>
          <w:szCs w:val="18"/>
        </w:rPr>
        <w:t xml:space="preserve"> </w:t>
      </w:r>
    </w:p>
    <w:p w:rsidR="009A697C" w:rsidRDefault="00877B7F">
      <w:pPr>
        <w:shd w:val="clear" w:color="auto" w:fill="FFFFFF"/>
        <w:rPr>
          <w:rFonts w:ascii="Calibri" w:eastAsia="Calibri" w:hAnsi="Calibri" w:cs="Calibri"/>
          <w:b/>
          <w:sz w:val="18"/>
          <w:szCs w:val="18"/>
        </w:rPr>
      </w:pPr>
      <w:r>
        <w:rPr>
          <w:rFonts w:ascii="Calibri" w:eastAsia="Calibri" w:hAnsi="Calibri" w:cs="Calibri"/>
          <w:b/>
          <w:sz w:val="18"/>
          <w:szCs w:val="18"/>
        </w:rPr>
        <w:t xml:space="preserve">FALL 2020 </w:t>
      </w:r>
    </w:p>
    <w:tbl>
      <w:tblPr>
        <w:tblStyle w:val="a1"/>
        <w:tblW w:w="10575" w:type="dxa"/>
        <w:tblInd w:w="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475"/>
        <w:gridCol w:w="6690"/>
        <w:gridCol w:w="1410"/>
      </w:tblGrid>
      <w:tr w:rsidR="009A697C">
        <w:trPr>
          <w:trHeight w:val="510"/>
        </w:trPr>
        <w:tc>
          <w:tcPr>
            <w:tcW w:w="2475" w:type="dxa"/>
            <w:tcBorders>
              <w:top w:val="single" w:sz="6" w:space="0" w:color="000000"/>
              <w:left w:val="single" w:sz="6" w:space="0" w:color="000000"/>
              <w:bottom w:val="single" w:sz="6" w:space="0" w:color="000000"/>
              <w:right w:val="single" w:sz="6" w:space="0" w:color="000000"/>
            </w:tcBorders>
            <w:shd w:val="clear" w:color="auto" w:fill="E2EFD9"/>
            <w:tcMar>
              <w:top w:w="0" w:type="dxa"/>
              <w:left w:w="0" w:type="dxa"/>
              <w:bottom w:w="0" w:type="dxa"/>
              <w:right w:w="0" w:type="dxa"/>
            </w:tcMar>
          </w:tcPr>
          <w:p w:rsidR="009A697C" w:rsidRDefault="00877B7F">
            <w:pPr>
              <w:spacing w:before="40" w:after="40" w:line="240" w:lineRule="auto"/>
              <w:ind w:left="90" w:right="45"/>
              <w:rPr>
                <w:rFonts w:ascii="Calibri" w:eastAsia="Calibri" w:hAnsi="Calibri" w:cs="Calibri"/>
                <w:b/>
                <w:sz w:val="18"/>
                <w:szCs w:val="18"/>
              </w:rPr>
            </w:pPr>
            <w:r>
              <w:rPr>
                <w:rFonts w:ascii="Calibri" w:eastAsia="Calibri" w:hAnsi="Calibri" w:cs="Calibri"/>
                <w:b/>
                <w:sz w:val="18"/>
                <w:szCs w:val="18"/>
              </w:rPr>
              <w:t xml:space="preserve">Week 1 </w:t>
            </w:r>
          </w:p>
          <w:p w:rsidR="009A697C" w:rsidRDefault="00877B7F">
            <w:pPr>
              <w:spacing w:before="40" w:after="40" w:line="240" w:lineRule="auto"/>
              <w:ind w:left="90" w:right="45"/>
              <w:jc w:val="right"/>
              <w:rPr>
                <w:rFonts w:ascii="Calibri" w:eastAsia="Calibri" w:hAnsi="Calibri" w:cs="Calibri"/>
                <w:b/>
                <w:sz w:val="18"/>
                <w:szCs w:val="18"/>
              </w:rPr>
            </w:pPr>
            <w:r>
              <w:rPr>
                <w:rFonts w:ascii="Calibri" w:eastAsia="Calibri" w:hAnsi="Calibri" w:cs="Calibri"/>
                <w:b/>
                <w:sz w:val="18"/>
                <w:szCs w:val="18"/>
              </w:rPr>
              <w:t xml:space="preserve">Fri. Aug. 21 </w:t>
            </w:r>
            <w:r>
              <w:rPr>
                <w:rFonts w:ascii="Calibri" w:eastAsia="Calibri" w:hAnsi="Calibri" w:cs="Calibri"/>
                <w:b/>
                <w:sz w:val="18"/>
                <w:szCs w:val="18"/>
              </w:rPr>
              <w:br/>
              <w:t xml:space="preserve">12:00 PM- 1:00 PM </w:t>
            </w:r>
          </w:p>
        </w:tc>
        <w:tc>
          <w:tcPr>
            <w:tcW w:w="6690" w:type="dxa"/>
            <w:tcBorders>
              <w:top w:val="single" w:sz="6" w:space="0" w:color="000000"/>
              <w:left w:val="nil"/>
              <w:bottom w:val="single" w:sz="6" w:space="0" w:color="000000"/>
              <w:right w:val="single" w:sz="6" w:space="0" w:color="000000"/>
            </w:tcBorders>
            <w:shd w:val="clear" w:color="auto" w:fill="E2EFD9"/>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sz w:val="18"/>
                <w:szCs w:val="18"/>
              </w:rPr>
              <w:t xml:space="preserve">Utilizing </w:t>
            </w:r>
            <w:r>
              <w:rPr>
                <w:rFonts w:ascii="Calibri" w:eastAsia="Calibri" w:hAnsi="Calibri" w:cs="Calibri"/>
                <w:b/>
                <w:i/>
                <w:sz w:val="18"/>
                <w:szCs w:val="18"/>
              </w:rPr>
              <w:t>Canvas</w:t>
            </w:r>
            <w:r>
              <w:rPr>
                <w:rFonts w:ascii="Calibri" w:eastAsia="Calibri" w:hAnsi="Calibri" w:cs="Calibri"/>
                <w:b/>
                <w:sz w:val="18"/>
                <w:szCs w:val="18"/>
              </w:rPr>
              <w:t xml:space="preserve"> to Gather Outcomes Data </w:t>
            </w:r>
          </w:p>
        </w:tc>
        <w:tc>
          <w:tcPr>
            <w:tcW w:w="1410" w:type="dxa"/>
            <w:tcBorders>
              <w:top w:val="single" w:sz="6" w:space="0" w:color="000000"/>
              <w:left w:val="nil"/>
              <w:bottom w:val="single" w:sz="6" w:space="0" w:color="000000"/>
              <w:right w:val="single" w:sz="6" w:space="0" w:color="000000"/>
            </w:tcBorders>
            <w:shd w:val="clear" w:color="auto" w:fill="E2EFD9"/>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i/>
                <w:sz w:val="18"/>
                <w:szCs w:val="18"/>
              </w:rPr>
              <w:t>Zoom</w:t>
            </w:r>
            <w:r>
              <w:rPr>
                <w:rFonts w:ascii="Calibri" w:eastAsia="Calibri" w:hAnsi="Calibri" w:cs="Calibri"/>
                <w:b/>
                <w:sz w:val="18"/>
                <w:szCs w:val="18"/>
              </w:rPr>
              <w:t xml:space="preserve"> address</w:t>
            </w:r>
          </w:p>
        </w:tc>
      </w:tr>
      <w:tr w:rsidR="009A697C">
        <w:trPr>
          <w:trHeight w:val="735"/>
        </w:trPr>
        <w:tc>
          <w:tcPr>
            <w:tcW w:w="2475" w:type="dxa"/>
            <w:tcBorders>
              <w:top w:val="nil"/>
              <w:left w:val="single" w:sz="6" w:space="0" w:color="000000"/>
              <w:bottom w:val="single" w:sz="6" w:space="0" w:color="000000"/>
              <w:right w:val="single" w:sz="6" w:space="0" w:color="000000"/>
            </w:tcBorders>
            <w:shd w:val="clear" w:color="auto" w:fill="E7E6E6"/>
            <w:tcMar>
              <w:top w:w="0" w:type="dxa"/>
              <w:left w:w="0" w:type="dxa"/>
              <w:bottom w:w="0" w:type="dxa"/>
              <w:right w:w="0" w:type="dxa"/>
            </w:tcMar>
          </w:tcPr>
          <w:p w:rsidR="009A697C" w:rsidRDefault="00877B7F">
            <w:pPr>
              <w:spacing w:before="40" w:after="40" w:line="240" w:lineRule="auto"/>
              <w:ind w:left="90" w:right="45"/>
              <w:rPr>
                <w:rFonts w:ascii="Calibri" w:eastAsia="Calibri" w:hAnsi="Calibri" w:cs="Calibri"/>
                <w:b/>
                <w:sz w:val="18"/>
                <w:szCs w:val="18"/>
              </w:rPr>
            </w:pPr>
            <w:r>
              <w:rPr>
                <w:rFonts w:ascii="Calibri" w:eastAsia="Calibri" w:hAnsi="Calibri" w:cs="Calibri"/>
                <w:b/>
                <w:sz w:val="18"/>
                <w:szCs w:val="18"/>
              </w:rPr>
              <w:t xml:space="preserve">Week 2 </w:t>
            </w:r>
          </w:p>
          <w:p w:rsidR="009A697C" w:rsidRDefault="00877B7F">
            <w:pPr>
              <w:spacing w:before="40" w:after="40" w:line="240" w:lineRule="auto"/>
              <w:ind w:left="90" w:right="45"/>
              <w:jc w:val="right"/>
              <w:rPr>
                <w:rFonts w:ascii="Calibri" w:eastAsia="Calibri" w:hAnsi="Calibri" w:cs="Calibri"/>
                <w:b/>
                <w:sz w:val="18"/>
                <w:szCs w:val="18"/>
              </w:rPr>
            </w:pPr>
            <w:r>
              <w:rPr>
                <w:rFonts w:ascii="Calibri" w:eastAsia="Calibri" w:hAnsi="Calibri" w:cs="Calibri"/>
                <w:b/>
                <w:sz w:val="18"/>
                <w:szCs w:val="18"/>
              </w:rPr>
              <w:t xml:space="preserve">Fri. Aug. 28 </w:t>
            </w:r>
            <w:r>
              <w:rPr>
                <w:rFonts w:ascii="Calibri" w:eastAsia="Calibri" w:hAnsi="Calibri" w:cs="Calibri"/>
                <w:b/>
                <w:sz w:val="18"/>
                <w:szCs w:val="18"/>
              </w:rPr>
              <w:br/>
              <w:t xml:space="preserve">9:00 PM- 10:00 PM </w:t>
            </w:r>
          </w:p>
        </w:tc>
        <w:tc>
          <w:tcPr>
            <w:tcW w:w="6690" w:type="dxa"/>
            <w:tcBorders>
              <w:top w:val="nil"/>
              <w:left w:val="nil"/>
              <w:bottom w:val="single" w:sz="6" w:space="0" w:color="000000"/>
              <w:right w:val="single" w:sz="6" w:space="0" w:color="000000"/>
            </w:tcBorders>
            <w:shd w:val="clear" w:color="auto" w:fill="E7E6E6"/>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sz w:val="18"/>
                <w:szCs w:val="18"/>
              </w:rPr>
              <w:t xml:space="preserve">Program Plan: Close-the-Loop </w:t>
            </w:r>
          </w:p>
        </w:tc>
        <w:tc>
          <w:tcPr>
            <w:tcW w:w="1410" w:type="dxa"/>
            <w:tcBorders>
              <w:top w:val="nil"/>
              <w:left w:val="nil"/>
              <w:bottom w:val="single" w:sz="6" w:space="0" w:color="000000"/>
              <w:right w:val="single" w:sz="6" w:space="0" w:color="000000"/>
            </w:tcBorders>
            <w:shd w:val="clear" w:color="auto" w:fill="E7E6E6"/>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i/>
                <w:sz w:val="18"/>
                <w:szCs w:val="18"/>
              </w:rPr>
              <w:t>Zoom</w:t>
            </w:r>
            <w:r>
              <w:rPr>
                <w:rFonts w:ascii="Calibri" w:eastAsia="Calibri" w:hAnsi="Calibri" w:cs="Calibri"/>
                <w:b/>
                <w:sz w:val="18"/>
                <w:szCs w:val="18"/>
              </w:rPr>
              <w:t xml:space="preserve"> address</w:t>
            </w:r>
          </w:p>
        </w:tc>
      </w:tr>
      <w:tr w:rsidR="009A697C">
        <w:trPr>
          <w:trHeight w:val="180"/>
        </w:trPr>
        <w:tc>
          <w:tcPr>
            <w:tcW w:w="2475" w:type="dxa"/>
            <w:tcBorders>
              <w:top w:val="nil"/>
              <w:left w:val="single" w:sz="6" w:space="0" w:color="000000"/>
              <w:bottom w:val="single" w:sz="6" w:space="0" w:color="000000"/>
              <w:right w:val="single" w:sz="6" w:space="0" w:color="000000"/>
            </w:tcBorders>
            <w:shd w:val="clear" w:color="auto" w:fill="BDD6EE"/>
            <w:tcMar>
              <w:top w:w="0" w:type="dxa"/>
              <w:left w:w="0" w:type="dxa"/>
              <w:bottom w:w="0" w:type="dxa"/>
              <w:right w:w="0" w:type="dxa"/>
            </w:tcMar>
          </w:tcPr>
          <w:p w:rsidR="009A697C" w:rsidRDefault="00877B7F">
            <w:pPr>
              <w:spacing w:before="40" w:after="40" w:line="240" w:lineRule="auto"/>
              <w:ind w:left="90" w:right="45"/>
              <w:jc w:val="right"/>
              <w:rPr>
                <w:rFonts w:ascii="Calibri" w:eastAsia="Calibri" w:hAnsi="Calibri" w:cs="Calibri"/>
                <w:b/>
                <w:sz w:val="18"/>
                <w:szCs w:val="18"/>
              </w:rPr>
            </w:pPr>
            <w:r>
              <w:rPr>
                <w:rFonts w:ascii="Calibri" w:eastAsia="Calibri" w:hAnsi="Calibri" w:cs="Calibri"/>
                <w:b/>
                <w:sz w:val="18"/>
                <w:szCs w:val="18"/>
              </w:rPr>
              <w:t xml:space="preserve">Fri. Aug. 28 </w:t>
            </w:r>
            <w:r>
              <w:rPr>
                <w:rFonts w:ascii="Calibri" w:eastAsia="Calibri" w:hAnsi="Calibri" w:cs="Calibri"/>
                <w:b/>
                <w:sz w:val="18"/>
                <w:szCs w:val="18"/>
              </w:rPr>
              <w:br/>
              <w:t xml:space="preserve">11:00 AM- 12:00 PM </w:t>
            </w:r>
          </w:p>
        </w:tc>
        <w:tc>
          <w:tcPr>
            <w:tcW w:w="6690" w:type="dxa"/>
            <w:tcBorders>
              <w:top w:val="nil"/>
              <w:left w:val="nil"/>
              <w:bottom w:val="single" w:sz="6" w:space="0" w:color="000000"/>
              <w:right w:val="single" w:sz="6" w:space="0" w:color="000000"/>
            </w:tcBorders>
            <w:shd w:val="clear" w:color="auto" w:fill="BDD6EE"/>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sz w:val="18"/>
                <w:szCs w:val="18"/>
              </w:rPr>
              <w:t xml:space="preserve">Outcomes Committee Member Training </w:t>
            </w:r>
          </w:p>
        </w:tc>
        <w:tc>
          <w:tcPr>
            <w:tcW w:w="1410" w:type="dxa"/>
            <w:tcBorders>
              <w:top w:val="nil"/>
              <w:left w:val="nil"/>
              <w:bottom w:val="single" w:sz="6" w:space="0" w:color="000000"/>
              <w:right w:val="single" w:sz="6" w:space="0" w:color="000000"/>
            </w:tcBorders>
            <w:shd w:val="clear" w:color="auto" w:fill="BDD6EE"/>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i/>
                <w:sz w:val="18"/>
                <w:szCs w:val="18"/>
              </w:rPr>
              <w:t>Zoom</w:t>
            </w:r>
            <w:r>
              <w:rPr>
                <w:rFonts w:ascii="Calibri" w:eastAsia="Calibri" w:hAnsi="Calibri" w:cs="Calibri"/>
                <w:b/>
                <w:sz w:val="18"/>
                <w:szCs w:val="18"/>
              </w:rPr>
              <w:t xml:space="preserve"> address</w:t>
            </w:r>
          </w:p>
        </w:tc>
      </w:tr>
      <w:tr w:rsidR="009A697C">
        <w:trPr>
          <w:trHeight w:val="570"/>
        </w:trPr>
        <w:tc>
          <w:tcPr>
            <w:tcW w:w="2475" w:type="dxa"/>
            <w:tcBorders>
              <w:top w:val="nil"/>
              <w:left w:val="single" w:sz="6" w:space="0" w:color="000000"/>
              <w:bottom w:val="single" w:sz="6" w:space="0" w:color="000000"/>
              <w:right w:val="single" w:sz="6" w:space="0" w:color="000000"/>
            </w:tcBorders>
            <w:shd w:val="clear" w:color="auto" w:fill="E2EFD9"/>
            <w:tcMar>
              <w:top w:w="0" w:type="dxa"/>
              <w:left w:w="0" w:type="dxa"/>
              <w:bottom w:w="0" w:type="dxa"/>
              <w:right w:w="0" w:type="dxa"/>
            </w:tcMar>
          </w:tcPr>
          <w:p w:rsidR="009A697C" w:rsidRDefault="00877B7F">
            <w:pPr>
              <w:spacing w:before="40" w:after="40" w:line="240" w:lineRule="auto"/>
              <w:ind w:left="90" w:right="45"/>
              <w:rPr>
                <w:rFonts w:ascii="Calibri" w:eastAsia="Calibri" w:hAnsi="Calibri" w:cs="Calibri"/>
                <w:b/>
                <w:sz w:val="18"/>
                <w:szCs w:val="18"/>
              </w:rPr>
            </w:pPr>
            <w:r>
              <w:rPr>
                <w:rFonts w:ascii="Calibri" w:eastAsia="Calibri" w:hAnsi="Calibri" w:cs="Calibri"/>
                <w:b/>
                <w:sz w:val="18"/>
                <w:szCs w:val="18"/>
              </w:rPr>
              <w:t xml:space="preserve">Week 3 </w:t>
            </w:r>
          </w:p>
          <w:p w:rsidR="009A697C" w:rsidRDefault="00877B7F">
            <w:pPr>
              <w:spacing w:before="40" w:after="40" w:line="240" w:lineRule="auto"/>
              <w:ind w:left="90" w:right="45"/>
              <w:jc w:val="right"/>
              <w:rPr>
                <w:rFonts w:ascii="Calibri" w:eastAsia="Calibri" w:hAnsi="Calibri" w:cs="Calibri"/>
                <w:b/>
                <w:sz w:val="18"/>
                <w:szCs w:val="18"/>
              </w:rPr>
            </w:pPr>
            <w:r>
              <w:rPr>
                <w:rFonts w:ascii="Calibri" w:eastAsia="Calibri" w:hAnsi="Calibri" w:cs="Calibri"/>
                <w:b/>
                <w:sz w:val="18"/>
                <w:szCs w:val="18"/>
              </w:rPr>
              <w:t xml:space="preserve">Thurs. Sept. 3 </w:t>
            </w:r>
            <w:r>
              <w:rPr>
                <w:rFonts w:ascii="Calibri" w:eastAsia="Calibri" w:hAnsi="Calibri" w:cs="Calibri"/>
                <w:b/>
                <w:sz w:val="18"/>
                <w:szCs w:val="18"/>
              </w:rPr>
              <w:br/>
              <w:t xml:space="preserve">4:00 PM- 5:00 PM </w:t>
            </w:r>
          </w:p>
        </w:tc>
        <w:tc>
          <w:tcPr>
            <w:tcW w:w="6690" w:type="dxa"/>
            <w:tcBorders>
              <w:top w:val="nil"/>
              <w:left w:val="nil"/>
              <w:bottom w:val="single" w:sz="6" w:space="0" w:color="000000"/>
              <w:right w:val="single" w:sz="6" w:space="0" w:color="000000"/>
            </w:tcBorders>
            <w:shd w:val="clear" w:color="auto" w:fill="E2EFD9"/>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sz w:val="18"/>
                <w:szCs w:val="18"/>
              </w:rPr>
              <w:t xml:space="preserve">Utilizing </w:t>
            </w:r>
            <w:r>
              <w:rPr>
                <w:rFonts w:ascii="Calibri" w:eastAsia="Calibri" w:hAnsi="Calibri" w:cs="Calibri"/>
                <w:b/>
                <w:i/>
                <w:sz w:val="18"/>
                <w:szCs w:val="18"/>
              </w:rPr>
              <w:t>Canvas</w:t>
            </w:r>
            <w:r>
              <w:rPr>
                <w:rFonts w:ascii="Calibri" w:eastAsia="Calibri" w:hAnsi="Calibri" w:cs="Calibri"/>
                <w:b/>
                <w:sz w:val="18"/>
                <w:szCs w:val="18"/>
              </w:rPr>
              <w:t xml:space="preserve"> to Gather Outcomes Data </w:t>
            </w:r>
          </w:p>
        </w:tc>
        <w:tc>
          <w:tcPr>
            <w:tcW w:w="1410" w:type="dxa"/>
            <w:tcBorders>
              <w:top w:val="nil"/>
              <w:left w:val="nil"/>
              <w:bottom w:val="single" w:sz="6" w:space="0" w:color="000000"/>
              <w:right w:val="single" w:sz="6" w:space="0" w:color="000000"/>
            </w:tcBorders>
            <w:shd w:val="clear" w:color="auto" w:fill="E2EFD9"/>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i/>
                <w:sz w:val="18"/>
                <w:szCs w:val="18"/>
              </w:rPr>
              <w:t>Zoom</w:t>
            </w:r>
            <w:r>
              <w:rPr>
                <w:rFonts w:ascii="Calibri" w:eastAsia="Calibri" w:hAnsi="Calibri" w:cs="Calibri"/>
                <w:b/>
                <w:sz w:val="18"/>
                <w:szCs w:val="18"/>
              </w:rPr>
              <w:t xml:space="preserve"> address</w:t>
            </w:r>
          </w:p>
        </w:tc>
      </w:tr>
      <w:tr w:rsidR="009A697C">
        <w:trPr>
          <w:trHeight w:val="570"/>
        </w:trPr>
        <w:tc>
          <w:tcPr>
            <w:tcW w:w="2475" w:type="dxa"/>
            <w:tcBorders>
              <w:top w:val="nil"/>
              <w:left w:val="single" w:sz="6" w:space="0" w:color="000000"/>
              <w:bottom w:val="single" w:sz="6" w:space="0" w:color="000000"/>
              <w:right w:val="single" w:sz="6" w:space="0" w:color="000000"/>
            </w:tcBorders>
            <w:shd w:val="clear" w:color="auto" w:fill="E7E6E6"/>
            <w:tcMar>
              <w:top w:w="0" w:type="dxa"/>
              <w:left w:w="0" w:type="dxa"/>
              <w:bottom w:w="0" w:type="dxa"/>
              <w:right w:w="0" w:type="dxa"/>
            </w:tcMar>
          </w:tcPr>
          <w:p w:rsidR="009A697C" w:rsidRDefault="00877B7F">
            <w:pPr>
              <w:spacing w:before="40" w:after="40" w:line="240" w:lineRule="auto"/>
              <w:ind w:left="90" w:right="45"/>
              <w:rPr>
                <w:rFonts w:ascii="Calibri" w:eastAsia="Calibri" w:hAnsi="Calibri" w:cs="Calibri"/>
                <w:b/>
                <w:sz w:val="18"/>
                <w:szCs w:val="18"/>
              </w:rPr>
            </w:pPr>
            <w:r>
              <w:rPr>
                <w:rFonts w:ascii="Calibri" w:eastAsia="Calibri" w:hAnsi="Calibri" w:cs="Calibri"/>
                <w:b/>
                <w:sz w:val="18"/>
                <w:szCs w:val="18"/>
              </w:rPr>
              <w:t xml:space="preserve">Week 4 </w:t>
            </w:r>
          </w:p>
          <w:p w:rsidR="009A697C" w:rsidRDefault="00877B7F">
            <w:pPr>
              <w:spacing w:before="40" w:after="40" w:line="240" w:lineRule="auto"/>
              <w:ind w:left="90" w:right="45"/>
              <w:jc w:val="right"/>
              <w:rPr>
                <w:rFonts w:ascii="Calibri" w:eastAsia="Calibri" w:hAnsi="Calibri" w:cs="Calibri"/>
                <w:b/>
                <w:sz w:val="18"/>
                <w:szCs w:val="18"/>
              </w:rPr>
            </w:pPr>
            <w:r>
              <w:rPr>
                <w:rFonts w:ascii="Calibri" w:eastAsia="Calibri" w:hAnsi="Calibri" w:cs="Calibri"/>
                <w:b/>
                <w:sz w:val="18"/>
                <w:szCs w:val="18"/>
              </w:rPr>
              <w:t xml:space="preserve">Thurs. Sept. 10 </w:t>
            </w:r>
            <w:r>
              <w:rPr>
                <w:rFonts w:ascii="Calibri" w:eastAsia="Calibri" w:hAnsi="Calibri" w:cs="Calibri"/>
                <w:b/>
                <w:sz w:val="18"/>
                <w:szCs w:val="18"/>
              </w:rPr>
              <w:br/>
              <w:t xml:space="preserve">12:00 PM-1:00 PM </w:t>
            </w:r>
          </w:p>
        </w:tc>
        <w:tc>
          <w:tcPr>
            <w:tcW w:w="6690" w:type="dxa"/>
            <w:tcBorders>
              <w:top w:val="nil"/>
              <w:left w:val="nil"/>
              <w:bottom w:val="single" w:sz="6" w:space="0" w:color="000000"/>
              <w:right w:val="single" w:sz="6" w:space="0" w:color="000000"/>
            </w:tcBorders>
            <w:shd w:val="clear" w:color="auto" w:fill="E7E6E6"/>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sz w:val="18"/>
                <w:szCs w:val="18"/>
              </w:rPr>
              <w:t xml:space="preserve">Program Plan: Close-the-Loop </w:t>
            </w:r>
          </w:p>
        </w:tc>
        <w:tc>
          <w:tcPr>
            <w:tcW w:w="1410" w:type="dxa"/>
            <w:tcBorders>
              <w:top w:val="nil"/>
              <w:left w:val="nil"/>
              <w:bottom w:val="single" w:sz="6" w:space="0" w:color="000000"/>
              <w:right w:val="single" w:sz="6" w:space="0" w:color="000000"/>
            </w:tcBorders>
            <w:shd w:val="clear" w:color="auto" w:fill="E7E6E6"/>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i/>
                <w:sz w:val="18"/>
                <w:szCs w:val="18"/>
              </w:rPr>
              <w:t>Zoom</w:t>
            </w:r>
            <w:r>
              <w:rPr>
                <w:rFonts w:ascii="Calibri" w:eastAsia="Calibri" w:hAnsi="Calibri" w:cs="Calibri"/>
                <w:b/>
                <w:sz w:val="18"/>
                <w:szCs w:val="18"/>
              </w:rPr>
              <w:t xml:space="preserve"> address</w:t>
            </w:r>
          </w:p>
        </w:tc>
      </w:tr>
      <w:tr w:rsidR="009A697C">
        <w:trPr>
          <w:trHeight w:val="255"/>
        </w:trPr>
        <w:tc>
          <w:tcPr>
            <w:tcW w:w="2475" w:type="dxa"/>
            <w:tcBorders>
              <w:top w:val="nil"/>
              <w:left w:val="single" w:sz="6" w:space="0" w:color="000000"/>
              <w:bottom w:val="single" w:sz="6" w:space="0" w:color="000000"/>
              <w:right w:val="single" w:sz="6" w:space="0" w:color="000000"/>
            </w:tcBorders>
            <w:shd w:val="clear" w:color="auto" w:fill="E7E6E6"/>
            <w:tcMar>
              <w:top w:w="0" w:type="dxa"/>
              <w:left w:w="0" w:type="dxa"/>
              <w:bottom w:w="0" w:type="dxa"/>
              <w:right w:w="0" w:type="dxa"/>
            </w:tcMar>
          </w:tcPr>
          <w:p w:rsidR="009A697C" w:rsidRDefault="00877B7F">
            <w:pPr>
              <w:spacing w:before="40" w:after="40" w:line="240" w:lineRule="auto"/>
              <w:ind w:left="90" w:right="45"/>
              <w:rPr>
                <w:rFonts w:ascii="Calibri" w:eastAsia="Calibri" w:hAnsi="Calibri" w:cs="Calibri"/>
                <w:b/>
                <w:sz w:val="18"/>
                <w:szCs w:val="18"/>
              </w:rPr>
            </w:pPr>
            <w:r>
              <w:rPr>
                <w:rFonts w:ascii="Calibri" w:eastAsia="Calibri" w:hAnsi="Calibri" w:cs="Calibri"/>
                <w:b/>
                <w:sz w:val="18"/>
                <w:szCs w:val="18"/>
              </w:rPr>
              <w:t xml:space="preserve"> </w:t>
            </w:r>
          </w:p>
        </w:tc>
        <w:tc>
          <w:tcPr>
            <w:tcW w:w="6690" w:type="dxa"/>
            <w:tcBorders>
              <w:top w:val="nil"/>
              <w:left w:val="nil"/>
              <w:bottom w:val="single" w:sz="6" w:space="0" w:color="000000"/>
              <w:right w:val="single" w:sz="6" w:space="0" w:color="000000"/>
            </w:tcBorders>
            <w:shd w:val="clear" w:color="auto" w:fill="E7E6E6"/>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sz w:val="18"/>
                <w:szCs w:val="18"/>
              </w:rPr>
              <w:t xml:space="preserve">Program Plan: Close-the-Loop </w:t>
            </w:r>
          </w:p>
        </w:tc>
        <w:tc>
          <w:tcPr>
            <w:tcW w:w="1410" w:type="dxa"/>
            <w:tcBorders>
              <w:top w:val="nil"/>
              <w:left w:val="nil"/>
              <w:bottom w:val="single" w:sz="6" w:space="0" w:color="000000"/>
              <w:right w:val="single" w:sz="6" w:space="0" w:color="000000"/>
            </w:tcBorders>
            <w:shd w:val="clear" w:color="auto" w:fill="E7E6E6"/>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i/>
                <w:sz w:val="18"/>
                <w:szCs w:val="18"/>
              </w:rPr>
              <w:t>Zoom</w:t>
            </w:r>
            <w:r>
              <w:rPr>
                <w:rFonts w:ascii="Calibri" w:eastAsia="Calibri" w:hAnsi="Calibri" w:cs="Calibri"/>
                <w:b/>
                <w:sz w:val="18"/>
                <w:szCs w:val="18"/>
              </w:rPr>
              <w:t xml:space="preserve"> address</w:t>
            </w:r>
          </w:p>
        </w:tc>
      </w:tr>
      <w:tr w:rsidR="009A697C">
        <w:trPr>
          <w:trHeight w:val="405"/>
        </w:trPr>
        <w:tc>
          <w:tcPr>
            <w:tcW w:w="2475" w:type="dxa"/>
            <w:tcBorders>
              <w:top w:val="nil"/>
              <w:left w:val="single" w:sz="6" w:space="0" w:color="000000"/>
              <w:bottom w:val="single" w:sz="6" w:space="0" w:color="000000"/>
              <w:right w:val="single" w:sz="6" w:space="0" w:color="000000"/>
            </w:tcBorders>
            <w:shd w:val="clear" w:color="auto" w:fill="FFF2CC"/>
            <w:tcMar>
              <w:top w:w="0" w:type="dxa"/>
              <w:left w:w="0" w:type="dxa"/>
              <w:bottom w:w="0" w:type="dxa"/>
              <w:right w:w="0" w:type="dxa"/>
            </w:tcMar>
          </w:tcPr>
          <w:p w:rsidR="009A697C" w:rsidRDefault="00877B7F">
            <w:pPr>
              <w:spacing w:before="40" w:after="40" w:line="240" w:lineRule="auto"/>
              <w:ind w:left="90" w:right="45"/>
              <w:rPr>
                <w:rFonts w:ascii="Calibri" w:eastAsia="Calibri" w:hAnsi="Calibri" w:cs="Calibri"/>
                <w:b/>
                <w:sz w:val="18"/>
                <w:szCs w:val="18"/>
              </w:rPr>
            </w:pPr>
            <w:r>
              <w:rPr>
                <w:rFonts w:ascii="Calibri" w:eastAsia="Calibri" w:hAnsi="Calibri" w:cs="Calibri"/>
                <w:b/>
                <w:sz w:val="18"/>
                <w:szCs w:val="18"/>
              </w:rPr>
              <w:t xml:space="preserve">Week 5 </w:t>
            </w:r>
          </w:p>
          <w:p w:rsidR="009A697C" w:rsidRDefault="00877B7F">
            <w:pPr>
              <w:spacing w:before="40" w:after="40" w:line="240" w:lineRule="auto"/>
              <w:ind w:left="90" w:right="45"/>
              <w:jc w:val="right"/>
              <w:rPr>
                <w:rFonts w:ascii="Calibri" w:eastAsia="Calibri" w:hAnsi="Calibri" w:cs="Calibri"/>
                <w:b/>
                <w:sz w:val="18"/>
                <w:szCs w:val="18"/>
              </w:rPr>
            </w:pPr>
            <w:r>
              <w:rPr>
                <w:rFonts w:ascii="Calibri" w:eastAsia="Calibri" w:hAnsi="Calibri" w:cs="Calibri"/>
                <w:b/>
                <w:sz w:val="18"/>
                <w:szCs w:val="18"/>
              </w:rPr>
              <w:t xml:space="preserve">Weds. Sept. 16 </w:t>
            </w:r>
            <w:r>
              <w:rPr>
                <w:rFonts w:ascii="Calibri" w:eastAsia="Calibri" w:hAnsi="Calibri" w:cs="Calibri"/>
                <w:b/>
                <w:sz w:val="18"/>
                <w:szCs w:val="18"/>
              </w:rPr>
              <w:br/>
              <w:t xml:space="preserve">5:00 PM- 6:00 PM </w:t>
            </w:r>
          </w:p>
        </w:tc>
        <w:tc>
          <w:tcPr>
            <w:tcW w:w="6690" w:type="dxa"/>
            <w:tcBorders>
              <w:top w:val="nil"/>
              <w:left w:val="nil"/>
              <w:bottom w:val="single" w:sz="6" w:space="0" w:color="000000"/>
              <w:right w:val="single" w:sz="6" w:space="0" w:color="000000"/>
            </w:tcBorders>
            <w:shd w:val="clear" w:color="auto" w:fill="FFF2CC"/>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sz w:val="18"/>
                <w:szCs w:val="18"/>
              </w:rPr>
              <w:t xml:space="preserve">New to Rio: New to Outcomes </w:t>
            </w:r>
          </w:p>
        </w:tc>
        <w:tc>
          <w:tcPr>
            <w:tcW w:w="1410" w:type="dxa"/>
            <w:tcBorders>
              <w:top w:val="nil"/>
              <w:left w:val="nil"/>
              <w:bottom w:val="single" w:sz="6" w:space="0" w:color="000000"/>
              <w:right w:val="single" w:sz="6" w:space="0" w:color="000000"/>
            </w:tcBorders>
            <w:shd w:val="clear" w:color="auto" w:fill="FFF2CC"/>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i/>
                <w:sz w:val="18"/>
                <w:szCs w:val="18"/>
              </w:rPr>
              <w:t>Zoom</w:t>
            </w:r>
            <w:r>
              <w:rPr>
                <w:rFonts w:ascii="Calibri" w:eastAsia="Calibri" w:hAnsi="Calibri" w:cs="Calibri"/>
                <w:b/>
                <w:sz w:val="18"/>
                <w:szCs w:val="18"/>
              </w:rPr>
              <w:t xml:space="preserve"> address</w:t>
            </w:r>
          </w:p>
        </w:tc>
      </w:tr>
      <w:tr w:rsidR="009A697C">
        <w:trPr>
          <w:trHeight w:val="450"/>
        </w:trPr>
        <w:tc>
          <w:tcPr>
            <w:tcW w:w="2475" w:type="dxa"/>
            <w:tcBorders>
              <w:top w:val="nil"/>
              <w:left w:val="single" w:sz="6" w:space="0" w:color="000000"/>
              <w:bottom w:val="single" w:sz="6" w:space="0" w:color="000000"/>
              <w:right w:val="single" w:sz="6" w:space="0" w:color="000000"/>
            </w:tcBorders>
            <w:shd w:val="clear" w:color="auto" w:fill="E2EFD9"/>
            <w:tcMar>
              <w:top w:w="0" w:type="dxa"/>
              <w:left w:w="0" w:type="dxa"/>
              <w:bottom w:w="0" w:type="dxa"/>
              <w:right w:w="0" w:type="dxa"/>
            </w:tcMar>
          </w:tcPr>
          <w:p w:rsidR="009A697C" w:rsidRDefault="00877B7F">
            <w:pPr>
              <w:spacing w:before="40" w:after="40" w:line="240" w:lineRule="auto"/>
              <w:ind w:left="90" w:right="45"/>
              <w:rPr>
                <w:rFonts w:ascii="Calibri" w:eastAsia="Calibri" w:hAnsi="Calibri" w:cs="Calibri"/>
                <w:b/>
                <w:sz w:val="18"/>
                <w:szCs w:val="18"/>
              </w:rPr>
            </w:pPr>
            <w:r>
              <w:rPr>
                <w:rFonts w:ascii="Calibri" w:eastAsia="Calibri" w:hAnsi="Calibri" w:cs="Calibri"/>
                <w:b/>
                <w:sz w:val="18"/>
                <w:szCs w:val="18"/>
              </w:rPr>
              <w:t xml:space="preserve">Week 6 </w:t>
            </w:r>
          </w:p>
          <w:p w:rsidR="009A697C" w:rsidRDefault="00877B7F">
            <w:pPr>
              <w:spacing w:before="40" w:after="40" w:line="240" w:lineRule="auto"/>
              <w:ind w:left="90" w:right="45"/>
              <w:jc w:val="right"/>
              <w:rPr>
                <w:rFonts w:ascii="Calibri" w:eastAsia="Calibri" w:hAnsi="Calibri" w:cs="Calibri"/>
                <w:b/>
                <w:sz w:val="18"/>
                <w:szCs w:val="18"/>
              </w:rPr>
            </w:pPr>
            <w:r>
              <w:rPr>
                <w:rFonts w:ascii="Calibri" w:eastAsia="Calibri" w:hAnsi="Calibri" w:cs="Calibri"/>
                <w:b/>
                <w:sz w:val="18"/>
                <w:szCs w:val="18"/>
              </w:rPr>
              <w:t xml:space="preserve">Fri. Sept. 25 </w:t>
            </w:r>
            <w:r>
              <w:rPr>
                <w:rFonts w:ascii="Calibri" w:eastAsia="Calibri" w:hAnsi="Calibri" w:cs="Calibri"/>
                <w:b/>
                <w:sz w:val="18"/>
                <w:szCs w:val="18"/>
              </w:rPr>
              <w:br/>
            </w:r>
            <w:r>
              <w:rPr>
                <w:rFonts w:ascii="Calibri" w:eastAsia="Calibri" w:hAnsi="Calibri" w:cs="Calibri"/>
                <w:b/>
                <w:sz w:val="18"/>
                <w:szCs w:val="18"/>
              </w:rPr>
              <w:t xml:space="preserve">12:00 PM- 1:00 PM </w:t>
            </w:r>
          </w:p>
        </w:tc>
        <w:tc>
          <w:tcPr>
            <w:tcW w:w="6690" w:type="dxa"/>
            <w:tcBorders>
              <w:top w:val="nil"/>
              <w:left w:val="nil"/>
              <w:bottom w:val="single" w:sz="6" w:space="0" w:color="000000"/>
              <w:right w:val="single" w:sz="6" w:space="0" w:color="000000"/>
            </w:tcBorders>
            <w:shd w:val="clear" w:color="auto" w:fill="E2EFD9"/>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sz w:val="18"/>
                <w:szCs w:val="18"/>
              </w:rPr>
              <w:t xml:space="preserve">Utilizing </w:t>
            </w:r>
            <w:r>
              <w:rPr>
                <w:rFonts w:ascii="Calibri" w:eastAsia="Calibri" w:hAnsi="Calibri" w:cs="Calibri"/>
                <w:b/>
                <w:i/>
                <w:sz w:val="18"/>
                <w:szCs w:val="18"/>
              </w:rPr>
              <w:t>Canvas</w:t>
            </w:r>
            <w:r>
              <w:rPr>
                <w:rFonts w:ascii="Calibri" w:eastAsia="Calibri" w:hAnsi="Calibri" w:cs="Calibri"/>
                <w:b/>
                <w:sz w:val="18"/>
                <w:szCs w:val="18"/>
              </w:rPr>
              <w:t xml:space="preserve"> to Gather Outcomes Data </w:t>
            </w:r>
          </w:p>
        </w:tc>
        <w:tc>
          <w:tcPr>
            <w:tcW w:w="1410" w:type="dxa"/>
            <w:tcBorders>
              <w:top w:val="nil"/>
              <w:left w:val="nil"/>
              <w:bottom w:val="single" w:sz="6" w:space="0" w:color="000000"/>
              <w:right w:val="single" w:sz="6" w:space="0" w:color="000000"/>
            </w:tcBorders>
            <w:shd w:val="clear" w:color="auto" w:fill="E2EFD9"/>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i/>
                <w:sz w:val="18"/>
                <w:szCs w:val="18"/>
              </w:rPr>
              <w:t>Zoom</w:t>
            </w:r>
            <w:r>
              <w:rPr>
                <w:rFonts w:ascii="Calibri" w:eastAsia="Calibri" w:hAnsi="Calibri" w:cs="Calibri"/>
                <w:b/>
                <w:sz w:val="18"/>
                <w:szCs w:val="18"/>
              </w:rPr>
              <w:t xml:space="preserve"> address</w:t>
            </w:r>
          </w:p>
        </w:tc>
      </w:tr>
      <w:tr w:rsidR="009A697C">
        <w:trPr>
          <w:trHeight w:val="255"/>
        </w:trPr>
        <w:tc>
          <w:tcPr>
            <w:tcW w:w="2475" w:type="dxa"/>
            <w:tcBorders>
              <w:top w:val="nil"/>
              <w:left w:val="single" w:sz="6" w:space="0" w:color="000000"/>
              <w:bottom w:val="single" w:sz="6" w:space="0" w:color="000000"/>
              <w:right w:val="single" w:sz="6" w:space="0" w:color="000000"/>
            </w:tcBorders>
            <w:shd w:val="clear" w:color="auto" w:fill="E7E6E6"/>
            <w:tcMar>
              <w:top w:w="0" w:type="dxa"/>
              <w:left w:w="0" w:type="dxa"/>
              <w:bottom w:w="0" w:type="dxa"/>
              <w:right w:w="0" w:type="dxa"/>
            </w:tcMar>
          </w:tcPr>
          <w:p w:rsidR="009A697C" w:rsidRDefault="00877B7F">
            <w:pPr>
              <w:spacing w:before="40" w:after="40" w:line="240" w:lineRule="auto"/>
              <w:ind w:left="90" w:right="45"/>
              <w:rPr>
                <w:rFonts w:ascii="Calibri" w:eastAsia="Calibri" w:hAnsi="Calibri" w:cs="Calibri"/>
                <w:b/>
                <w:sz w:val="18"/>
                <w:szCs w:val="18"/>
              </w:rPr>
            </w:pPr>
            <w:r>
              <w:rPr>
                <w:rFonts w:ascii="Calibri" w:eastAsia="Calibri" w:hAnsi="Calibri" w:cs="Calibri"/>
                <w:b/>
                <w:sz w:val="18"/>
                <w:szCs w:val="18"/>
              </w:rPr>
              <w:t xml:space="preserve">Week 7 </w:t>
            </w:r>
          </w:p>
        </w:tc>
        <w:tc>
          <w:tcPr>
            <w:tcW w:w="6690" w:type="dxa"/>
            <w:tcBorders>
              <w:top w:val="nil"/>
              <w:left w:val="nil"/>
              <w:bottom w:val="single" w:sz="6" w:space="0" w:color="000000"/>
              <w:right w:val="single" w:sz="6" w:space="0" w:color="000000"/>
            </w:tcBorders>
            <w:shd w:val="clear" w:color="auto" w:fill="E7E6E6"/>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sz w:val="18"/>
                <w:szCs w:val="18"/>
              </w:rPr>
              <w:t xml:space="preserve">Program Plan: Close-the-Loop </w:t>
            </w:r>
          </w:p>
        </w:tc>
        <w:tc>
          <w:tcPr>
            <w:tcW w:w="1410" w:type="dxa"/>
            <w:tcBorders>
              <w:top w:val="nil"/>
              <w:left w:val="nil"/>
              <w:bottom w:val="single" w:sz="6" w:space="0" w:color="000000"/>
              <w:right w:val="single" w:sz="6" w:space="0" w:color="000000"/>
            </w:tcBorders>
            <w:shd w:val="clear" w:color="auto" w:fill="E7E6E6"/>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i/>
                <w:sz w:val="18"/>
                <w:szCs w:val="18"/>
              </w:rPr>
              <w:t>Zoom</w:t>
            </w:r>
            <w:r>
              <w:rPr>
                <w:rFonts w:ascii="Calibri" w:eastAsia="Calibri" w:hAnsi="Calibri" w:cs="Calibri"/>
                <w:b/>
                <w:sz w:val="18"/>
                <w:szCs w:val="18"/>
              </w:rPr>
              <w:t xml:space="preserve"> address</w:t>
            </w:r>
          </w:p>
        </w:tc>
      </w:tr>
      <w:tr w:rsidR="009A697C">
        <w:trPr>
          <w:trHeight w:val="255"/>
        </w:trPr>
        <w:tc>
          <w:tcPr>
            <w:tcW w:w="2475" w:type="dxa"/>
            <w:tcBorders>
              <w:top w:val="nil"/>
              <w:left w:val="single" w:sz="6" w:space="0" w:color="000000"/>
              <w:bottom w:val="single" w:sz="6" w:space="0" w:color="000000"/>
              <w:right w:val="single" w:sz="6" w:space="0" w:color="000000"/>
            </w:tcBorders>
            <w:shd w:val="clear" w:color="auto" w:fill="F7CAAC"/>
            <w:tcMar>
              <w:top w:w="0" w:type="dxa"/>
              <w:left w:w="0" w:type="dxa"/>
              <w:bottom w:w="0" w:type="dxa"/>
              <w:right w:w="0" w:type="dxa"/>
            </w:tcMar>
          </w:tcPr>
          <w:p w:rsidR="009A697C" w:rsidRDefault="00877B7F">
            <w:pPr>
              <w:spacing w:before="40" w:after="40" w:line="240" w:lineRule="auto"/>
              <w:ind w:left="90" w:right="45"/>
              <w:rPr>
                <w:rFonts w:ascii="Calibri" w:eastAsia="Calibri" w:hAnsi="Calibri" w:cs="Calibri"/>
                <w:b/>
                <w:sz w:val="18"/>
                <w:szCs w:val="18"/>
              </w:rPr>
            </w:pPr>
            <w:r>
              <w:rPr>
                <w:rFonts w:ascii="Calibri" w:eastAsia="Calibri" w:hAnsi="Calibri" w:cs="Calibri"/>
                <w:b/>
                <w:sz w:val="18"/>
                <w:szCs w:val="18"/>
              </w:rPr>
              <w:t xml:space="preserve">Week 8 </w:t>
            </w:r>
          </w:p>
        </w:tc>
        <w:tc>
          <w:tcPr>
            <w:tcW w:w="6690" w:type="dxa"/>
            <w:tcBorders>
              <w:top w:val="nil"/>
              <w:left w:val="nil"/>
              <w:bottom w:val="single" w:sz="6" w:space="0" w:color="000000"/>
              <w:right w:val="single" w:sz="6" w:space="0" w:color="000000"/>
            </w:tcBorders>
            <w:shd w:val="clear" w:color="auto" w:fill="F7CAAC"/>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sz w:val="18"/>
                <w:szCs w:val="18"/>
              </w:rPr>
              <w:t xml:space="preserve">Crafting Quality Course-level Outcomes </w:t>
            </w:r>
          </w:p>
        </w:tc>
        <w:tc>
          <w:tcPr>
            <w:tcW w:w="1410" w:type="dxa"/>
            <w:tcBorders>
              <w:top w:val="nil"/>
              <w:left w:val="nil"/>
              <w:bottom w:val="single" w:sz="6" w:space="0" w:color="000000"/>
              <w:right w:val="single" w:sz="6" w:space="0" w:color="000000"/>
            </w:tcBorders>
            <w:shd w:val="clear" w:color="auto" w:fill="F7CAAC"/>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i/>
                <w:sz w:val="18"/>
                <w:szCs w:val="18"/>
              </w:rPr>
              <w:t>Zoom</w:t>
            </w:r>
            <w:r>
              <w:rPr>
                <w:rFonts w:ascii="Calibri" w:eastAsia="Calibri" w:hAnsi="Calibri" w:cs="Calibri"/>
                <w:b/>
                <w:sz w:val="18"/>
                <w:szCs w:val="18"/>
              </w:rPr>
              <w:t xml:space="preserve"> address</w:t>
            </w:r>
          </w:p>
        </w:tc>
      </w:tr>
      <w:tr w:rsidR="009A697C">
        <w:trPr>
          <w:trHeight w:val="255"/>
        </w:trPr>
        <w:tc>
          <w:tcPr>
            <w:tcW w:w="2475" w:type="dxa"/>
            <w:tcBorders>
              <w:top w:val="nil"/>
              <w:left w:val="single" w:sz="6" w:space="0" w:color="000000"/>
              <w:bottom w:val="single" w:sz="6" w:space="0" w:color="000000"/>
              <w:right w:val="single" w:sz="6" w:space="0" w:color="000000"/>
            </w:tcBorders>
            <w:shd w:val="clear" w:color="auto" w:fill="E7E6E6"/>
            <w:tcMar>
              <w:top w:w="0" w:type="dxa"/>
              <w:left w:w="0" w:type="dxa"/>
              <w:bottom w:w="0" w:type="dxa"/>
              <w:right w:w="0" w:type="dxa"/>
            </w:tcMar>
          </w:tcPr>
          <w:p w:rsidR="009A697C" w:rsidRDefault="00877B7F">
            <w:pPr>
              <w:spacing w:before="40" w:after="40" w:line="240" w:lineRule="auto"/>
              <w:ind w:left="90" w:right="45"/>
              <w:rPr>
                <w:rFonts w:ascii="Calibri" w:eastAsia="Calibri" w:hAnsi="Calibri" w:cs="Calibri"/>
                <w:b/>
                <w:sz w:val="18"/>
                <w:szCs w:val="18"/>
              </w:rPr>
            </w:pPr>
            <w:r>
              <w:rPr>
                <w:rFonts w:ascii="Calibri" w:eastAsia="Calibri" w:hAnsi="Calibri" w:cs="Calibri"/>
                <w:b/>
                <w:sz w:val="18"/>
                <w:szCs w:val="18"/>
              </w:rPr>
              <w:t xml:space="preserve">Week 9 </w:t>
            </w:r>
          </w:p>
        </w:tc>
        <w:tc>
          <w:tcPr>
            <w:tcW w:w="6690" w:type="dxa"/>
            <w:tcBorders>
              <w:top w:val="nil"/>
              <w:left w:val="nil"/>
              <w:bottom w:val="single" w:sz="6" w:space="0" w:color="000000"/>
              <w:right w:val="single" w:sz="6" w:space="0" w:color="000000"/>
            </w:tcBorders>
            <w:shd w:val="clear" w:color="auto" w:fill="E7E6E6"/>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sz w:val="18"/>
                <w:szCs w:val="18"/>
              </w:rPr>
              <w:t xml:space="preserve"> </w:t>
            </w:r>
          </w:p>
        </w:tc>
        <w:tc>
          <w:tcPr>
            <w:tcW w:w="1410" w:type="dxa"/>
            <w:tcBorders>
              <w:top w:val="nil"/>
              <w:left w:val="nil"/>
              <w:bottom w:val="single" w:sz="6" w:space="0" w:color="000000"/>
              <w:right w:val="single" w:sz="6" w:space="0" w:color="000000"/>
            </w:tcBorders>
            <w:shd w:val="clear" w:color="auto" w:fill="E7E6E6"/>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i/>
                <w:sz w:val="18"/>
                <w:szCs w:val="18"/>
              </w:rPr>
              <w:t>Zoom</w:t>
            </w:r>
            <w:r>
              <w:rPr>
                <w:rFonts w:ascii="Calibri" w:eastAsia="Calibri" w:hAnsi="Calibri" w:cs="Calibri"/>
                <w:b/>
                <w:sz w:val="18"/>
                <w:szCs w:val="18"/>
              </w:rPr>
              <w:t xml:space="preserve"> address</w:t>
            </w:r>
          </w:p>
        </w:tc>
      </w:tr>
      <w:tr w:rsidR="009A697C">
        <w:trPr>
          <w:trHeight w:val="150"/>
        </w:trPr>
        <w:tc>
          <w:tcPr>
            <w:tcW w:w="2475" w:type="dxa"/>
            <w:tcBorders>
              <w:top w:val="nil"/>
              <w:left w:val="single" w:sz="6" w:space="0" w:color="000000"/>
              <w:bottom w:val="single" w:sz="6" w:space="0" w:color="000000"/>
              <w:right w:val="single" w:sz="6" w:space="0" w:color="000000"/>
            </w:tcBorders>
            <w:shd w:val="clear" w:color="auto" w:fill="E2EFD9"/>
            <w:tcMar>
              <w:top w:w="0" w:type="dxa"/>
              <w:left w:w="0" w:type="dxa"/>
              <w:bottom w:w="0" w:type="dxa"/>
              <w:right w:w="0" w:type="dxa"/>
            </w:tcMar>
          </w:tcPr>
          <w:p w:rsidR="009A697C" w:rsidRDefault="00877B7F">
            <w:pPr>
              <w:spacing w:before="40" w:after="40" w:line="240" w:lineRule="auto"/>
              <w:ind w:left="90" w:right="45"/>
              <w:rPr>
                <w:rFonts w:ascii="Calibri" w:eastAsia="Calibri" w:hAnsi="Calibri" w:cs="Calibri"/>
                <w:b/>
                <w:sz w:val="18"/>
                <w:szCs w:val="18"/>
              </w:rPr>
            </w:pPr>
            <w:r>
              <w:rPr>
                <w:rFonts w:ascii="Calibri" w:eastAsia="Calibri" w:hAnsi="Calibri" w:cs="Calibri"/>
                <w:b/>
                <w:sz w:val="18"/>
                <w:szCs w:val="18"/>
              </w:rPr>
              <w:t xml:space="preserve">Week 10 </w:t>
            </w:r>
          </w:p>
        </w:tc>
        <w:tc>
          <w:tcPr>
            <w:tcW w:w="6690" w:type="dxa"/>
            <w:tcBorders>
              <w:top w:val="nil"/>
              <w:left w:val="nil"/>
              <w:bottom w:val="single" w:sz="6" w:space="0" w:color="000000"/>
              <w:right w:val="single" w:sz="6" w:space="0" w:color="000000"/>
            </w:tcBorders>
            <w:shd w:val="clear" w:color="auto" w:fill="E2EFD9"/>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sz w:val="18"/>
                <w:szCs w:val="18"/>
              </w:rPr>
              <w:t xml:space="preserve">Utilizing </w:t>
            </w:r>
            <w:r>
              <w:rPr>
                <w:rFonts w:ascii="Calibri" w:eastAsia="Calibri" w:hAnsi="Calibri" w:cs="Calibri"/>
                <w:b/>
                <w:i/>
                <w:sz w:val="18"/>
                <w:szCs w:val="18"/>
              </w:rPr>
              <w:t>Canvas</w:t>
            </w:r>
            <w:r>
              <w:rPr>
                <w:rFonts w:ascii="Calibri" w:eastAsia="Calibri" w:hAnsi="Calibri" w:cs="Calibri"/>
                <w:b/>
                <w:sz w:val="18"/>
                <w:szCs w:val="18"/>
              </w:rPr>
              <w:t xml:space="preserve"> to Gather Outcomes Data </w:t>
            </w:r>
          </w:p>
        </w:tc>
        <w:tc>
          <w:tcPr>
            <w:tcW w:w="1410" w:type="dxa"/>
            <w:tcBorders>
              <w:top w:val="nil"/>
              <w:left w:val="nil"/>
              <w:bottom w:val="single" w:sz="6" w:space="0" w:color="000000"/>
              <w:right w:val="single" w:sz="6" w:space="0" w:color="000000"/>
            </w:tcBorders>
            <w:shd w:val="clear" w:color="auto" w:fill="E2EFD9"/>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i/>
                <w:sz w:val="18"/>
                <w:szCs w:val="18"/>
              </w:rPr>
              <w:t>Zoom</w:t>
            </w:r>
            <w:r>
              <w:rPr>
                <w:rFonts w:ascii="Calibri" w:eastAsia="Calibri" w:hAnsi="Calibri" w:cs="Calibri"/>
                <w:b/>
                <w:sz w:val="18"/>
                <w:szCs w:val="18"/>
              </w:rPr>
              <w:t xml:space="preserve"> address</w:t>
            </w:r>
          </w:p>
        </w:tc>
      </w:tr>
      <w:tr w:rsidR="009A697C">
        <w:trPr>
          <w:trHeight w:val="255"/>
        </w:trPr>
        <w:tc>
          <w:tcPr>
            <w:tcW w:w="2475" w:type="dxa"/>
            <w:tcBorders>
              <w:top w:val="nil"/>
              <w:left w:val="single" w:sz="6" w:space="0" w:color="000000"/>
              <w:bottom w:val="single" w:sz="6" w:space="0" w:color="000000"/>
              <w:right w:val="single" w:sz="6" w:space="0" w:color="000000"/>
            </w:tcBorders>
            <w:shd w:val="clear" w:color="auto" w:fill="E7E6E6"/>
            <w:tcMar>
              <w:top w:w="0" w:type="dxa"/>
              <w:left w:w="0" w:type="dxa"/>
              <w:bottom w:w="0" w:type="dxa"/>
              <w:right w:w="0" w:type="dxa"/>
            </w:tcMar>
          </w:tcPr>
          <w:p w:rsidR="009A697C" w:rsidRDefault="00877B7F">
            <w:pPr>
              <w:spacing w:before="40" w:after="40" w:line="240" w:lineRule="auto"/>
              <w:ind w:left="90" w:right="45"/>
              <w:rPr>
                <w:rFonts w:ascii="Calibri" w:eastAsia="Calibri" w:hAnsi="Calibri" w:cs="Calibri"/>
                <w:b/>
                <w:sz w:val="18"/>
                <w:szCs w:val="18"/>
              </w:rPr>
            </w:pPr>
            <w:r>
              <w:rPr>
                <w:rFonts w:ascii="Calibri" w:eastAsia="Calibri" w:hAnsi="Calibri" w:cs="Calibri"/>
                <w:b/>
                <w:sz w:val="18"/>
                <w:szCs w:val="18"/>
              </w:rPr>
              <w:t xml:space="preserve">Week 11 </w:t>
            </w:r>
          </w:p>
        </w:tc>
        <w:tc>
          <w:tcPr>
            <w:tcW w:w="6690" w:type="dxa"/>
            <w:tcBorders>
              <w:top w:val="nil"/>
              <w:left w:val="nil"/>
              <w:bottom w:val="single" w:sz="6" w:space="0" w:color="000000"/>
              <w:right w:val="single" w:sz="6" w:space="0" w:color="000000"/>
            </w:tcBorders>
            <w:shd w:val="clear" w:color="auto" w:fill="E7E6E6"/>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sz w:val="18"/>
                <w:szCs w:val="18"/>
              </w:rPr>
              <w:t xml:space="preserve">Program Plan: Close-the-Loop </w:t>
            </w:r>
          </w:p>
        </w:tc>
        <w:tc>
          <w:tcPr>
            <w:tcW w:w="1410" w:type="dxa"/>
            <w:tcBorders>
              <w:top w:val="nil"/>
              <w:left w:val="nil"/>
              <w:bottom w:val="single" w:sz="6" w:space="0" w:color="000000"/>
              <w:right w:val="single" w:sz="6" w:space="0" w:color="000000"/>
            </w:tcBorders>
            <w:shd w:val="clear" w:color="auto" w:fill="E7E6E6"/>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i/>
                <w:sz w:val="18"/>
                <w:szCs w:val="18"/>
              </w:rPr>
              <w:t>Zoom</w:t>
            </w:r>
            <w:r>
              <w:rPr>
                <w:rFonts w:ascii="Calibri" w:eastAsia="Calibri" w:hAnsi="Calibri" w:cs="Calibri"/>
                <w:b/>
                <w:sz w:val="18"/>
                <w:szCs w:val="18"/>
              </w:rPr>
              <w:t xml:space="preserve"> address</w:t>
            </w:r>
          </w:p>
        </w:tc>
      </w:tr>
      <w:tr w:rsidR="009A697C">
        <w:trPr>
          <w:trHeight w:val="135"/>
        </w:trPr>
        <w:tc>
          <w:tcPr>
            <w:tcW w:w="247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9A697C" w:rsidRDefault="00877B7F">
            <w:pPr>
              <w:spacing w:before="40" w:after="40" w:line="240" w:lineRule="auto"/>
              <w:ind w:left="90" w:right="45"/>
              <w:rPr>
                <w:rFonts w:ascii="Calibri" w:eastAsia="Calibri" w:hAnsi="Calibri" w:cs="Calibri"/>
                <w:b/>
                <w:sz w:val="18"/>
                <w:szCs w:val="18"/>
              </w:rPr>
            </w:pPr>
            <w:r>
              <w:rPr>
                <w:rFonts w:ascii="Calibri" w:eastAsia="Calibri" w:hAnsi="Calibri" w:cs="Calibri"/>
                <w:b/>
                <w:sz w:val="18"/>
                <w:szCs w:val="18"/>
              </w:rPr>
              <w:t xml:space="preserve">Week 12 </w:t>
            </w:r>
          </w:p>
        </w:tc>
        <w:tc>
          <w:tcPr>
            <w:tcW w:w="6690" w:type="dxa"/>
            <w:tcBorders>
              <w:top w:val="nil"/>
              <w:left w:val="nil"/>
              <w:bottom w:val="single" w:sz="6" w:space="0" w:color="000000"/>
              <w:right w:val="single" w:sz="6" w:space="0" w:color="000000"/>
            </w:tcBorders>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sz w:val="18"/>
                <w:szCs w:val="18"/>
              </w:rPr>
              <w:t xml:space="preserve">Summary of Findings (Improving the Narrative) </w:t>
            </w:r>
          </w:p>
        </w:tc>
        <w:tc>
          <w:tcPr>
            <w:tcW w:w="1410" w:type="dxa"/>
            <w:tcBorders>
              <w:top w:val="nil"/>
              <w:left w:val="nil"/>
              <w:bottom w:val="single" w:sz="6" w:space="0" w:color="000000"/>
              <w:right w:val="single" w:sz="6" w:space="0" w:color="000000"/>
            </w:tcBorders>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i/>
                <w:sz w:val="18"/>
                <w:szCs w:val="18"/>
              </w:rPr>
              <w:t>Zoom</w:t>
            </w:r>
            <w:r>
              <w:rPr>
                <w:rFonts w:ascii="Calibri" w:eastAsia="Calibri" w:hAnsi="Calibri" w:cs="Calibri"/>
                <w:b/>
                <w:sz w:val="18"/>
                <w:szCs w:val="18"/>
              </w:rPr>
              <w:t xml:space="preserve"> address</w:t>
            </w:r>
          </w:p>
        </w:tc>
      </w:tr>
      <w:tr w:rsidR="009A697C">
        <w:trPr>
          <w:trHeight w:val="195"/>
        </w:trPr>
        <w:tc>
          <w:tcPr>
            <w:tcW w:w="247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9A697C" w:rsidRDefault="00877B7F">
            <w:pPr>
              <w:spacing w:before="40" w:after="40" w:line="240" w:lineRule="auto"/>
              <w:ind w:left="90" w:right="45"/>
              <w:rPr>
                <w:rFonts w:ascii="Calibri" w:eastAsia="Calibri" w:hAnsi="Calibri" w:cs="Calibri"/>
                <w:b/>
                <w:sz w:val="18"/>
                <w:szCs w:val="18"/>
              </w:rPr>
            </w:pPr>
            <w:r>
              <w:rPr>
                <w:rFonts w:ascii="Calibri" w:eastAsia="Calibri" w:hAnsi="Calibri" w:cs="Calibri"/>
                <w:b/>
                <w:sz w:val="18"/>
                <w:szCs w:val="18"/>
              </w:rPr>
              <w:t xml:space="preserve">Week 13 </w:t>
            </w:r>
          </w:p>
        </w:tc>
        <w:tc>
          <w:tcPr>
            <w:tcW w:w="6690" w:type="dxa"/>
            <w:tcBorders>
              <w:top w:val="nil"/>
              <w:left w:val="nil"/>
              <w:bottom w:val="single" w:sz="6" w:space="0" w:color="000000"/>
              <w:right w:val="single" w:sz="6" w:space="0" w:color="000000"/>
            </w:tcBorders>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sz w:val="18"/>
                <w:szCs w:val="18"/>
              </w:rPr>
              <w:t xml:space="preserve">Reporting Results of Outcomes Assessment </w:t>
            </w:r>
          </w:p>
        </w:tc>
        <w:tc>
          <w:tcPr>
            <w:tcW w:w="1410" w:type="dxa"/>
            <w:tcBorders>
              <w:top w:val="nil"/>
              <w:left w:val="nil"/>
              <w:bottom w:val="single" w:sz="6" w:space="0" w:color="000000"/>
              <w:right w:val="single" w:sz="6" w:space="0" w:color="000000"/>
            </w:tcBorders>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i/>
                <w:sz w:val="18"/>
                <w:szCs w:val="18"/>
              </w:rPr>
              <w:t>Zoom</w:t>
            </w:r>
            <w:r>
              <w:rPr>
                <w:rFonts w:ascii="Calibri" w:eastAsia="Calibri" w:hAnsi="Calibri" w:cs="Calibri"/>
                <w:b/>
                <w:sz w:val="18"/>
                <w:szCs w:val="18"/>
              </w:rPr>
              <w:t xml:space="preserve"> address</w:t>
            </w:r>
          </w:p>
        </w:tc>
      </w:tr>
      <w:tr w:rsidR="009A697C">
        <w:trPr>
          <w:trHeight w:val="150"/>
        </w:trPr>
        <w:tc>
          <w:tcPr>
            <w:tcW w:w="247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9A697C" w:rsidRDefault="00877B7F">
            <w:pPr>
              <w:spacing w:before="40" w:after="40" w:line="240" w:lineRule="auto"/>
              <w:ind w:left="90" w:right="45"/>
              <w:rPr>
                <w:rFonts w:ascii="Calibri" w:eastAsia="Calibri" w:hAnsi="Calibri" w:cs="Calibri"/>
                <w:b/>
                <w:sz w:val="18"/>
                <w:szCs w:val="18"/>
              </w:rPr>
            </w:pPr>
            <w:r>
              <w:rPr>
                <w:rFonts w:ascii="Calibri" w:eastAsia="Calibri" w:hAnsi="Calibri" w:cs="Calibri"/>
                <w:b/>
                <w:sz w:val="18"/>
                <w:szCs w:val="18"/>
              </w:rPr>
              <w:t xml:space="preserve">Week 14 </w:t>
            </w:r>
          </w:p>
        </w:tc>
        <w:tc>
          <w:tcPr>
            <w:tcW w:w="6690" w:type="dxa"/>
            <w:tcBorders>
              <w:top w:val="nil"/>
              <w:left w:val="nil"/>
              <w:bottom w:val="single" w:sz="6" w:space="0" w:color="000000"/>
              <w:right w:val="single" w:sz="6" w:space="0" w:color="000000"/>
            </w:tcBorders>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sz w:val="18"/>
                <w:szCs w:val="18"/>
              </w:rPr>
              <w:t xml:space="preserve">Linking Outcomes Findings to Action Items </w:t>
            </w:r>
          </w:p>
        </w:tc>
        <w:tc>
          <w:tcPr>
            <w:tcW w:w="1410" w:type="dxa"/>
            <w:tcBorders>
              <w:top w:val="nil"/>
              <w:left w:val="nil"/>
              <w:bottom w:val="single" w:sz="6" w:space="0" w:color="000000"/>
              <w:right w:val="single" w:sz="6" w:space="0" w:color="000000"/>
            </w:tcBorders>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i/>
                <w:sz w:val="18"/>
                <w:szCs w:val="18"/>
              </w:rPr>
              <w:t>Zoom</w:t>
            </w:r>
            <w:r>
              <w:rPr>
                <w:rFonts w:ascii="Calibri" w:eastAsia="Calibri" w:hAnsi="Calibri" w:cs="Calibri"/>
                <w:b/>
                <w:sz w:val="18"/>
                <w:szCs w:val="18"/>
              </w:rPr>
              <w:t xml:space="preserve"> address</w:t>
            </w:r>
          </w:p>
        </w:tc>
      </w:tr>
      <w:tr w:rsidR="009A697C">
        <w:trPr>
          <w:trHeight w:val="105"/>
        </w:trPr>
        <w:tc>
          <w:tcPr>
            <w:tcW w:w="2475" w:type="dxa"/>
            <w:tcBorders>
              <w:top w:val="nil"/>
              <w:left w:val="single" w:sz="6" w:space="0" w:color="000000"/>
              <w:bottom w:val="single" w:sz="6" w:space="0" w:color="000000"/>
              <w:right w:val="single" w:sz="6" w:space="0" w:color="000000"/>
            </w:tcBorders>
            <w:shd w:val="clear" w:color="auto" w:fill="FBE4D5"/>
            <w:tcMar>
              <w:top w:w="0" w:type="dxa"/>
              <w:left w:w="0" w:type="dxa"/>
              <w:bottom w:w="0" w:type="dxa"/>
              <w:right w:w="0" w:type="dxa"/>
            </w:tcMar>
          </w:tcPr>
          <w:p w:rsidR="009A697C" w:rsidRDefault="00877B7F">
            <w:pPr>
              <w:spacing w:before="40" w:after="40"/>
              <w:ind w:left="90" w:right="45"/>
              <w:rPr>
                <w:rFonts w:ascii="Calibri" w:eastAsia="Calibri" w:hAnsi="Calibri" w:cs="Calibri"/>
                <w:b/>
                <w:sz w:val="18"/>
                <w:szCs w:val="18"/>
              </w:rPr>
            </w:pPr>
            <w:r>
              <w:rPr>
                <w:rFonts w:ascii="Calibri" w:eastAsia="Calibri" w:hAnsi="Calibri" w:cs="Calibri"/>
                <w:b/>
                <w:sz w:val="18"/>
                <w:szCs w:val="18"/>
              </w:rPr>
              <w:t xml:space="preserve">Week 15 </w:t>
            </w:r>
          </w:p>
        </w:tc>
        <w:tc>
          <w:tcPr>
            <w:tcW w:w="6690" w:type="dxa"/>
            <w:tcBorders>
              <w:top w:val="nil"/>
              <w:left w:val="nil"/>
              <w:bottom w:val="single" w:sz="6" w:space="0" w:color="000000"/>
              <w:right w:val="single" w:sz="6" w:space="0" w:color="000000"/>
            </w:tcBorders>
            <w:shd w:val="clear" w:color="auto" w:fill="FBE4D5"/>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sz w:val="18"/>
                <w:szCs w:val="18"/>
              </w:rPr>
              <w:t xml:space="preserve">Inputting Fall 2020 Measures and Findings data </w:t>
            </w:r>
          </w:p>
        </w:tc>
        <w:tc>
          <w:tcPr>
            <w:tcW w:w="1410" w:type="dxa"/>
            <w:tcBorders>
              <w:top w:val="nil"/>
              <w:left w:val="nil"/>
              <w:bottom w:val="single" w:sz="6" w:space="0" w:color="000000"/>
              <w:right w:val="single" w:sz="6" w:space="0" w:color="000000"/>
            </w:tcBorders>
            <w:shd w:val="clear" w:color="auto" w:fill="FBE4D5"/>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i/>
                <w:sz w:val="18"/>
                <w:szCs w:val="18"/>
              </w:rPr>
              <w:t>Zoom</w:t>
            </w:r>
            <w:r>
              <w:rPr>
                <w:rFonts w:ascii="Calibri" w:eastAsia="Calibri" w:hAnsi="Calibri" w:cs="Calibri"/>
                <w:b/>
                <w:sz w:val="18"/>
                <w:szCs w:val="18"/>
              </w:rPr>
              <w:t xml:space="preserve"> address</w:t>
            </w:r>
          </w:p>
        </w:tc>
      </w:tr>
      <w:tr w:rsidR="009A697C">
        <w:trPr>
          <w:trHeight w:val="735"/>
        </w:trPr>
        <w:tc>
          <w:tcPr>
            <w:tcW w:w="2475" w:type="dxa"/>
            <w:tcBorders>
              <w:top w:val="nil"/>
              <w:left w:val="single" w:sz="6" w:space="0" w:color="000000"/>
              <w:bottom w:val="single" w:sz="6" w:space="0" w:color="000000"/>
              <w:right w:val="single" w:sz="6" w:space="0" w:color="000000"/>
            </w:tcBorders>
            <w:shd w:val="clear" w:color="auto" w:fill="FBE4D5"/>
            <w:tcMar>
              <w:top w:w="0" w:type="dxa"/>
              <w:left w:w="0" w:type="dxa"/>
              <w:bottom w:w="0" w:type="dxa"/>
              <w:right w:w="0" w:type="dxa"/>
            </w:tcMar>
          </w:tcPr>
          <w:p w:rsidR="009A697C" w:rsidRDefault="00877B7F">
            <w:pPr>
              <w:spacing w:before="40" w:after="40"/>
              <w:ind w:left="90" w:right="45"/>
              <w:rPr>
                <w:rFonts w:ascii="Calibri" w:eastAsia="Calibri" w:hAnsi="Calibri" w:cs="Calibri"/>
                <w:b/>
                <w:sz w:val="18"/>
                <w:szCs w:val="18"/>
              </w:rPr>
            </w:pPr>
            <w:r>
              <w:rPr>
                <w:rFonts w:ascii="Calibri" w:eastAsia="Calibri" w:hAnsi="Calibri" w:cs="Calibri"/>
                <w:b/>
                <w:sz w:val="18"/>
                <w:szCs w:val="18"/>
              </w:rPr>
              <w:t xml:space="preserve">Week 16 </w:t>
            </w:r>
          </w:p>
          <w:p w:rsidR="009A697C" w:rsidRDefault="00877B7F">
            <w:pPr>
              <w:spacing w:before="40" w:after="40"/>
              <w:ind w:left="90" w:right="45"/>
              <w:jc w:val="right"/>
              <w:rPr>
                <w:rFonts w:ascii="Calibri" w:eastAsia="Calibri" w:hAnsi="Calibri" w:cs="Calibri"/>
                <w:b/>
                <w:sz w:val="18"/>
                <w:szCs w:val="18"/>
              </w:rPr>
            </w:pPr>
            <w:r>
              <w:rPr>
                <w:rFonts w:ascii="Calibri" w:eastAsia="Calibri" w:hAnsi="Calibri" w:cs="Calibri"/>
                <w:b/>
                <w:sz w:val="18"/>
                <w:szCs w:val="18"/>
              </w:rPr>
              <w:t xml:space="preserve">Tues. Dec. 1 </w:t>
            </w:r>
            <w:r>
              <w:rPr>
                <w:rFonts w:ascii="Calibri" w:eastAsia="Calibri" w:hAnsi="Calibri" w:cs="Calibri"/>
                <w:b/>
                <w:sz w:val="18"/>
                <w:szCs w:val="18"/>
              </w:rPr>
              <w:br/>
              <w:t xml:space="preserve">4:00 PM- 5:00 PM </w:t>
            </w:r>
          </w:p>
        </w:tc>
        <w:tc>
          <w:tcPr>
            <w:tcW w:w="6690" w:type="dxa"/>
            <w:tcBorders>
              <w:top w:val="nil"/>
              <w:left w:val="nil"/>
              <w:bottom w:val="single" w:sz="6" w:space="0" w:color="000000"/>
              <w:right w:val="single" w:sz="6" w:space="0" w:color="000000"/>
            </w:tcBorders>
            <w:shd w:val="clear" w:color="auto" w:fill="FBE4D5"/>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sz w:val="18"/>
                <w:szCs w:val="18"/>
              </w:rPr>
              <w:t xml:space="preserve">Inputting Fall 2020 Measures and Findings data </w:t>
            </w:r>
          </w:p>
        </w:tc>
        <w:tc>
          <w:tcPr>
            <w:tcW w:w="1410" w:type="dxa"/>
            <w:tcBorders>
              <w:top w:val="nil"/>
              <w:left w:val="nil"/>
              <w:bottom w:val="single" w:sz="6" w:space="0" w:color="000000"/>
              <w:right w:val="single" w:sz="6" w:space="0" w:color="000000"/>
            </w:tcBorders>
            <w:shd w:val="clear" w:color="auto" w:fill="FBE4D5"/>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i/>
                <w:sz w:val="18"/>
                <w:szCs w:val="18"/>
              </w:rPr>
              <w:t>Zoom</w:t>
            </w:r>
            <w:r>
              <w:rPr>
                <w:rFonts w:ascii="Calibri" w:eastAsia="Calibri" w:hAnsi="Calibri" w:cs="Calibri"/>
                <w:b/>
                <w:sz w:val="18"/>
                <w:szCs w:val="18"/>
              </w:rPr>
              <w:t xml:space="preserve"> address</w:t>
            </w:r>
          </w:p>
        </w:tc>
      </w:tr>
      <w:tr w:rsidR="009A697C">
        <w:trPr>
          <w:trHeight w:val="495"/>
        </w:trPr>
        <w:tc>
          <w:tcPr>
            <w:tcW w:w="2475" w:type="dxa"/>
            <w:tcBorders>
              <w:top w:val="nil"/>
              <w:left w:val="single" w:sz="6" w:space="0" w:color="000000"/>
              <w:bottom w:val="single" w:sz="6" w:space="0" w:color="000000"/>
              <w:right w:val="single" w:sz="6" w:space="0" w:color="000000"/>
            </w:tcBorders>
            <w:shd w:val="clear" w:color="auto" w:fill="FBE4D5"/>
            <w:tcMar>
              <w:top w:w="0" w:type="dxa"/>
              <w:left w:w="0" w:type="dxa"/>
              <w:bottom w:w="0" w:type="dxa"/>
              <w:right w:w="0" w:type="dxa"/>
            </w:tcMar>
          </w:tcPr>
          <w:p w:rsidR="009A697C" w:rsidRDefault="00877B7F">
            <w:pPr>
              <w:spacing w:before="40" w:after="40"/>
              <w:ind w:left="90" w:right="45"/>
              <w:jc w:val="right"/>
              <w:rPr>
                <w:rFonts w:ascii="Calibri" w:eastAsia="Calibri" w:hAnsi="Calibri" w:cs="Calibri"/>
                <w:b/>
                <w:sz w:val="18"/>
                <w:szCs w:val="18"/>
              </w:rPr>
            </w:pPr>
            <w:r>
              <w:rPr>
                <w:rFonts w:ascii="Calibri" w:eastAsia="Calibri" w:hAnsi="Calibri" w:cs="Calibri"/>
                <w:b/>
                <w:sz w:val="18"/>
                <w:szCs w:val="18"/>
              </w:rPr>
              <w:t xml:space="preserve">Wed. Dec. 2 </w:t>
            </w:r>
            <w:r>
              <w:rPr>
                <w:rFonts w:ascii="Calibri" w:eastAsia="Calibri" w:hAnsi="Calibri" w:cs="Calibri"/>
                <w:b/>
                <w:sz w:val="18"/>
                <w:szCs w:val="18"/>
              </w:rPr>
              <w:br/>
              <w:t xml:space="preserve">1:00 PM-2:00 PM </w:t>
            </w:r>
          </w:p>
        </w:tc>
        <w:tc>
          <w:tcPr>
            <w:tcW w:w="6690" w:type="dxa"/>
            <w:tcBorders>
              <w:top w:val="nil"/>
              <w:left w:val="nil"/>
              <w:bottom w:val="single" w:sz="6" w:space="0" w:color="000000"/>
              <w:right w:val="single" w:sz="6" w:space="0" w:color="000000"/>
            </w:tcBorders>
            <w:shd w:val="clear" w:color="auto" w:fill="FBE4D5"/>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sz w:val="18"/>
                <w:szCs w:val="18"/>
              </w:rPr>
              <w:t xml:space="preserve">Inputting Fall 2020 Measures and Findings data </w:t>
            </w:r>
          </w:p>
        </w:tc>
        <w:tc>
          <w:tcPr>
            <w:tcW w:w="1410" w:type="dxa"/>
            <w:tcBorders>
              <w:top w:val="nil"/>
              <w:left w:val="nil"/>
              <w:bottom w:val="single" w:sz="6" w:space="0" w:color="000000"/>
              <w:right w:val="single" w:sz="6" w:space="0" w:color="000000"/>
            </w:tcBorders>
            <w:shd w:val="clear" w:color="auto" w:fill="FBE4D5"/>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i/>
                <w:sz w:val="18"/>
                <w:szCs w:val="18"/>
              </w:rPr>
              <w:t>Zoom</w:t>
            </w:r>
            <w:r>
              <w:rPr>
                <w:rFonts w:ascii="Calibri" w:eastAsia="Calibri" w:hAnsi="Calibri" w:cs="Calibri"/>
                <w:b/>
                <w:sz w:val="18"/>
                <w:szCs w:val="18"/>
              </w:rPr>
              <w:t xml:space="preserve"> address</w:t>
            </w:r>
          </w:p>
        </w:tc>
      </w:tr>
      <w:tr w:rsidR="009A697C">
        <w:trPr>
          <w:trHeight w:val="495"/>
        </w:trPr>
        <w:tc>
          <w:tcPr>
            <w:tcW w:w="2475" w:type="dxa"/>
            <w:tcBorders>
              <w:top w:val="nil"/>
              <w:left w:val="single" w:sz="6" w:space="0" w:color="000000"/>
              <w:bottom w:val="single" w:sz="6" w:space="0" w:color="000000"/>
              <w:right w:val="single" w:sz="6" w:space="0" w:color="000000"/>
            </w:tcBorders>
            <w:shd w:val="clear" w:color="auto" w:fill="FBE4D5"/>
            <w:tcMar>
              <w:top w:w="0" w:type="dxa"/>
              <w:left w:w="0" w:type="dxa"/>
              <w:bottom w:w="0" w:type="dxa"/>
              <w:right w:w="0" w:type="dxa"/>
            </w:tcMar>
          </w:tcPr>
          <w:p w:rsidR="009A697C" w:rsidRDefault="00877B7F">
            <w:pPr>
              <w:spacing w:before="40" w:after="40"/>
              <w:ind w:left="90" w:right="45"/>
              <w:jc w:val="right"/>
              <w:rPr>
                <w:rFonts w:ascii="Calibri" w:eastAsia="Calibri" w:hAnsi="Calibri" w:cs="Calibri"/>
                <w:b/>
                <w:sz w:val="18"/>
                <w:szCs w:val="18"/>
              </w:rPr>
            </w:pPr>
            <w:r>
              <w:rPr>
                <w:rFonts w:ascii="Calibri" w:eastAsia="Calibri" w:hAnsi="Calibri" w:cs="Calibri"/>
                <w:b/>
                <w:sz w:val="18"/>
                <w:szCs w:val="18"/>
              </w:rPr>
              <w:t xml:space="preserve">Thurs. Dec. 3 </w:t>
            </w:r>
            <w:r>
              <w:rPr>
                <w:rFonts w:ascii="Calibri" w:eastAsia="Calibri" w:hAnsi="Calibri" w:cs="Calibri"/>
                <w:b/>
                <w:sz w:val="18"/>
                <w:szCs w:val="18"/>
              </w:rPr>
              <w:br/>
              <w:t xml:space="preserve">11:00 AM- 12:00 PM </w:t>
            </w:r>
          </w:p>
        </w:tc>
        <w:tc>
          <w:tcPr>
            <w:tcW w:w="6690" w:type="dxa"/>
            <w:tcBorders>
              <w:top w:val="nil"/>
              <w:left w:val="nil"/>
              <w:bottom w:val="single" w:sz="6" w:space="0" w:color="000000"/>
              <w:right w:val="single" w:sz="6" w:space="0" w:color="000000"/>
            </w:tcBorders>
            <w:shd w:val="clear" w:color="auto" w:fill="FBE4D5"/>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sz w:val="18"/>
                <w:szCs w:val="18"/>
              </w:rPr>
              <w:t xml:space="preserve">Inputting Fall 2020 Measures and Findings data </w:t>
            </w:r>
          </w:p>
        </w:tc>
        <w:tc>
          <w:tcPr>
            <w:tcW w:w="1410" w:type="dxa"/>
            <w:tcBorders>
              <w:top w:val="nil"/>
              <w:left w:val="nil"/>
              <w:bottom w:val="single" w:sz="6" w:space="0" w:color="000000"/>
              <w:right w:val="single" w:sz="6" w:space="0" w:color="000000"/>
            </w:tcBorders>
            <w:shd w:val="clear" w:color="auto" w:fill="FBE4D5"/>
            <w:tcMar>
              <w:top w:w="0" w:type="dxa"/>
              <w:left w:w="0" w:type="dxa"/>
              <w:bottom w:w="0" w:type="dxa"/>
              <w:right w:w="0" w:type="dxa"/>
            </w:tcMar>
          </w:tcPr>
          <w:p w:rsidR="009A697C" w:rsidRDefault="00877B7F">
            <w:pPr>
              <w:spacing w:before="40" w:after="40"/>
              <w:ind w:left="90"/>
              <w:rPr>
                <w:rFonts w:ascii="Calibri" w:eastAsia="Calibri" w:hAnsi="Calibri" w:cs="Calibri"/>
                <w:b/>
                <w:sz w:val="18"/>
                <w:szCs w:val="18"/>
              </w:rPr>
            </w:pPr>
            <w:r>
              <w:rPr>
                <w:rFonts w:ascii="Calibri" w:eastAsia="Calibri" w:hAnsi="Calibri" w:cs="Calibri"/>
                <w:b/>
                <w:i/>
                <w:sz w:val="18"/>
                <w:szCs w:val="18"/>
              </w:rPr>
              <w:t>Zoom</w:t>
            </w:r>
            <w:r>
              <w:rPr>
                <w:rFonts w:ascii="Calibri" w:eastAsia="Calibri" w:hAnsi="Calibri" w:cs="Calibri"/>
                <w:b/>
                <w:sz w:val="18"/>
                <w:szCs w:val="18"/>
              </w:rPr>
              <w:t xml:space="preserve"> address</w:t>
            </w:r>
          </w:p>
        </w:tc>
      </w:tr>
    </w:tbl>
    <w:p w:rsidR="009A697C" w:rsidRDefault="00877B7F">
      <w:pPr>
        <w:shd w:val="clear" w:color="auto" w:fill="FFFFFF"/>
        <w:rPr>
          <w:rFonts w:ascii="Calibri" w:eastAsia="Calibri" w:hAnsi="Calibri" w:cs="Calibri"/>
          <w:b/>
          <w:sz w:val="20"/>
          <w:szCs w:val="20"/>
        </w:rPr>
      </w:pPr>
      <w:r>
        <w:rPr>
          <w:rFonts w:ascii="Calibri" w:eastAsia="Calibri" w:hAnsi="Calibri" w:cs="Calibri"/>
          <w:b/>
          <w:sz w:val="20"/>
          <w:szCs w:val="20"/>
        </w:rPr>
        <w:t xml:space="preserve"> </w:t>
      </w:r>
    </w:p>
    <w:p w:rsidR="009A697C" w:rsidRDefault="00877B7F">
      <w:pPr>
        <w:shd w:val="clear" w:color="auto" w:fill="FFFFFF"/>
        <w:rPr>
          <w:rFonts w:ascii="Calibri" w:eastAsia="Calibri" w:hAnsi="Calibri" w:cs="Calibri"/>
          <w:b/>
          <w:sz w:val="20"/>
          <w:szCs w:val="20"/>
        </w:rPr>
      </w:pPr>
      <w:r>
        <w:rPr>
          <w:rFonts w:ascii="Calibri" w:eastAsia="Calibri" w:hAnsi="Calibri" w:cs="Calibri"/>
          <w:b/>
          <w:sz w:val="20"/>
          <w:szCs w:val="20"/>
        </w:rPr>
        <w:t xml:space="preserve"> </w:t>
      </w:r>
    </w:p>
    <w:p w:rsidR="009A697C" w:rsidRDefault="00877B7F">
      <w:pPr>
        <w:shd w:val="clear" w:color="auto" w:fill="FFFFFF"/>
        <w:rPr>
          <w:rFonts w:ascii="Calibri" w:eastAsia="Calibri" w:hAnsi="Calibri" w:cs="Calibri"/>
          <w:b/>
          <w:sz w:val="20"/>
          <w:szCs w:val="20"/>
        </w:rPr>
      </w:pPr>
      <w:r>
        <w:rPr>
          <w:rFonts w:ascii="Calibri" w:eastAsia="Calibri" w:hAnsi="Calibri" w:cs="Calibri"/>
          <w:b/>
          <w:sz w:val="20"/>
          <w:szCs w:val="20"/>
        </w:rPr>
        <w:t xml:space="preserve"> </w:t>
      </w:r>
    </w:p>
    <w:p w:rsidR="009A697C" w:rsidRDefault="00877B7F">
      <w:pPr>
        <w:shd w:val="clear" w:color="auto" w:fill="FFFFFF"/>
        <w:rPr>
          <w:rFonts w:ascii="Calibri" w:eastAsia="Calibri" w:hAnsi="Calibri" w:cs="Calibri"/>
          <w:b/>
        </w:rPr>
      </w:pPr>
      <w:r>
        <w:rPr>
          <w:rFonts w:ascii="Calibri" w:eastAsia="Calibri" w:hAnsi="Calibri" w:cs="Calibri"/>
          <w:b/>
        </w:rPr>
        <w:t>Supplement 3. Institutional Effectiveness Committee Recommendations</w:t>
      </w:r>
    </w:p>
    <w:p w:rsidR="009A697C" w:rsidRDefault="009A697C">
      <w:pPr>
        <w:rPr>
          <w:rFonts w:ascii="Calibri" w:eastAsia="Calibri" w:hAnsi="Calibri" w:cs="Calibri"/>
        </w:rPr>
      </w:pPr>
    </w:p>
    <w:p w:rsidR="009A697C" w:rsidRDefault="00877B7F">
      <w:pPr>
        <w:rPr>
          <w:rFonts w:ascii="Calibri" w:eastAsia="Calibri" w:hAnsi="Calibri" w:cs="Calibri"/>
        </w:rPr>
      </w:pPr>
      <w:r>
        <w:rPr>
          <w:rFonts w:ascii="Calibri" w:eastAsia="Calibri" w:hAnsi="Calibri" w:cs="Calibri"/>
        </w:rPr>
        <w:t xml:space="preserve">1. The Outcomes Committee should provide appropriate training and guidance to instructional programs on the Summary of Findings section of </w:t>
      </w:r>
      <w:r>
        <w:rPr>
          <w:rFonts w:ascii="Calibri" w:eastAsia="Calibri" w:hAnsi="Calibri" w:cs="Calibri"/>
          <w:i/>
        </w:rPr>
        <w:t>TaskStream</w:t>
      </w:r>
      <w:r>
        <w:rPr>
          <w:rFonts w:ascii="Calibri" w:eastAsia="Calibri" w:hAnsi="Calibri" w:cs="Calibri"/>
        </w:rPr>
        <w:t xml:space="preserve"> so that the narratives describe the results of the outcomes assessment rather than repeating outcomes stat</w:t>
      </w:r>
      <w:r>
        <w:rPr>
          <w:rFonts w:ascii="Calibri" w:eastAsia="Calibri" w:hAnsi="Calibri" w:cs="Calibri"/>
        </w:rPr>
        <w:t xml:space="preserve">ements. </w:t>
      </w:r>
    </w:p>
    <w:p w:rsidR="009A697C" w:rsidRDefault="009A697C">
      <w:pPr>
        <w:rPr>
          <w:rFonts w:ascii="Calibri" w:eastAsia="Calibri" w:hAnsi="Calibri" w:cs="Calibri"/>
        </w:rPr>
      </w:pPr>
    </w:p>
    <w:p w:rsidR="009A697C" w:rsidRDefault="00877B7F">
      <w:pPr>
        <w:rPr>
          <w:rFonts w:ascii="Calibri" w:eastAsia="Calibri" w:hAnsi="Calibri" w:cs="Calibri"/>
        </w:rPr>
      </w:pPr>
      <w:r>
        <w:rPr>
          <w:rFonts w:ascii="Calibri" w:eastAsia="Calibri" w:hAnsi="Calibri" w:cs="Calibri"/>
        </w:rPr>
        <w:t xml:space="preserve">2. The Outcomes Committee should provide appropriate training on reporting results of outcomes assessment so that results go beyond whether standards are met and actually report data. </w:t>
      </w:r>
    </w:p>
    <w:p w:rsidR="009A697C" w:rsidRDefault="009A697C">
      <w:pPr>
        <w:rPr>
          <w:rFonts w:ascii="Calibri" w:eastAsia="Calibri" w:hAnsi="Calibri" w:cs="Calibri"/>
        </w:rPr>
      </w:pPr>
    </w:p>
    <w:p w:rsidR="009A697C" w:rsidRDefault="00877B7F">
      <w:pPr>
        <w:rPr>
          <w:rFonts w:ascii="Calibri" w:eastAsia="Calibri" w:hAnsi="Calibri" w:cs="Calibri"/>
        </w:rPr>
      </w:pPr>
      <w:r>
        <w:rPr>
          <w:rFonts w:ascii="Calibri" w:eastAsia="Calibri" w:hAnsi="Calibri" w:cs="Calibri"/>
        </w:rPr>
        <w:t>3. The Outcomes Committee should provide appropriate trainin</w:t>
      </w:r>
      <w:r>
        <w:rPr>
          <w:rFonts w:ascii="Calibri" w:eastAsia="Calibri" w:hAnsi="Calibri" w:cs="Calibri"/>
        </w:rPr>
        <w:t xml:space="preserve">g on the Findings section of the </w:t>
      </w:r>
      <w:r>
        <w:rPr>
          <w:rFonts w:ascii="Calibri" w:eastAsia="Calibri" w:hAnsi="Calibri" w:cs="Calibri"/>
          <w:i/>
        </w:rPr>
        <w:t>TaskStream</w:t>
      </w:r>
      <w:r>
        <w:rPr>
          <w:rFonts w:ascii="Calibri" w:eastAsia="Calibri" w:hAnsi="Calibri" w:cs="Calibri"/>
        </w:rPr>
        <w:t xml:space="preserve"> template so that the Findings section reflects specific actions and a rationale for those actions. Programs should be able to specify what actions will be implemented as a result of their assessment findings or p</w:t>
      </w:r>
      <w:r>
        <w:rPr>
          <w:rFonts w:ascii="Calibri" w:eastAsia="Calibri" w:hAnsi="Calibri" w:cs="Calibri"/>
        </w:rPr>
        <w:t xml:space="preserve">rovide a rationale for no actions taking place as a result of their assessment findings. </w:t>
      </w:r>
      <w:r>
        <w:rPr>
          <w:rFonts w:ascii="Calibri" w:eastAsia="Calibri" w:hAnsi="Calibri" w:cs="Calibri"/>
        </w:rPr>
        <w:br/>
        <w:t xml:space="preserve"> </w:t>
      </w:r>
    </w:p>
    <w:p w:rsidR="009A697C" w:rsidRDefault="00877B7F">
      <w:pPr>
        <w:rPr>
          <w:rFonts w:ascii="Calibri" w:eastAsia="Calibri" w:hAnsi="Calibri" w:cs="Calibri"/>
        </w:rPr>
      </w:pPr>
      <w:r>
        <w:rPr>
          <w:rFonts w:ascii="Calibri" w:eastAsia="Calibri" w:hAnsi="Calibri" w:cs="Calibri"/>
        </w:rPr>
        <w:t xml:space="preserve">4. The Outcomes Committee needs to establish and communicate to all instructional programs the deadline for submitting the Course Outcomes Timeline. Timelines need </w:t>
      </w:r>
      <w:r>
        <w:rPr>
          <w:rFonts w:ascii="Calibri" w:eastAsia="Calibri" w:hAnsi="Calibri" w:cs="Calibri"/>
        </w:rPr>
        <w:t xml:space="preserve">to be submitted as part of the Annual Program Plan and need to be on file in Task Stream. </w:t>
      </w:r>
    </w:p>
    <w:p w:rsidR="009A697C" w:rsidRDefault="00877B7F">
      <w:pPr>
        <w:shd w:val="clear" w:color="auto" w:fill="FFFFFF"/>
        <w:rPr>
          <w:rFonts w:ascii="Calibri" w:eastAsia="Calibri" w:hAnsi="Calibri" w:cs="Calibri"/>
        </w:rPr>
      </w:pPr>
      <w:r>
        <w:rPr>
          <w:rFonts w:ascii="Calibri" w:eastAsia="Calibri" w:hAnsi="Calibri" w:cs="Calibri"/>
        </w:rPr>
        <w:t xml:space="preserve"> </w:t>
      </w:r>
    </w:p>
    <w:p w:rsidR="009A697C" w:rsidRDefault="00877B7F">
      <w:pPr>
        <w:rPr>
          <w:rFonts w:ascii="Calibri" w:eastAsia="Calibri" w:hAnsi="Calibri" w:cs="Calibri"/>
        </w:rPr>
      </w:pPr>
      <w:r>
        <w:rPr>
          <w:rFonts w:ascii="Calibri" w:eastAsia="Calibri" w:hAnsi="Calibri" w:cs="Calibri"/>
        </w:rPr>
        <w:t>5. The Outcomes Committee needs to establish and communicate a protocol or recommendation for small or one person departments to dialogue about course outcomes ass</w:t>
      </w:r>
      <w:r>
        <w:rPr>
          <w:rFonts w:ascii="Calibri" w:eastAsia="Calibri" w:hAnsi="Calibri" w:cs="Calibri"/>
        </w:rPr>
        <w:t xml:space="preserve">essment and record the dialogue and action plan as part of closing the loop. </w:t>
      </w:r>
    </w:p>
    <w:p w:rsidR="009A697C" w:rsidRDefault="00877B7F">
      <w:pPr>
        <w:shd w:val="clear" w:color="auto" w:fill="FFFFFF"/>
        <w:rPr>
          <w:rFonts w:ascii="Calibri" w:eastAsia="Calibri" w:hAnsi="Calibri" w:cs="Calibri"/>
        </w:rPr>
      </w:pPr>
      <w:r>
        <w:rPr>
          <w:rFonts w:ascii="Calibri" w:eastAsia="Calibri" w:hAnsi="Calibri" w:cs="Calibri"/>
        </w:rPr>
        <w:t xml:space="preserve"> </w:t>
      </w:r>
    </w:p>
    <w:p w:rsidR="009A697C" w:rsidRDefault="00877B7F">
      <w:pPr>
        <w:rPr>
          <w:rFonts w:ascii="Calibri" w:eastAsia="Calibri" w:hAnsi="Calibri" w:cs="Calibri"/>
        </w:rPr>
      </w:pPr>
      <w:r>
        <w:rPr>
          <w:rFonts w:ascii="Calibri" w:eastAsia="Calibri" w:hAnsi="Calibri" w:cs="Calibri"/>
        </w:rPr>
        <w:t>6. The Outcomes Committee should take the lead in developing examples that demonstrate appropriate use of outcomes data and actionable instructional strategies that can be used</w:t>
      </w:r>
      <w:r>
        <w:rPr>
          <w:rFonts w:ascii="Calibri" w:eastAsia="Calibri" w:hAnsi="Calibri" w:cs="Calibri"/>
        </w:rPr>
        <w:t xml:space="preserve"> to improve student outcomes or to provide a rationale for why an improvement plan is not necessary. </w:t>
      </w:r>
    </w:p>
    <w:p w:rsidR="009A697C" w:rsidRDefault="00877B7F">
      <w:pPr>
        <w:shd w:val="clear" w:color="auto" w:fill="FFFFFF"/>
        <w:rPr>
          <w:rFonts w:ascii="Calibri" w:eastAsia="Calibri" w:hAnsi="Calibri" w:cs="Calibri"/>
        </w:rPr>
      </w:pPr>
      <w:r>
        <w:rPr>
          <w:rFonts w:ascii="Calibri" w:eastAsia="Calibri" w:hAnsi="Calibri" w:cs="Calibri"/>
        </w:rPr>
        <w:t xml:space="preserve"> </w:t>
      </w:r>
    </w:p>
    <w:p w:rsidR="009A697C" w:rsidRDefault="00877B7F">
      <w:pPr>
        <w:rPr>
          <w:rFonts w:ascii="Calibri" w:eastAsia="Calibri" w:hAnsi="Calibri" w:cs="Calibri"/>
        </w:rPr>
      </w:pPr>
      <w:r>
        <w:rPr>
          <w:rFonts w:ascii="Calibri" w:eastAsia="Calibri" w:hAnsi="Calibri" w:cs="Calibri"/>
        </w:rPr>
        <w:t>7. The Outcomes Committee should also review the Closing the Loop document and make revisions so that programs can report on whether the actions they to</w:t>
      </w:r>
      <w:r>
        <w:rPr>
          <w:rFonts w:ascii="Calibri" w:eastAsia="Calibri" w:hAnsi="Calibri" w:cs="Calibri"/>
        </w:rPr>
        <w:t xml:space="preserve">ok to improve student performance resulted in increased mastery of student learning outcomes in subsequent assessment cycles. </w:t>
      </w:r>
    </w:p>
    <w:p w:rsidR="009A697C" w:rsidRDefault="009A697C">
      <w:pPr>
        <w:rPr>
          <w:rFonts w:ascii="Calibri" w:eastAsia="Calibri" w:hAnsi="Calibri" w:cs="Calibri"/>
        </w:rPr>
      </w:pPr>
    </w:p>
    <w:sectPr w:rsidR="009A697C">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7B7F" w:rsidRDefault="00877B7F">
      <w:pPr>
        <w:spacing w:line="240" w:lineRule="auto"/>
      </w:pPr>
      <w:r>
        <w:separator/>
      </w:r>
    </w:p>
  </w:endnote>
  <w:endnote w:type="continuationSeparator" w:id="0">
    <w:p w:rsidR="00877B7F" w:rsidRDefault="00877B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697C" w:rsidRDefault="009A69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7B7F" w:rsidRDefault="00877B7F">
      <w:pPr>
        <w:spacing w:line="240" w:lineRule="auto"/>
      </w:pPr>
      <w:r>
        <w:separator/>
      </w:r>
    </w:p>
  </w:footnote>
  <w:footnote w:type="continuationSeparator" w:id="0">
    <w:p w:rsidR="00877B7F" w:rsidRDefault="00877B7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7C"/>
    <w:rsid w:val="006E6D97"/>
    <w:rsid w:val="00877B7F"/>
    <w:rsid w:val="009A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11F38-B880-4ABF-8DD4-F7889820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2899</Words>
  <Characters>16525</Characters>
  <Application>Microsoft Office Word</Application>
  <DocSecurity>0</DocSecurity>
  <Lines>137</Lines>
  <Paragraphs>38</Paragraphs>
  <ScaleCrop>false</ScaleCrop>
  <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Cartagena</dc:creator>
  <cp:lastModifiedBy>Alyson Cartagena</cp:lastModifiedBy>
  <cp:revision>2</cp:revision>
  <dcterms:created xsi:type="dcterms:W3CDTF">2020-05-22T15:42:00Z</dcterms:created>
  <dcterms:modified xsi:type="dcterms:W3CDTF">2020-05-22T15:42:00Z</dcterms:modified>
</cp:coreProperties>
</file>