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69" w:rsidRDefault="00D00641" w:rsidP="00DD0E69">
      <w:pPr>
        <w:spacing w:after="0"/>
        <w:jc w:val="center"/>
        <w:rPr>
          <w:b/>
          <w:sz w:val="28"/>
          <w:szCs w:val="28"/>
        </w:rPr>
      </w:pPr>
      <w:r w:rsidRPr="002E71EE">
        <w:rPr>
          <w:b/>
          <w:sz w:val="28"/>
          <w:szCs w:val="28"/>
        </w:rPr>
        <w:t>Staff Development/FLEX Meeting</w:t>
      </w:r>
      <w:r>
        <w:rPr>
          <w:b/>
          <w:sz w:val="28"/>
          <w:szCs w:val="28"/>
        </w:rPr>
        <w:t xml:space="preserve"> </w:t>
      </w:r>
    </w:p>
    <w:p w:rsidR="00E04ADF" w:rsidRDefault="008B5C9A" w:rsidP="00E04ADF">
      <w:pPr>
        <w:spacing w:after="0"/>
        <w:jc w:val="center"/>
        <w:rPr>
          <w:b/>
          <w:sz w:val="28"/>
          <w:szCs w:val="28"/>
        </w:rPr>
      </w:pPr>
      <w:r>
        <w:rPr>
          <w:b/>
          <w:sz w:val="28"/>
          <w:szCs w:val="28"/>
        </w:rPr>
        <w:t>December 5</w:t>
      </w:r>
      <w:r w:rsidRPr="008B5C9A">
        <w:rPr>
          <w:b/>
          <w:sz w:val="28"/>
          <w:szCs w:val="28"/>
          <w:vertAlign w:val="superscript"/>
        </w:rPr>
        <w:t>th</w:t>
      </w:r>
      <w:r w:rsidR="00A53633">
        <w:rPr>
          <w:b/>
          <w:sz w:val="28"/>
          <w:szCs w:val="28"/>
        </w:rPr>
        <w:t xml:space="preserve">, </w:t>
      </w:r>
      <w:r w:rsidR="00261313">
        <w:rPr>
          <w:b/>
          <w:sz w:val="28"/>
          <w:szCs w:val="28"/>
        </w:rPr>
        <w:t>2018</w:t>
      </w:r>
      <w:r w:rsidR="00DD0E69">
        <w:rPr>
          <w:b/>
          <w:sz w:val="28"/>
          <w:szCs w:val="28"/>
        </w:rPr>
        <w:t xml:space="preserve">, </w:t>
      </w:r>
      <w:r w:rsidR="00156662">
        <w:rPr>
          <w:b/>
          <w:sz w:val="28"/>
          <w:szCs w:val="28"/>
        </w:rPr>
        <w:t>2:30-3:3</w:t>
      </w:r>
      <w:r w:rsidR="003744ED">
        <w:rPr>
          <w:b/>
          <w:sz w:val="28"/>
          <w:szCs w:val="28"/>
        </w:rPr>
        <w:t>0</w:t>
      </w:r>
      <w:r w:rsidR="00E04ADF">
        <w:rPr>
          <w:b/>
          <w:sz w:val="28"/>
          <w:szCs w:val="28"/>
        </w:rPr>
        <w:tab/>
      </w:r>
    </w:p>
    <w:p w:rsidR="00EA4ADC" w:rsidRDefault="00EA4ADC" w:rsidP="00D00641">
      <w:pPr>
        <w:spacing w:after="0"/>
        <w:jc w:val="center"/>
        <w:rPr>
          <w:b/>
          <w:sz w:val="16"/>
          <w:szCs w:val="16"/>
        </w:rPr>
      </w:pPr>
    </w:p>
    <w:p w:rsidR="006653BF" w:rsidRPr="00E66423" w:rsidRDefault="00D00641" w:rsidP="0091422B">
      <w:pPr>
        <w:pStyle w:val="ListParagraph"/>
        <w:numPr>
          <w:ilvl w:val="0"/>
          <w:numId w:val="1"/>
        </w:numPr>
        <w:spacing w:after="0"/>
        <w:rPr>
          <w:b/>
          <w:sz w:val="24"/>
          <w:szCs w:val="24"/>
        </w:rPr>
      </w:pPr>
      <w:r w:rsidRPr="00E66423">
        <w:rPr>
          <w:b/>
          <w:sz w:val="24"/>
          <w:szCs w:val="24"/>
        </w:rPr>
        <w:t>Staff Dev</w:t>
      </w:r>
      <w:r w:rsidR="00FA1167" w:rsidRPr="00E66423">
        <w:rPr>
          <w:b/>
          <w:sz w:val="24"/>
          <w:szCs w:val="24"/>
        </w:rPr>
        <w:t>el</w:t>
      </w:r>
      <w:r w:rsidR="00A85A5E" w:rsidRPr="00E66423">
        <w:rPr>
          <w:b/>
          <w:sz w:val="24"/>
          <w:szCs w:val="24"/>
        </w:rPr>
        <w:t xml:space="preserve">opment and FLEX Minutes for </w:t>
      </w:r>
      <w:r w:rsidR="008B5C9A">
        <w:rPr>
          <w:b/>
          <w:sz w:val="24"/>
          <w:szCs w:val="24"/>
        </w:rPr>
        <w:t>11</w:t>
      </w:r>
      <w:r w:rsidR="00261313" w:rsidRPr="00E66423">
        <w:rPr>
          <w:b/>
          <w:sz w:val="24"/>
          <w:szCs w:val="24"/>
        </w:rPr>
        <w:t>/</w:t>
      </w:r>
      <w:r w:rsidR="008B5C9A">
        <w:rPr>
          <w:b/>
          <w:sz w:val="24"/>
          <w:szCs w:val="24"/>
        </w:rPr>
        <w:t>1</w:t>
      </w:r>
      <w:r w:rsidR="006E22C2">
        <w:rPr>
          <w:b/>
          <w:sz w:val="24"/>
          <w:szCs w:val="24"/>
        </w:rPr>
        <w:t>4</w:t>
      </w:r>
      <w:r w:rsidR="00CF2A1E" w:rsidRPr="00E66423">
        <w:rPr>
          <w:b/>
          <w:sz w:val="24"/>
          <w:szCs w:val="24"/>
        </w:rPr>
        <w:t>/18</w:t>
      </w:r>
      <w:r w:rsidR="00261313" w:rsidRPr="00E66423">
        <w:rPr>
          <w:b/>
          <w:sz w:val="24"/>
          <w:szCs w:val="24"/>
        </w:rPr>
        <w:t xml:space="preserve"> </w:t>
      </w:r>
      <w:r w:rsidR="008B5C9A">
        <w:rPr>
          <w:b/>
          <w:sz w:val="24"/>
          <w:szCs w:val="24"/>
        </w:rPr>
        <w:t>- Unavailable</w:t>
      </w:r>
    </w:p>
    <w:p w:rsidR="00E66423" w:rsidRPr="00E66423" w:rsidRDefault="00E66423" w:rsidP="008D458C">
      <w:pPr>
        <w:spacing w:after="0"/>
        <w:ind w:left="90"/>
        <w:rPr>
          <w:b/>
          <w:sz w:val="20"/>
          <w:szCs w:val="20"/>
        </w:rPr>
      </w:pPr>
    </w:p>
    <w:p w:rsidR="006E22C2" w:rsidRDefault="008B5C9A" w:rsidP="006E22C2">
      <w:pPr>
        <w:spacing w:after="0"/>
        <w:ind w:left="90"/>
        <w:rPr>
          <w:b/>
          <w:sz w:val="24"/>
          <w:szCs w:val="24"/>
        </w:rPr>
      </w:pPr>
      <w:r>
        <w:rPr>
          <w:b/>
          <w:sz w:val="24"/>
          <w:szCs w:val="24"/>
        </w:rPr>
        <w:t>II.</w:t>
      </w:r>
      <w:r>
        <w:rPr>
          <w:b/>
          <w:sz w:val="24"/>
          <w:szCs w:val="24"/>
        </w:rPr>
        <w:tab/>
        <w:t>Grants Review</w:t>
      </w:r>
    </w:p>
    <w:p w:rsidR="008B5C9A" w:rsidRDefault="006E22C2" w:rsidP="006E22C2">
      <w:pPr>
        <w:spacing w:after="0"/>
        <w:ind w:left="90"/>
        <w:rPr>
          <w:sz w:val="24"/>
          <w:szCs w:val="24"/>
        </w:rPr>
      </w:pPr>
      <w:r>
        <w:rPr>
          <w:b/>
          <w:sz w:val="24"/>
          <w:szCs w:val="24"/>
        </w:rPr>
        <w:tab/>
      </w:r>
      <w:r w:rsidR="008B5C9A">
        <w:rPr>
          <w:sz w:val="24"/>
          <w:szCs w:val="24"/>
        </w:rPr>
        <w:t>A.  $6021 in total fundable requests that made deadline.  (one department requested $2148 for</w:t>
      </w:r>
    </w:p>
    <w:p w:rsidR="008B5C9A" w:rsidRDefault="008B5C9A" w:rsidP="006E22C2">
      <w:pPr>
        <w:spacing w:after="0"/>
        <w:ind w:left="90"/>
        <w:rPr>
          <w:sz w:val="24"/>
          <w:szCs w:val="24"/>
        </w:rPr>
      </w:pPr>
      <w:r>
        <w:rPr>
          <w:sz w:val="24"/>
          <w:szCs w:val="24"/>
        </w:rPr>
        <w:t xml:space="preserve">                  an event when only $1800 is possible) potentially fundable.  $750 in requests after the deadline.</w:t>
      </w:r>
    </w:p>
    <w:p w:rsidR="006E22C2" w:rsidRPr="008B5C9A" w:rsidRDefault="008B5C9A" w:rsidP="006E22C2">
      <w:pPr>
        <w:spacing w:after="0"/>
        <w:ind w:left="90"/>
        <w:rPr>
          <w:sz w:val="24"/>
          <w:szCs w:val="24"/>
        </w:rPr>
      </w:pPr>
      <w:r>
        <w:rPr>
          <w:sz w:val="24"/>
          <w:szCs w:val="24"/>
        </w:rPr>
        <w:t xml:space="preserve">                  after the deadline. </w:t>
      </w:r>
    </w:p>
    <w:p w:rsidR="006E22C2" w:rsidRDefault="006E22C2" w:rsidP="006E22C2">
      <w:pPr>
        <w:spacing w:after="0"/>
        <w:ind w:left="90"/>
        <w:rPr>
          <w:sz w:val="24"/>
          <w:szCs w:val="24"/>
        </w:rPr>
      </w:pPr>
      <w:r>
        <w:rPr>
          <w:b/>
          <w:sz w:val="24"/>
          <w:szCs w:val="24"/>
        </w:rPr>
        <w:tab/>
      </w:r>
      <w:r>
        <w:rPr>
          <w:sz w:val="24"/>
          <w:szCs w:val="24"/>
        </w:rPr>
        <w:t>B</w:t>
      </w:r>
      <w:r w:rsidRPr="009E754A">
        <w:rPr>
          <w:sz w:val="24"/>
          <w:szCs w:val="24"/>
        </w:rPr>
        <w:t xml:space="preserve">. </w:t>
      </w:r>
      <w:r w:rsidR="006335B2">
        <w:rPr>
          <w:sz w:val="24"/>
          <w:szCs w:val="24"/>
        </w:rPr>
        <w:t xml:space="preserve"> </w:t>
      </w:r>
      <w:r w:rsidR="002E56DE">
        <w:rPr>
          <w:sz w:val="24"/>
          <w:szCs w:val="24"/>
        </w:rPr>
        <w:t>$10,251</w:t>
      </w:r>
      <w:r w:rsidR="008B5C9A">
        <w:rPr>
          <w:sz w:val="24"/>
          <w:szCs w:val="24"/>
        </w:rPr>
        <w:t xml:space="preserve"> of general Staff Development funds available for remainder of year, $2132 in CSEA funding.</w:t>
      </w:r>
    </w:p>
    <w:p w:rsidR="002E56DE" w:rsidRDefault="002E56DE" w:rsidP="006E22C2">
      <w:pPr>
        <w:spacing w:after="0"/>
        <w:ind w:left="90"/>
        <w:rPr>
          <w:sz w:val="24"/>
          <w:szCs w:val="24"/>
        </w:rPr>
      </w:pPr>
      <w:r>
        <w:rPr>
          <w:sz w:val="24"/>
          <w:szCs w:val="24"/>
        </w:rPr>
        <w:t xml:space="preserve">                  If decided to fund all would have $4646 in general funds and $1166 in CSEA funds </w:t>
      </w:r>
    </w:p>
    <w:p w:rsidR="006E22C2" w:rsidRPr="009E754A" w:rsidRDefault="006E22C2" w:rsidP="006E22C2">
      <w:pPr>
        <w:spacing w:after="0"/>
        <w:ind w:left="90"/>
        <w:rPr>
          <w:sz w:val="24"/>
          <w:szCs w:val="24"/>
        </w:rPr>
      </w:pPr>
      <w:r>
        <w:rPr>
          <w:sz w:val="24"/>
          <w:szCs w:val="24"/>
        </w:rPr>
        <w:tab/>
        <w:t xml:space="preserve">C. </w:t>
      </w:r>
      <w:r w:rsidR="008B5C9A">
        <w:rPr>
          <w:sz w:val="24"/>
          <w:szCs w:val="24"/>
        </w:rPr>
        <w:t>Grants Review</w:t>
      </w:r>
    </w:p>
    <w:p w:rsidR="006E22C2" w:rsidRPr="009E754A" w:rsidRDefault="006E22C2" w:rsidP="006E22C2">
      <w:pPr>
        <w:spacing w:after="0"/>
        <w:ind w:left="90"/>
        <w:rPr>
          <w:sz w:val="24"/>
          <w:szCs w:val="24"/>
        </w:rPr>
      </w:pPr>
      <w:r>
        <w:rPr>
          <w:sz w:val="24"/>
          <w:szCs w:val="24"/>
        </w:rPr>
        <w:tab/>
        <w:t>D</w:t>
      </w:r>
      <w:r w:rsidR="006335B2">
        <w:rPr>
          <w:sz w:val="24"/>
          <w:szCs w:val="24"/>
        </w:rPr>
        <w:t xml:space="preserve">. Other </w:t>
      </w:r>
    </w:p>
    <w:p w:rsidR="006E22C2" w:rsidRDefault="006E22C2" w:rsidP="006E22C2">
      <w:pPr>
        <w:spacing w:after="0"/>
        <w:ind w:left="90"/>
        <w:rPr>
          <w:sz w:val="24"/>
          <w:szCs w:val="24"/>
        </w:rPr>
      </w:pPr>
      <w:r>
        <w:rPr>
          <w:sz w:val="24"/>
          <w:szCs w:val="24"/>
        </w:rPr>
        <w:tab/>
      </w:r>
    </w:p>
    <w:p w:rsidR="0023462F" w:rsidRPr="00E66423" w:rsidRDefault="009E754A" w:rsidP="008D458C">
      <w:pPr>
        <w:spacing w:after="0"/>
        <w:ind w:left="90"/>
        <w:rPr>
          <w:b/>
          <w:sz w:val="24"/>
          <w:szCs w:val="24"/>
        </w:rPr>
      </w:pPr>
      <w:r>
        <w:rPr>
          <w:b/>
          <w:sz w:val="24"/>
          <w:szCs w:val="24"/>
        </w:rPr>
        <w:t>II</w:t>
      </w:r>
      <w:r w:rsidR="006E22C2">
        <w:rPr>
          <w:b/>
          <w:sz w:val="24"/>
          <w:szCs w:val="24"/>
        </w:rPr>
        <w:t>I</w:t>
      </w:r>
      <w:r w:rsidR="002911B2">
        <w:rPr>
          <w:b/>
          <w:sz w:val="24"/>
          <w:szCs w:val="24"/>
        </w:rPr>
        <w:t>.</w:t>
      </w:r>
      <w:r w:rsidR="00E66423" w:rsidRPr="00E66423">
        <w:rPr>
          <w:b/>
          <w:sz w:val="24"/>
          <w:szCs w:val="24"/>
        </w:rPr>
        <w:tab/>
      </w:r>
      <w:r w:rsidR="0023462F" w:rsidRPr="00E66423">
        <w:rPr>
          <w:b/>
          <w:sz w:val="24"/>
          <w:szCs w:val="24"/>
        </w:rPr>
        <w:t>Updates</w:t>
      </w:r>
    </w:p>
    <w:p w:rsidR="006335B2" w:rsidRPr="006335B2" w:rsidRDefault="0023462F" w:rsidP="008D458C">
      <w:pPr>
        <w:spacing w:after="0"/>
        <w:ind w:left="90"/>
        <w:rPr>
          <w:sz w:val="24"/>
          <w:szCs w:val="24"/>
        </w:rPr>
      </w:pPr>
      <w:r>
        <w:rPr>
          <w:b/>
          <w:sz w:val="24"/>
          <w:szCs w:val="24"/>
        </w:rPr>
        <w:tab/>
      </w:r>
      <w:r w:rsidR="006335B2" w:rsidRPr="006335B2">
        <w:rPr>
          <w:sz w:val="24"/>
          <w:szCs w:val="24"/>
        </w:rPr>
        <w:t xml:space="preserve">A. </w:t>
      </w:r>
      <w:r w:rsidR="006335B2">
        <w:rPr>
          <w:sz w:val="24"/>
          <w:szCs w:val="24"/>
        </w:rPr>
        <w:t>Staff Development Program Plan submitted by deadline.  Unit plan no longer required!</w:t>
      </w:r>
    </w:p>
    <w:p w:rsidR="0023462F" w:rsidRDefault="006335B2" w:rsidP="008D458C">
      <w:pPr>
        <w:spacing w:after="0"/>
        <w:ind w:left="90"/>
        <w:rPr>
          <w:sz w:val="24"/>
          <w:szCs w:val="24"/>
        </w:rPr>
      </w:pPr>
      <w:r>
        <w:rPr>
          <w:b/>
          <w:sz w:val="24"/>
          <w:szCs w:val="24"/>
        </w:rPr>
        <w:tab/>
      </w:r>
      <w:r w:rsidR="0023462F">
        <w:rPr>
          <w:sz w:val="24"/>
          <w:szCs w:val="24"/>
        </w:rPr>
        <w:t>A.  CSEA</w:t>
      </w:r>
    </w:p>
    <w:p w:rsidR="0023462F" w:rsidRDefault="0023462F" w:rsidP="008D458C">
      <w:pPr>
        <w:spacing w:after="0"/>
        <w:ind w:left="90"/>
        <w:rPr>
          <w:sz w:val="24"/>
          <w:szCs w:val="24"/>
        </w:rPr>
      </w:pPr>
      <w:r>
        <w:rPr>
          <w:sz w:val="24"/>
          <w:szCs w:val="24"/>
        </w:rPr>
        <w:tab/>
        <w:t>B.  Management/Confidential</w:t>
      </w:r>
    </w:p>
    <w:p w:rsidR="0023462F" w:rsidRDefault="0023462F" w:rsidP="008D458C">
      <w:pPr>
        <w:spacing w:after="0"/>
        <w:ind w:left="90"/>
        <w:rPr>
          <w:sz w:val="24"/>
          <w:szCs w:val="24"/>
        </w:rPr>
      </w:pPr>
      <w:r>
        <w:rPr>
          <w:sz w:val="24"/>
          <w:szCs w:val="24"/>
        </w:rPr>
        <w:tab/>
        <w:t>C.  Leadership Academy</w:t>
      </w:r>
    </w:p>
    <w:p w:rsidR="0023462F" w:rsidRDefault="0023462F" w:rsidP="008D458C">
      <w:pPr>
        <w:spacing w:after="0"/>
        <w:ind w:left="90"/>
        <w:rPr>
          <w:sz w:val="24"/>
          <w:szCs w:val="24"/>
        </w:rPr>
      </w:pPr>
      <w:r>
        <w:rPr>
          <w:sz w:val="24"/>
          <w:szCs w:val="24"/>
        </w:rPr>
        <w:tab/>
        <w:t>D.  Basic Skills</w:t>
      </w:r>
    </w:p>
    <w:p w:rsidR="0023462F" w:rsidRDefault="0023462F" w:rsidP="008D458C">
      <w:pPr>
        <w:spacing w:after="0"/>
        <w:ind w:left="90"/>
        <w:rPr>
          <w:sz w:val="24"/>
          <w:szCs w:val="24"/>
        </w:rPr>
      </w:pPr>
      <w:r>
        <w:rPr>
          <w:sz w:val="24"/>
          <w:szCs w:val="24"/>
        </w:rPr>
        <w:tab/>
        <w:t>E.  Technology Training</w:t>
      </w:r>
    </w:p>
    <w:p w:rsidR="0023462F" w:rsidRDefault="0023462F" w:rsidP="008D458C">
      <w:pPr>
        <w:spacing w:after="0"/>
        <w:ind w:left="90"/>
        <w:rPr>
          <w:sz w:val="24"/>
          <w:szCs w:val="24"/>
        </w:rPr>
      </w:pPr>
      <w:r>
        <w:rPr>
          <w:sz w:val="24"/>
          <w:szCs w:val="24"/>
        </w:rPr>
        <w:tab/>
        <w:t>F.  Title V</w:t>
      </w:r>
    </w:p>
    <w:p w:rsidR="00E04ADF" w:rsidRDefault="00CF2A1E" w:rsidP="008D458C">
      <w:pPr>
        <w:spacing w:after="0"/>
        <w:ind w:left="90"/>
        <w:rPr>
          <w:sz w:val="24"/>
          <w:szCs w:val="24"/>
        </w:rPr>
      </w:pPr>
      <w:r>
        <w:rPr>
          <w:sz w:val="24"/>
          <w:szCs w:val="24"/>
        </w:rPr>
        <w:tab/>
      </w:r>
      <w:r w:rsidR="00D64964">
        <w:rPr>
          <w:sz w:val="24"/>
          <w:szCs w:val="24"/>
        </w:rPr>
        <w:t xml:space="preserve">G. </w:t>
      </w:r>
      <w:proofErr w:type="spellStart"/>
      <w:r w:rsidR="00D64964">
        <w:rPr>
          <w:sz w:val="24"/>
          <w:szCs w:val="24"/>
        </w:rPr>
        <w:t>SanFACC</w:t>
      </w:r>
      <w:proofErr w:type="spellEnd"/>
    </w:p>
    <w:p w:rsidR="006335B2" w:rsidRDefault="006335B2" w:rsidP="008D458C">
      <w:pPr>
        <w:spacing w:after="0"/>
        <w:ind w:left="90"/>
        <w:rPr>
          <w:sz w:val="24"/>
          <w:szCs w:val="24"/>
        </w:rPr>
      </w:pPr>
      <w:r>
        <w:rPr>
          <w:sz w:val="24"/>
          <w:szCs w:val="24"/>
        </w:rPr>
        <w:tab/>
        <w:t>H.  Online Education Stipend</w:t>
      </w:r>
      <w:r w:rsidR="002E56DE">
        <w:rPr>
          <w:sz w:val="24"/>
          <w:szCs w:val="24"/>
        </w:rPr>
        <w:t>s ($3300 in funding remains).</w:t>
      </w:r>
    </w:p>
    <w:p w:rsidR="002E56DE" w:rsidRDefault="002E56DE" w:rsidP="008D458C">
      <w:pPr>
        <w:spacing w:after="0"/>
        <w:ind w:left="90"/>
        <w:rPr>
          <w:sz w:val="24"/>
          <w:szCs w:val="24"/>
        </w:rPr>
      </w:pPr>
      <w:r>
        <w:rPr>
          <w:sz w:val="24"/>
          <w:szCs w:val="24"/>
        </w:rPr>
        <w:tab/>
        <w:t>I.  Other</w:t>
      </w:r>
    </w:p>
    <w:p w:rsidR="006335B2" w:rsidRDefault="006335B2" w:rsidP="008D458C">
      <w:pPr>
        <w:spacing w:after="0"/>
        <w:ind w:left="90"/>
        <w:rPr>
          <w:sz w:val="24"/>
          <w:szCs w:val="24"/>
        </w:rPr>
      </w:pPr>
    </w:p>
    <w:p w:rsidR="006335B2" w:rsidRPr="006335B2" w:rsidRDefault="006335B2" w:rsidP="008D458C">
      <w:pPr>
        <w:spacing w:after="0"/>
        <w:ind w:left="90"/>
        <w:rPr>
          <w:b/>
          <w:sz w:val="24"/>
          <w:szCs w:val="24"/>
        </w:rPr>
      </w:pPr>
      <w:r w:rsidRPr="006335B2">
        <w:rPr>
          <w:b/>
          <w:sz w:val="24"/>
          <w:szCs w:val="24"/>
        </w:rPr>
        <w:t>IV.       January Meetings</w:t>
      </w:r>
    </w:p>
    <w:p w:rsidR="00D64964" w:rsidRDefault="006335B2" w:rsidP="008D458C">
      <w:pPr>
        <w:spacing w:after="0"/>
        <w:ind w:left="90"/>
        <w:rPr>
          <w:sz w:val="24"/>
          <w:szCs w:val="24"/>
        </w:rPr>
      </w:pPr>
      <w:r>
        <w:rPr>
          <w:sz w:val="24"/>
          <w:szCs w:val="24"/>
        </w:rPr>
        <w:tab/>
        <w:t>A. Wednesday, January 9</w:t>
      </w:r>
      <w:r w:rsidRPr="006335B2">
        <w:rPr>
          <w:sz w:val="24"/>
          <w:szCs w:val="24"/>
          <w:vertAlign w:val="superscript"/>
        </w:rPr>
        <w:t>th</w:t>
      </w:r>
      <w:r>
        <w:rPr>
          <w:sz w:val="24"/>
          <w:szCs w:val="24"/>
        </w:rPr>
        <w:t>, 2:00-3:00</w:t>
      </w:r>
    </w:p>
    <w:p w:rsidR="006335B2" w:rsidRDefault="006335B2" w:rsidP="008D458C">
      <w:pPr>
        <w:spacing w:after="0"/>
        <w:ind w:left="90"/>
        <w:rPr>
          <w:sz w:val="24"/>
          <w:szCs w:val="24"/>
        </w:rPr>
      </w:pPr>
      <w:r>
        <w:rPr>
          <w:sz w:val="24"/>
          <w:szCs w:val="24"/>
        </w:rPr>
        <w:tab/>
        <w:t xml:space="preserve">B.  </w:t>
      </w:r>
      <w:r w:rsidRPr="002E56DE">
        <w:rPr>
          <w:b/>
          <w:sz w:val="24"/>
          <w:szCs w:val="24"/>
        </w:rPr>
        <w:t>Tuesday, January 22</w:t>
      </w:r>
      <w:r w:rsidRPr="002E56DE">
        <w:rPr>
          <w:b/>
          <w:sz w:val="24"/>
          <w:szCs w:val="24"/>
          <w:vertAlign w:val="superscript"/>
        </w:rPr>
        <w:t>nd</w:t>
      </w:r>
      <w:r w:rsidRPr="002E56DE">
        <w:rPr>
          <w:b/>
          <w:sz w:val="24"/>
          <w:szCs w:val="24"/>
        </w:rPr>
        <w:t>, 2:30-3:30</w:t>
      </w:r>
      <w:r>
        <w:rPr>
          <w:sz w:val="24"/>
          <w:szCs w:val="24"/>
        </w:rPr>
        <w:t xml:space="preserve">, Vision Resource </w:t>
      </w:r>
      <w:r w:rsidR="002E56DE">
        <w:rPr>
          <w:sz w:val="24"/>
          <w:szCs w:val="24"/>
        </w:rPr>
        <w:t xml:space="preserve">Center </w:t>
      </w:r>
      <w:r>
        <w:rPr>
          <w:sz w:val="24"/>
          <w:szCs w:val="24"/>
        </w:rPr>
        <w:t>Presentation</w:t>
      </w:r>
    </w:p>
    <w:p w:rsidR="006E22C2" w:rsidRDefault="006E22C2" w:rsidP="008D458C">
      <w:pPr>
        <w:spacing w:after="0"/>
        <w:ind w:left="90"/>
        <w:rPr>
          <w:sz w:val="24"/>
          <w:szCs w:val="24"/>
        </w:rPr>
      </w:pPr>
    </w:p>
    <w:p w:rsidR="00CF2A1E" w:rsidRDefault="00E249D0" w:rsidP="008D458C">
      <w:pPr>
        <w:spacing w:after="0"/>
        <w:ind w:left="90"/>
        <w:rPr>
          <w:b/>
          <w:sz w:val="28"/>
          <w:szCs w:val="28"/>
        </w:rPr>
      </w:pPr>
      <w:r>
        <w:rPr>
          <w:b/>
          <w:sz w:val="28"/>
          <w:szCs w:val="28"/>
        </w:rPr>
        <w:t>FLEX Meeting</w:t>
      </w:r>
    </w:p>
    <w:p w:rsidR="002A21A4" w:rsidRDefault="002A21A4" w:rsidP="008D458C">
      <w:pPr>
        <w:spacing w:after="0"/>
        <w:ind w:left="90"/>
        <w:rPr>
          <w:b/>
          <w:sz w:val="28"/>
          <w:szCs w:val="28"/>
        </w:rPr>
      </w:pPr>
    </w:p>
    <w:p w:rsidR="00CF2A1E" w:rsidRDefault="009E754A" w:rsidP="00965586">
      <w:pPr>
        <w:spacing w:after="0"/>
        <w:rPr>
          <w:b/>
          <w:sz w:val="24"/>
          <w:szCs w:val="24"/>
        </w:rPr>
      </w:pPr>
      <w:r>
        <w:rPr>
          <w:b/>
          <w:sz w:val="24"/>
          <w:szCs w:val="24"/>
        </w:rPr>
        <w:t xml:space="preserve">I. Spring </w:t>
      </w:r>
      <w:r w:rsidR="00965586" w:rsidRPr="00E66423">
        <w:rPr>
          <w:b/>
          <w:sz w:val="24"/>
          <w:szCs w:val="24"/>
        </w:rPr>
        <w:t>FLEX Day</w:t>
      </w:r>
    </w:p>
    <w:p w:rsidR="006E22C2" w:rsidRPr="006E22C2" w:rsidRDefault="006E22C2" w:rsidP="00965586">
      <w:pPr>
        <w:spacing w:after="0"/>
        <w:rPr>
          <w:sz w:val="24"/>
          <w:szCs w:val="24"/>
        </w:rPr>
      </w:pPr>
      <w:r>
        <w:rPr>
          <w:b/>
          <w:sz w:val="24"/>
          <w:szCs w:val="24"/>
        </w:rPr>
        <w:tab/>
      </w:r>
      <w:r w:rsidR="006335B2">
        <w:rPr>
          <w:sz w:val="24"/>
          <w:szCs w:val="24"/>
        </w:rPr>
        <w:t xml:space="preserve">A.  Agenda Review (next </w:t>
      </w:r>
      <w:r w:rsidR="00FE0097">
        <w:rPr>
          <w:sz w:val="24"/>
          <w:szCs w:val="24"/>
        </w:rPr>
        <w:t>2 pages</w:t>
      </w:r>
      <w:r w:rsidR="006335B2">
        <w:rPr>
          <w:sz w:val="24"/>
          <w:szCs w:val="24"/>
        </w:rPr>
        <w:t>)</w:t>
      </w:r>
    </w:p>
    <w:p w:rsidR="006E22C2" w:rsidRPr="006E22C2" w:rsidRDefault="006E22C2" w:rsidP="00965586">
      <w:pPr>
        <w:spacing w:after="0"/>
        <w:rPr>
          <w:sz w:val="24"/>
          <w:szCs w:val="24"/>
        </w:rPr>
      </w:pPr>
      <w:r w:rsidRPr="006E22C2">
        <w:rPr>
          <w:sz w:val="24"/>
          <w:szCs w:val="24"/>
        </w:rPr>
        <w:tab/>
        <w:t>B.  Number/Timing of Breakout(s)</w:t>
      </w:r>
    </w:p>
    <w:p w:rsidR="006E22C2" w:rsidRDefault="006E22C2" w:rsidP="00965586">
      <w:pPr>
        <w:spacing w:after="0"/>
        <w:rPr>
          <w:sz w:val="24"/>
          <w:szCs w:val="24"/>
        </w:rPr>
      </w:pPr>
      <w:r>
        <w:rPr>
          <w:b/>
          <w:sz w:val="24"/>
          <w:szCs w:val="24"/>
        </w:rPr>
        <w:tab/>
      </w:r>
      <w:r w:rsidR="006335B2">
        <w:rPr>
          <w:sz w:val="24"/>
          <w:szCs w:val="24"/>
        </w:rPr>
        <w:t>C.  School’s First Federal Credit Union Request – see below</w:t>
      </w:r>
      <w:r w:rsidR="002E56DE">
        <w:rPr>
          <w:sz w:val="24"/>
          <w:szCs w:val="24"/>
        </w:rPr>
        <w:t>*</w:t>
      </w:r>
    </w:p>
    <w:p w:rsidR="006335B2" w:rsidRDefault="006335B2" w:rsidP="00965586">
      <w:pPr>
        <w:spacing w:after="0"/>
        <w:rPr>
          <w:sz w:val="24"/>
          <w:szCs w:val="24"/>
        </w:rPr>
      </w:pPr>
      <w:r>
        <w:rPr>
          <w:sz w:val="24"/>
          <w:szCs w:val="24"/>
        </w:rPr>
        <w:tab/>
        <w:t>D.  Review FLEX Day set-up recommendations</w:t>
      </w:r>
    </w:p>
    <w:p w:rsidR="006335B2" w:rsidRDefault="006335B2" w:rsidP="00965586">
      <w:pPr>
        <w:spacing w:after="0"/>
        <w:rPr>
          <w:sz w:val="24"/>
          <w:szCs w:val="24"/>
        </w:rPr>
      </w:pPr>
      <w:r>
        <w:rPr>
          <w:sz w:val="24"/>
          <w:szCs w:val="24"/>
        </w:rPr>
        <w:tab/>
        <w:t>E.  Other</w:t>
      </w:r>
    </w:p>
    <w:p w:rsidR="006335B2" w:rsidRPr="006335B2" w:rsidRDefault="002E56DE" w:rsidP="006335B2">
      <w:pPr>
        <w:pStyle w:val="NormalWeb"/>
        <w:rPr>
          <w:rFonts w:ascii="Calibri" w:hAnsi="Calibri" w:cs="Calibri"/>
          <w:color w:val="000000"/>
          <w:sz w:val="22"/>
          <w:szCs w:val="22"/>
        </w:rPr>
      </w:pPr>
      <w:r>
        <w:rPr>
          <w:rFonts w:ascii="Calibri" w:hAnsi="Calibri" w:cs="Calibri"/>
          <w:i/>
          <w:color w:val="000000"/>
          <w:sz w:val="22"/>
          <w:szCs w:val="22"/>
        </w:rPr>
        <w:t>*</w:t>
      </w:r>
      <w:r w:rsidR="006335B2" w:rsidRPr="006335B2">
        <w:rPr>
          <w:rFonts w:ascii="Calibri" w:hAnsi="Calibri" w:cs="Calibri"/>
          <w:i/>
          <w:color w:val="000000"/>
          <w:sz w:val="22"/>
          <w:szCs w:val="22"/>
        </w:rPr>
        <w:t>We truly enjoy our partnership with Rio Hondo College and are looking for ways to be more accessible to your new and current faculty/staff. Ways in which we do that with other colleges around your area is by attending their Flex Day. This gives them a chance to ask us questions they may have about retirement and Memberships. This has been beneficial to colleges, like yours, that we are the Third Party Planned Administrator. We usually have a table setup near at the event. In other cases, the colleges prefer for us to say a few words about the services we provide exclusively for them</w:t>
      </w:r>
      <w:r w:rsidR="006335B2" w:rsidRPr="006335B2">
        <w:rPr>
          <w:rFonts w:ascii="Calibri" w:hAnsi="Calibri" w:cs="Calibri"/>
          <w:color w:val="000000"/>
          <w:sz w:val="22"/>
          <w:szCs w:val="22"/>
        </w:rPr>
        <w:t>. </w:t>
      </w:r>
    </w:p>
    <w:p w:rsidR="006335B2" w:rsidRPr="006335B2" w:rsidRDefault="006335B2" w:rsidP="006335B2">
      <w:pPr>
        <w:pStyle w:val="NormalWeb"/>
        <w:rPr>
          <w:rFonts w:ascii="Calibri" w:hAnsi="Calibri" w:cs="Calibri"/>
          <w:color w:val="000000"/>
          <w:sz w:val="22"/>
          <w:szCs w:val="22"/>
        </w:rPr>
      </w:pPr>
    </w:p>
    <w:p w:rsidR="006335B2" w:rsidRDefault="006335B2" w:rsidP="00965586">
      <w:pPr>
        <w:spacing w:after="0"/>
        <w:rPr>
          <w:rFonts w:ascii="Calibri" w:hAnsi="Calibri" w:cs="Calibri"/>
          <w:color w:val="000000"/>
        </w:rPr>
      </w:pPr>
    </w:p>
    <w:p w:rsidR="00FE0097" w:rsidRPr="004F5872" w:rsidRDefault="006E22C2" w:rsidP="00FE0097">
      <w:pPr>
        <w:spacing w:after="0"/>
        <w:jc w:val="center"/>
        <w:rPr>
          <w:b/>
          <w:sz w:val="36"/>
          <w:szCs w:val="36"/>
        </w:rPr>
      </w:pPr>
      <w:r w:rsidRPr="006E22C2">
        <w:rPr>
          <w:sz w:val="24"/>
          <w:szCs w:val="24"/>
        </w:rPr>
        <w:t xml:space="preserve"> </w:t>
      </w:r>
      <w:r w:rsidR="00FE0097" w:rsidRPr="004F5872">
        <w:rPr>
          <w:b/>
          <w:sz w:val="36"/>
          <w:szCs w:val="36"/>
        </w:rPr>
        <w:t>Rio Hondo College</w:t>
      </w:r>
    </w:p>
    <w:p w:rsidR="00FE0097" w:rsidRDefault="00FE0097" w:rsidP="00FE0097">
      <w:pPr>
        <w:spacing w:after="0"/>
        <w:jc w:val="center"/>
        <w:rPr>
          <w:b/>
          <w:sz w:val="32"/>
          <w:szCs w:val="32"/>
        </w:rPr>
      </w:pPr>
      <w:r>
        <w:rPr>
          <w:b/>
          <w:sz w:val="32"/>
          <w:szCs w:val="32"/>
        </w:rPr>
        <w:t>Spring 2019</w:t>
      </w:r>
      <w:r w:rsidRPr="00B50139">
        <w:rPr>
          <w:b/>
          <w:sz w:val="32"/>
          <w:szCs w:val="32"/>
        </w:rPr>
        <w:t xml:space="preserve"> FLEX Day</w:t>
      </w:r>
      <w:r>
        <w:rPr>
          <w:b/>
          <w:sz w:val="32"/>
          <w:szCs w:val="32"/>
        </w:rPr>
        <w:t xml:space="preserve"> -January 25</w:t>
      </w:r>
      <w:r w:rsidRPr="00D631C2">
        <w:rPr>
          <w:b/>
          <w:sz w:val="32"/>
          <w:szCs w:val="32"/>
          <w:vertAlign w:val="superscript"/>
        </w:rPr>
        <w:t>th</w:t>
      </w:r>
      <w:r>
        <w:rPr>
          <w:b/>
          <w:sz w:val="32"/>
          <w:szCs w:val="32"/>
        </w:rPr>
        <w:t xml:space="preserve">, 2019- </w:t>
      </w:r>
      <w:proofErr w:type="spellStart"/>
      <w:r>
        <w:rPr>
          <w:b/>
          <w:sz w:val="32"/>
          <w:szCs w:val="32"/>
        </w:rPr>
        <w:t>dft</w:t>
      </w:r>
      <w:proofErr w:type="spellEnd"/>
      <w:r>
        <w:rPr>
          <w:b/>
          <w:sz w:val="32"/>
          <w:szCs w:val="32"/>
        </w:rPr>
        <w:t xml:space="preserve"> 12-4-18</w:t>
      </w:r>
    </w:p>
    <w:p w:rsidR="00FE0097" w:rsidRPr="00974EE3" w:rsidRDefault="00FE0097" w:rsidP="00FE0097">
      <w:pPr>
        <w:spacing w:after="0"/>
        <w:jc w:val="center"/>
        <w:rPr>
          <w:b/>
          <w:sz w:val="16"/>
          <w:szCs w:val="16"/>
        </w:rPr>
      </w:pPr>
    </w:p>
    <w:p w:rsidR="00FE0097" w:rsidRDefault="00FE0097" w:rsidP="00FE0097">
      <w:pPr>
        <w:spacing w:after="0"/>
        <w:rPr>
          <w:sz w:val="28"/>
          <w:szCs w:val="28"/>
        </w:rPr>
      </w:pPr>
      <w:r>
        <w:rPr>
          <w:sz w:val="28"/>
          <w:szCs w:val="28"/>
        </w:rPr>
        <w:tab/>
        <w:t>8:00-8:30</w:t>
      </w:r>
      <w:r>
        <w:rPr>
          <w:sz w:val="28"/>
          <w:szCs w:val="28"/>
        </w:rPr>
        <w:tab/>
        <w:t xml:space="preserve">Continental Breakfast* </w:t>
      </w:r>
    </w:p>
    <w:p w:rsidR="00FE0097" w:rsidRPr="00E220A9" w:rsidRDefault="00FE0097" w:rsidP="00FE0097">
      <w:pPr>
        <w:spacing w:after="0"/>
        <w:rPr>
          <w:sz w:val="24"/>
          <w:szCs w:val="24"/>
        </w:rPr>
      </w:pPr>
    </w:p>
    <w:p w:rsidR="00FE0097" w:rsidRDefault="00FE0097" w:rsidP="00FE0097">
      <w:pPr>
        <w:spacing w:after="0"/>
        <w:rPr>
          <w:sz w:val="28"/>
          <w:szCs w:val="28"/>
        </w:rPr>
      </w:pPr>
      <w:r>
        <w:rPr>
          <w:sz w:val="28"/>
          <w:szCs w:val="28"/>
        </w:rPr>
        <w:t>I.</w:t>
      </w:r>
      <w:r>
        <w:rPr>
          <w:sz w:val="28"/>
          <w:szCs w:val="28"/>
        </w:rPr>
        <w:tab/>
        <w:t>8:30-9:00</w:t>
      </w:r>
      <w:r>
        <w:rPr>
          <w:sz w:val="28"/>
          <w:szCs w:val="28"/>
        </w:rPr>
        <w:tab/>
        <w:t xml:space="preserve">Welcome </w:t>
      </w:r>
      <w:r>
        <w:rPr>
          <w:sz w:val="24"/>
          <w:szCs w:val="24"/>
        </w:rPr>
        <w:t xml:space="preserve">– </w:t>
      </w:r>
      <w:r w:rsidRPr="00BD0FE0">
        <w:rPr>
          <w:b/>
          <w:sz w:val="32"/>
          <w:szCs w:val="32"/>
        </w:rPr>
        <w:t>Campus Inn</w:t>
      </w:r>
    </w:p>
    <w:p w:rsidR="00FE0097" w:rsidRPr="00D16B42" w:rsidRDefault="00FE0097" w:rsidP="00FE0097">
      <w:pPr>
        <w:spacing w:after="0"/>
        <w:rPr>
          <w:rFonts w:cstheme="minorHAnsi"/>
          <w:sz w:val="24"/>
          <w:szCs w:val="24"/>
        </w:rPr>
      </w:pPr>
      <w:r>
        <w:rPr>
          <w:sz w:val="28"/>
          <w:szCs w:val="28"/>
        </w:rPr>
        <w:tab/>
      </w:r>
      <w:r>
        <w:rPr>
          <w:sz w:val="28"/>
          <w:szCs w:val="28"/>
        </w:rPr>
        <w:tab/>
      </w:r>
      <w:r>
        <w:rPr>
          <w:sz w:val="28"/>
          <w:szCs w:val="28"/>
        </w:rPr>
        <w:tab/>
      </w:r>
      <w:r w:rsidRPr="00D16B42">
        <w:rPr>
          <w:rFonts w:cstheme="minorHAnsi"/>
          <w:i/>
          <w:sz w:val="24"/>
          <w:szCs w:val="24"/>
        </w:rPr>
        <w:t>Announcements</w:t>
      </w:r>
      <w:r w:rsidRPr="00D16B42">
        <w:rPr>
          <w:rFonts w:cstheme="minorHAnsi"/>
          <w:sz w:val="24"/>
          <w:szCs w:val="24"/>
        </w:rPr>
        <w:t xml:space="preserve">  </w:t>
      </w:r>
    </w:p>
    <w:p w:rsidR="00FE0097" w:rsidRPr="00D16B42" w:rsidRDefault="00FE0097" w:rsidP="00FE0097">
      <w:pPr>
        <w:spacing w:after="0" w:line="240" w:lineRule="auto"/>
        <w:ind w:left="611"/>
        <w:rPr>
          <w:rFonts w:cstheme="minorHAnsi"/>
          <w:i/>
          <w:sz w:val="24"/>
          <w:szCs w:val="24"/>
        </w:rPr>
      </w:pPr>
      <w:r w:rsidRPr="00D16B42">
        <w:rPr>
          <w:rFonts w:cstheme="minorHAnsi"/>
          <w:sz w:val="24"/>
          <w:szCs w:val="24"/>
        </w:rPr>
        <w:tab/>
      </w:r>
      <w:r w:rsidRPr="00D16B42">
        <w:rPr>
          <w:rFonts w:cstheme="minorHAnsi"/>
          <w:sz w:val="24"/>
          <w:szCs w:val="24"/>
        </w:rPr>
        <w:tab/>
      </w:r>
      <w:r w:rsidRPr="00D16B42">
        <w:rPr>
          <w:rFonts w:cstheme="minorHAnsi"/>
          <w:sz w:val="24"/>
          <w:szCs w:val="24"/>
        </w:rPr>
        <w:tab/>
        <w:t xml:space="preserve">-Katie O’Brien, Staff Development/FLEX Coordinator </w:t>
      </w:r>
      <w:r w:rsidRPr="00D16B42">
        <w:rPr>
          <w:rFonts w:cstheme="minorHAnsi"/>
          <w:i/>
          <w:sz w:val="24"/>
          <w:szCs w:val="24"/>
        </w:rPr>
        <w:t xml:space="preserve">                          </w:t>
      </w:r>
    </w:p>
    <w:p w:rsidR="00FE0097" w:rsidRPr="00D16B42" w:rsidRDefault="00FE0097" w:rsidP="00FE0097">
      <w:pPr>
        <w:spacing w:after="0"/>
        <w:rPr>
          <w:rFonts w:cstheme="minorHAnsi"/>
          <w:i/>
          <w:sz w:val="24"/>
          <w:szCs w:val="24"/>
        </w:rPr>
      </w:pPr>
    </w:p>
    <w:p w:rsidR="00FE0097" w:rsidRPr="00D16B42" w:rsidRDefault="00FE0097" w:rsidP="00FE0097">
      <w:pPr>
        <w:spacing w:after="0"/>
        <w:rPr>
          <w:rFonts w:cstheme="minorHAnsi"/>
          <w:i/>
          <w:sz w:val="24"/>
          <w:szCs w:val="24"/>
        </w:rPr>
      </w:pPr>
      <w:r>
        <w:rPr>
          <w:rFonts w:cstheme="minorHAnsi"/>
          <w:i/>
          <w:sz w:val="24"/>
          <w:szCs w:val="24"/>
        </w:rPr>
        <w:tab/>
      </w:r>
      <w:r>
        <w:rPr>
          <w:rFonts w:cstheme="minorHAnsi"/>
          <w:i/>
          <w:sz w:val="24"/>
          <w:szCs w:val="24"/>
        </w:rPr>
        <w:tab/>
      </w:r>
      <w:r>
        <w:rPr>
          <w:rFonts w:cstheme="minorHAnsi"/>
          <w:i/>
          <w:sz w:val="24"/>
          <w:szCs w:val="24"/>
        </w:rPr>
        <w:tab/>
        <w:t>Welcomes &amp; Introductions</w:t>
      </w:r>
    </w:p>
    <w:p w:rsidR="00FE0097" w:rsidRPr="00D16B42" w:rsidRDefault="00FE0097" w:rsidP="00FE0097">
      <w:pPr>
        <w:spacing w:after="0" w:line="240" w:lineRule="auto"/>
        <w:ind w:left="611"/>
        <w:rPr>
          <w:rFonts w:cstheme="minorHAnsi"/>
          <w:sz w:val="24"/>
          <w:szCs w:val="24"/>
        </w:rPr>
      </w:pPr>
      <w:r w:rsidRPr="00D16B42">
        <w:rPr>
          <w:rFonts w:cstheme="minorHAnsi"/>
          <w:sz w:val="24"/>
          <w:szCs w:val="24"/>
        </w:rPr>
        <w:tab/>
      </w:r>
      <w:r w:rsidRPr="00D16B42">
        <w:rPr>
          <w:rFonts w:cstheme="minorHAnsi"/>
          <w:sz w:val="24"/>
          <w:szCs w:val="24"/>
        </w:rPr>
        <w:tab/>
      </w:r>
      <w:r w:rsidRPr="00D16B42">
        <w:rPr>
          <w:rFonts w:cstheme="minorHAnsi"/>
          <w:sz w:val="24"/>
          <w:szCs w:val="24"/>
        </w:rPr>
        <w:tab/>
        <w:t xml:space="preserve">-Teresa Dreyfuss, Superintendent/President </w:t>
      </w:r>
    </w:p>
    <w:p w:rsidR="00FE0097" w:rsidRDefault="00FE0097" w:rsidP="00FE0097">
      <w:pPr>
        <w:ind w:left="611"/>
        <w:rPr>
          <w:rFonts w:cstheme="minorHAnsi"/>
          <w:i/>
          <w:sz w:val="24"/>
          <w:szCs w:val="24"/>
        </w:rPr>
      </w:pPr>
      <w:r w:rsidRPr="00D16B42">
        <w:rPr>
          <w:rFonts w:cstheme="minorHAnsi"/>
          <w:i/>
          <w:sz w:val="24"/>
          <w:szCs w:val="24"/>
        </w:rPr>
        <w:tab/>
      </w:r>
      <w:r w:rsidRPr="00D16B42">
        <w:rPr>
          <w:rFonts w:cstheme="minorHAnsi"/>
          <w:i/>
          <w:sz w:val="24"/>
          <w:szCs w:val="24"/>
        </w:rPr>
        <w:tab/>
      </w:r>
      <w:r w:rsidRPr="00D16B42">
        <w:rPr>
          <w:rFonts w:cstheme="minorHAnsi"/>
          <w:i/>
          <w:sz w:val="24"/>
          <w:szCs w:val="24"/>
        </w:rPr>
        <w:tab/>
        <w:t>Welcome New Managers &amp; Confidential Employees</w:t>
      </w:r>
    </w:p>
    <w:p w:rsidR="00FE0097" w:rsidRPr="00D16B42" w:rsidRDefault="00FE0097" w:rsidP="00FE0097">
      <w:pPr>
        <w:ind w:left="611"/>
        <w:rPr>
          <w:rFonts w:cstheme="minorHAnsi"/>
          <w:i/>
          <w:sz w:val="24"/>
          <w:szCs w:val="24"/>
        </w:rPr>
      </w:pPr>
      <w:r>
        <w:rPr>
          <w:rFonts w:cstheme="minorHAnsi"/>
          <w:i/>
          <w:sz w:val="24"/>
          <w:szCs w:val="24"/>
        </w:rPr>
        <w:tab/>
      </w:r>
      <w:r>
        <w:rPr>
          <w:rFonts w:cstheme="minorHAnsi"/>
          <w:i/>
          <w:sz w:val="24"/>
          <w:szCs w:val="24"/>
        </w:rPr>
        <w:tab/>
      </w:r>
      <w:r>
        <w:rPr>
          <w:rFonts w:cstheme="minorHAnsi"/>
          <w:i/>
          <w:sz w:val="24"/>
          <w:szCs w:val="24"/>
        </w:rPr>
        <w:tab/>
      </w:r>
      <w:r w:rsidRPr="00D16B42">
        <w:rPr>
          <w:rFonts w:cstheme="minorHAnsi"/>
          <w:sz w:val="24"/>
          <w:szCs w:val="24"/>
        </w:rPr>
        <w:t>-Michelle Bean, Academic Senate President</w:t>
      </w:r>
    </w:p>
    <w:p w:rsidR="00FE0097" w:rsidRPr="00D16B42" w:rsidRDefault="00FE0097" w:rsidP="00FE0097">
      <w:pPr>
        <w:spacing w:after="0" w:line="240" w:lineRule="auto"/>
        <w:ind w:left="611"/>
        <w:rPr>
          <w:rFonts w:cstheme="minorHAnsi"/>
          <w:i/>
          <w:sz w:val="24"/>
          <w:szCs w:val="24"/>
        </w:rPr>
      </w:pPr>
      <w:r w:rsidRPr="00D16B42">
        <w:rPr>
          <w:rFonts w:cstheme="minorHAnsi"/>
          <w:i/>
          <w:sz w:val="24"/>
          <w:szCs w:val="24"/>
        </w:rPr>
        <w:tab/>
      </w:r>
      <w:r w:rsidRPr="00D16B42">
        <w:rPr>
          <w:rFonts w:cstheme="minorHAnsi"/>
          <w:i/>
          <w:sz w:val="24"/>
          <w:szCs w:val="24"/>
        </w:rPr>
        <w:tab/>
      </w:r>
      <w:r w:rsidRPr="00D16B42">
        <w:rPr>
          <w:rFonts w:cstheme="minorHAnsi"/>
          <w:i/>
          <w:sz w:val="24"/>
          <w:szCs w:val="24"/>
        </w:rPr>
        <w:tab/>
        <w:t>-</w:t>
      </w:r>
      <w:r w:rsidRPr="00D16B42">
        <w:rPr>
          <w:rFonts w:cstheme="minorHAnsi"/>
          <w:sz w:val="24"/>
          <w:szCs w:val="24"/>
        </w:rPr>
        <w:t>Jill Pfeiffer, RHCFA President</w:t>
      </w:r>
    </w:p>
    <w:p w:rsidR="00FE0097" w:rsidRPr="00D16B42" w:rsidRDefault="00FE0097" w:rsidP="00FE0097">
      <w:pPr>
        <w:ind w:left="611"/>
        <w:rPr>
          <w:rFonts w:cstheme="minorHAnsi"/>
          <w:i/>
          <w:sz w:val="24"/>
          <w:szCs w:val="24"/>
        </w:rPr>
      </w:pPr>
      <w:r w:rsidRPr="00D16B42">
        <w:rPr>
          <w:rFonts w:cstheme="minorHAnsi"/>
          <w:i/>
          <w:sz w:val="24"/>
          <w:szCs w:val="24"/>
        </w:rPr>
        <w:tab/>
      </w:r>
      <w:r w:rsidRPr="00D16B42">
        <w:rPr>
          <w:rFonts w:cstheme="minorHAnsi"/>
          <w:i/>
          <w:sz w:val="24"/>
          <w:szCs w:val="24"/>
        </w:rPr>
        <w:tab/>
      </w:r>
      <w:r w:rsidRPr="00D16B42">
        <w:rPr>
          <w:rFonts w:cstheme="minorHAnsi"/>
          <w:i/>
          <w:sz w:val="24"/>
          <w:szCs w:val="24"/>
        </w:rPr>
        <w:tab/>
        <w:t>Welcome New Full-Time Faculty</w:t>
      </w:r>
    </w:p>
    <w:p w:rsidR="00FE0097" w:rsidRPr="00D16B42" w:rsidRDefault="00FE0097" w:rsidP="00FE0097">
      <w:pPr>
        <w:spacing w:after="0" w:line="240" w:lineRule="auto"/>
        <w:ind w:left="611"/>
        <w:rPr>
          <w:rFonts w:cstheme="minorHAnsi"/>
          <w:i/>
          <w:sz w:val="24"/>
          <w:szCs w:val="24"/>
        </w:rPr>
      </w:pPr>
      <w:r w:rsidRPr="00D16B42">
        <w:rPr>
          <w:rFonts w:cstheme="minorHAnsi"/>
          <w:sz w:val="24"/>
          <w:szCs w:val="24"/>
        </w:rPr>
        <w:tab/>
      </w:r>
      <w:r w:rsidRPr="00D16B42">
        <w:rPr>
          <w:rFonts w:cstheme="minorHAnsi"/>
          <w:sz w:val="24"/>
          <w:szCs w:val="24"/>
        </w:rPr>
        <w:tab/>
      </w:r>
      <w:r w:rsidRPr="00D16B42">
        <w:rPr>
          <w:rFonts w:cstheme="minorHAnsi"/>
          <w:sz w:val="24"/>
          <w:szCs w:val="24"/>
        </w:rPr>
        <w:tab/>
        <w:t xml:space="preserve">-Sandra Rivera, President, CSEA              </w:t>
      </w:r>
      <w:r w:rsidRPr="00D16B42">
        <w:rPr>
          <w:rFonts w:cstheme="minorHAnsi"/>
          <w:i/>
          <w:sz w:val="24"/>
          <w:szCs w:val="24"/>
        </w:rPr>
        <w:t xml:space="preserve">                                     </w:t>
      </w:r>
    </w:p>
    <w:p w:rsidR="00FE0097" w:rsidRDefault="00FE0097" w:rsidP="00FE0097">
      <w:pPr>
        <w:ind w:left="611"/>
        <w:rPr>
          <w:rFonts w:cstheme="minorHAnsi"/>
          <w:i/>
          <w:sz w:val="24"/>
          <w:szCs w:val="24"/>
        </w:rPr>
      </w:pPr>
      <w:r w:rsidRPr="00D16B42">
        <w:rPr>
          <w:rFonts w:cstheme="minorHAnsi"/>
          <w:sz w:val="24"/>
          <w:szCs w:val="24"/>
        </w:rPr>
        <w:t xml:space="preserve"> </w:t>
      </w:r>
      <w:r w:rsidRPr="00D16B42">
        <w:rPr>
          <w:rFonts w:cstheme="minorHAnsi"/>
          <w:sz w:val="24"/>
          <w:szCs w:val="24"/>
        </w:rPr>
        <w:tab/>
      </w:r>
      <w:r w:rsidRPr="00D16B42">
        <w:rPr>
          <w:rFonts w:cstheme="minorHAnsi"/>
          <w:sz w:val="24"/>
          <w:szCs w:val="24"/>
        </w:rPr>
        <w:tab/>
      </w:r>
      <w:r w:rsidRPr="00D16B42">
        <w:rPr>
          <w:rFonts w:cstheme="minorHAnsi"/>
          <w:sz w:val="24"/>
          <w:szCs w:val="24"/>
        </w:rPr>
        <w:tab/>
      </w:r>
      <w:r w:rsidRPr="00D16B42">
        <w:rPr>
          <w:rFonts w:cstheme="minorHAnsi"/>
          <w:i/>
          <w:sz w:val="24"/>
          <w:szCs w:val="24"/>
        </w:rPr>
        <w:t>Welcome New Full-time Staff</w:t>
      </w:r>
    </w:p>
    <w:p w:rsidR="00FE0097" w:rsidRDefault="00FE0097" w:rsidP="00FE0097">
      <w:pPr>
        <w:ind w:left="611"/>
        <w:rPr>
          <w:rFonts w:ascii="Arial" w:hAnsi="Arial" w:cs="Arial"/>
          <w:i/>
        </w:rPr>
      </w:pPr>
      <w:r>
        <w:rPr>
          <w:rFonts w:cstheme="minorHAnsi"/>
          <w:i/>
          <w:sz w:val="24"/>
          <w:szCs w:val="24"/>
        </w:rPr>
        <w:tab/>
      </w:r>
      <w:r>
        <w:rPr>
          <w:rFonts w:cstheme="minorHAnsi"/>
          <w:sz w:val="28"/>
          <w:szCs w:val="28"/>
        </w:rPr>
        <w:t>9:00-9:15</w:t>
      </w:r>
      <w:r>
        <w:rPr>
          <w:rFonts w:ascii="Arial" w:hAnsi="Arial" w:cs="Arial"/>
          <w:i/>
        </w:rPr>
        <w:tab/>
      </w:r>
      <w:r w:rsidRPr="00C6080E">
        <w:rPr>
          <w:rFonts w:cstheme="minorHAnsi"/>
          <w:sz w:val="28"/>
          <w:szCs w:val="28"/>
        </w:rPr>
        <w:t>Presidential Updates &amp; Remarks</w:t>
      </w:r>
      <w:r>
        <w:rPr>
          <w:rFonts w:ascii="Arial" w:hAnsi="Arial" w:cs="Arial"/>
          <w:i/>
        </w:rPr>
        <w:t xml:space="preserve">- </w:t>
      </w:r>
      <w:r w:rsidRPr="00D631C2">
        <w:rPr>
          <w:rFonts w:cstheme="minorHAnsi"/>
          <w:i/>
          <w:sz w:val="24"/>
          <w:szCs w:val="24"/>
        </w:rPr>
        <w:t>President Dreyfuss</w:t>
      </w:r>
    </w:p>
    <w:p w:rsidR="00FE0097" w:rsidRPr="00C6080E" w:rsidRDefault="00FE0097" w:rsidP="00FE0097">
      <w:pPr>
        <w:spacing w:after="0"/>
        <w:ind w:left="611"/>
        <w:rPr>
          <w:rFonts w:ascii="Arial" w:hAnsi="Arial" w:cs="Arial"/>
          <w:i/>
          <w:sz w:val="20"/>
          <w:szCs w:val="20"/>
        </w:rPr>
      </w:pPr>
      <w:r w:rsidRPr="00C6080E">
        <w:rPr>
          <w:rFonts w:ascii="Arial" w:hAnsi="Arial" w:cs="Arial"/>
          <w:i/>
          <w:sz w:val="20"/>
          <w:szCs w:val="20"/>
        </w:rPr>
        <w:tab/>
      </w:r>
    </w:p>
    <w:p w:rsidR="00FE0097" w:rsidRDefault="00FE0097" w:rsidP="00FE0097">
      <w:pPr>
        <w:spacing w:after="0"/>
        <w:rPr>
          <w:rFonts w:cstheme="minorHAnsi"/>
          <w:i/>
          <w:sz w:val="24"/>
          <w:szCs w:val="24"/>
        </w:rPr>
      </w:pPr>
      <w:r>
        <w:rPr>
          <w:sz w:val="28"/>
          <w:szCs w:val="28"/>
        </w:rPr>
        <w:tab/>
        <w:t>915:10:30</w:t>
      </w:r>
      <w:r>
        <w:rPr>
          <w:sz w:val="28"/>
          <w:szCs w:val="28"/>
        </w:rPr>
        <w:tab/>
      </w:r>
      <w:r>
        <w:rPr>
          <w:rFonts w:cstheme="minorHAnsi"/>
          <w:sz w:val="28"/>
          <w:szCs w:val="28"/>
        </w:rPr>
        <w:t>Guided Pathways Keynote</w:t>
      </w:r>
      <w:r>
        <w:rPr>
          <w:sz w:val="28"/>
          <w:szCs w:val="28"/>
        </w:rPr>
        <w:t xml:space="preserve"> and Q &amp; A – </w:t>
      </w:r>
      <w:r w:rsidRPr="00D631C2">
        <w:rPr>
          <w:i/>
          <w:sz w:val="24"/>
          <w:szCs w:val="24"/>
        </w:rPr>
        <w:t>Melinda Karp</w:t>
      </w:r>
    </w:p>
    <w:p w:rsidR="00FE0097" w:rsidRDefault="00FE0097" w:rsidP="00FE0097">
      <w:pPr>
        <w:spacing w:after="0"/>
        <w:rPr>
          <w:rFonts w:cstheme="minorHAnsi"/>
          <w:i/>
          <w:sz w:val="24"/>
          <w:szCs w:val="24"/>
        </w:rPr>
      </w:pPr>
    </w:p>
    <w:p w:rsidR="00FE0097" w:rsidRDefault="00FE0097" w:rsidP="00FE0097">
      <w:pPr>
        <w:spacing w:after="0"/>
        <w:rPr>
          <w:rFonts w:cstheme="minorHAnsi"/>
          <w:sz w:val="28"/>
          <w:szCs w:val="28"/>
        </w:rPr>
      </w:pPr>
      <w:r>
        <w:rPr>
          <w:rFonts w:cstheme="minorHAnsi"/>
          <w:i/>
          <w:sz w:val="24"/>
          <w:szCs w:val="24"/>
        </w:rPr>
        <w:tab/>
      </w:r>
      <w:r>
        <w:rPr>
          <w:rFonts w:cstheme="minorHAnsi"/>
          <w:sz w:val="28"/>
          <w:szCs w:val="28"/>
        </w:rPr>
        <w:t>10:45-11:30- Breakout Session #1</w:t>
      </w:r>
    </w:p>
    <w:p w:rsidR="00FE0097" w:rsidRPr="00E220A9" w:rsidRDefault="00FE0097" w:rsidP="00FE0097">
      <w:pPr>
        <w:spacing w:after="0"/>
        <w:rPr>
          <w:rFonts w:cstheme="minorHAnsi"/>
          <w:sz w:val="24"/>
          <w:szCs w:val="24"/>
        </w:rPr>
      </w:pPr>
      <w:r>
        <w:rPr>
          <w:rFonts w:cstheme="minorHAnsi"/>
          <w:sz w:val="28"/>
          <w:szCs w:val="28"/>
        </w:rPr>
        <w:tab/>
      </w:r>
    </w:p>
    <w:p w:rsidR="00FE0097" w:rsidRDefault="00FE0097" w:rsidP="00FE0097">
      <w:pPr>
        <w:spacing w:after="0"/>
        <w:rPr>
          <w:rFonts w:cstheme="minorHAnsi"/>
          <w:sz w:val="28"/>
          <w:szCs w:val="28"/>
        </w:rPr>
      </w:pPr>
      <w:r>
        <w:rPr>
          <w:rFonts w:cstheme="minorHAnsi"/>
          <w:sz w:val="28"/>
          <w:szCs w:val="28"/>
        </w:rPr>
        <w:tab/>
        <w:t>11:40-12:25- Breakout Session #2</w:t>
      </w:r>
    </w:p>
    <w:p w:rsidR="00FE0097" w:rsidRPr="00E220A9" w:rsidRDefault="00FE0097" w:rsidP="00FE0097">
      <w:pPr>
        <w:spacing w:after="0"/>
        <w:rPr>
          <w:rFonts w:cstheme="minorHAnsi"/>
          <w:sz w:val="24"/>
          <w:szCs w:val="24"/>
        </w:rPr>
      </w:pPr>
    </w:p>
    <w:p w:rsidR="00FE0097" w:rsidRDefault="00FE0097" w:rsidP="00FE0097">
      <w:pPr>
        <w:spacing w:after="0"/>
        <w:rPr>
          <w:rFonts w:cstheme="minorHAnsi"/>
          <w:sz w:val="28"/>
          <w:szCs w:val="28"/>
        </w:rPr>
      </w:pPr>
      <w:r>
        <w:rPr>
          <w:rFonts w:cstheme="minorHAnsi"/>
          <w:sz w:val="28"/>
          <w:szCs w:val="28"/>
        </w:rPr>
        <w:tab/>
        <w:t>12:25-</w:t>
      </w:r>
      <w:proofErr w:type="gramStart"/>
      <w:r>
        <w:rPr>
          <w:rFonts w:cstheme="minorHAnsi"/>
          <w:sz w:val="28"/>
          <w:szCs w:val="28"/>
        </w:rPr>
        <w:t>1:00  RHCFA</w:t>
      </w:r>
      <w:proofErr w:type="gramEnd"/>
      <w:r>
        <w:rPr>
          <w:rFonts w:cstheme="minorHAnsi"/>
          <w:sz w:val="28"/>
          <w:szCs w:val="28"/>
        </w:rPr>
        <w:t xml:space="preserve"> sponsored Faculty Lunch</w:t>
      </w:r>
    </w:p>
    <w:p w:rsidR="00FE0097" w:rsidRDefault="00FE0097" w:rsidP="00FE0097">
      <w:pPr>
        <w:spacing w:after="0"/>
        <w:rPr>
          <w:rFonts w:cstheme="minorHAnsi"/>
          <w:sz w:val="28"/>
          <w:szCs w:val="28"/>
        </w:rPr>
      </w:pPr>
    </w:p>
    <w:p w:rsidR="00FE0097" w:rsidRDefault="00FE0097" w:rsidP="00FE0097">
      <w:pPr>
        <w:spacing w:after="0"/>
        <w:rPr>
          <w:rFonts w:cstheme="minorHAnsi"/>
          <w:sz w:val="28"/>
          <w:szCs w:val="28"/>
        </w:rPr>
      </w:pPr>
      <w:r>
        <w:rPr>
          <w:rFonts w:cstheme="minorHAnsi"/>
          <w:sz w:val="28"/>
          <w:szCs w:val="28"/>
        </w:rPr>
        <w:tab/>
        <w:t>1:00-</w:t>
      </w:r>
      <w:proofErr w:type="gramStart"/>
      <w:r>
        <w:rPr>
          <w:rFonts w:cstheme="minorHAnsi"/>
          <w:sz w:val="28"/>
          <w:szCs w:val="28"/>
        </w:rPr>
        <w:t>3:00  Department</w:t>
      </w:r>
      <w:proofErr w:type="gramEnd"/>
      <w:r>
        <w:rPr>
          <w:rFonts w:cstheme="minorHAnsi"/>
          <w:sz w:val="28"/>
          <w:szCs w:val="28"/>
        </w:rPr>
        <w:t>/Division Meetings</w:t>
      </w:r>
    </w:p>
    <w:p w:rsidR="00FE0097" w:rsidRDefault="00FE0097" w:rsidP="00FE0097"/>
    <w:p w:rsidR="00FE0097" w:rsidRDefault="00FE0097" w:rsidP="00FE0097">
      <w:r>
        <w:t>The idea is to do a big-picture keynote for everyone with a Q&amp;A and exit ticket to get feedback from those less-engaged, and then a long-</w:t>
      </w:r>
      <w:proofErr w:type="spellStart"/>
      <w:r>
        <w:t>ish</w:t>
      </w:r>
      <w:proofErr w:type="spellEnd"/>
      <w:r>
        <w:t xml:space="preserve"> breakout that provides guided work time for a slightly smaller group of folks who are either bought in or who will have to lead pieces of the work going forward. That way, less-engaged folks get to voice their concerns, but we can do some actual work planning to help move activities forward with people who are at least moderately inclined to buy into the process.</w:t>
      </w:r>
    </w:p>
    <w:p w:rsidR="00FE0097" w:rsidRDefault="00FE0097" w:rsidP="00FE0097">
      <w:pPr>
        <w:spacing w:after="0"/>
        <w:rPr>
          <w:b/>
          <w:u w:val="single"/>
        </w:rPr>
      </w:pPr>
    </w:p>
    <w:p w:rsidR="00FE0097" w:rsidRDefault="00FE0097" w:rsidP="00FE0097">
      <w:pPr>
        <w:spacing w:after="0"/>
        <w:rPr>
          <w:b/>
          <w:u w:val="single"/>
        </w:rPr>
      </w:pPr>
    </w:p>
    <w:p w:rsidR="00FE0097" w:rsidRDefault="00FE0097" w:rsidP="00FE0097">
      <w:pPr>
        <w:spacing w:after="0"/>
      </w:pPr>
      <w:bookmarkStart w:id="0" w:name="_GoBack"/>
      <w:bookmarkEnd w:id="0"/>
      <w:r w:rsidRPr="00E220A9">
        <w:rPr>
          <w:b/>
          <w:u w:val="single"/>
        </w:rPr>
        <w:lastRenderedPageBreak/>
        <w:t>9:15-10:30 Keynote</w:t>
      </w:r>
      <w:r>
        <w:t xml:space="preserve"> (mandatory)</w:t>
      </w:r>
    </w:p>
    <w:p w:rsidR="00FE0097" w:rsidRDefault="00FE0097" w:rsidP="00FE0097">
      <w:pPr>
        <w:spacing w:after="0"/>
      </w:pPr>
      <w:r>
        <w:rPr>
          <w:color w:val="1F497D"/>
        </w:rPr>
        <w:t xml:space="preserve">Brief </w:t>
      </w:r>
      <w:r>
        <w:t>GP overview to ensure everyone is on the same page   The why of GP, from a student point of view and also a practical (performance-based funding) point of view.    The faculty role in GP.    The need for cross-functional work/ description of how GP breaks down silos and that's critical from a student point of view.</w:t>
      </w:r>
    </w:p>
    <w:p w:rsidR="00FE0097" w:rsidRDefault="00FE0097" w:rsidP="00FE0097">
      <w:pPr>
        <w:spacing w:after="0"/>
      </w:pPr>
      <w:r>
        <w:t> Q&amp;A</w:t>
      </w:r>
    </w:p>
    <w:p w:rsidR="00FE0097" w:rsidRDefault="00FE0097" w:rsidP="00FE0097">
      <w:pPr>
        <w:spacing w:after="0"/>
      </w:pPr>
      <w:proofErr w:type="spellStart"/>
      <w:r>
        <w:t>Ahas</w:t>
      </w:r>
      <w:proofErr w:type="spellEnd"/>
      <w:r>
        <w:t xml:space="preserve"> and </w:t>
      </w:r>
      <w:r>
        <w:rPr>
          <w:color w:val="1F497D"/>
        </w:rPr>
        <w:t>W</w:t>
      </w:r>
      <w:r>
        <w:t>onderings--exit ticket</w:t>
      </w:r>
      <w:r>
        <w:rPr>
          <w:color w:val="1F497D"/>
        </w:rPr>
        <w:t xml:space="preserve"> (whether done pen and paper or electronically, all attendees will be asked to provide an “Aha” or something they are still “Wondering” about as it relates to Guided Pathways.  This information would be provided to the GPS committee for further planning).</w:t>
      </w:r>
    </w:p>
    <w:p w:rsidR="00FE0097" w:rsidRDefault="00FE0097" w:rsidP="00FE0097"/>
    <w:p w:rsidR="00FE0097" w:rsidRDefault="00FE0097" w:rsidP="00FE0097">
      <w:r w:rsidRPr="00E220A9">
        <w:rPr>
          <w:b/>
          <w:sz w:val="24"/>
          <w:szCs w:val="24"/>
          <w:u w:val="single"/>
        </w:rPr>
        <w:t>10:45-12:25 Extended Breakout</w:t>
      </w:r>
      <w:r>
        <w:t xml:space="preserve"> (smaller group of 100ish engaged or need-to-be-engaged folks; we still need to figure out how to make this interactive in absence of </w:t>
      </w:r>
      <w:proofErr w:type="gramStart"/>
      <w:r>
        <w:t>tables)   </w:t>
      </w:r>
      <w:proofErr w:type="gramEnd"/>
      <w:r>
        <w:t>What does the faculty role in GP look like? Building out behaviors and norms</w:t>
      </w:r>
      <w:r>
        <w:rPr>
          <w:color w:val="1F497D"/>
        </w:rPr>
        <w:t>.</w:t>
      </w:r>
    </w:p>
    <w:p w:rsidR="00FE0097" w:rsidRDefault="00FE0097" w:rsidP="00FE0097">
      <w:r>
        <w:t xml:space="preserve">Some form of brainstorming of what types of behaviors stem </w:t>
      </w:r>
      <w:proofErr w:type="gramStart"/>
      <w:r>
        <w:t>from  GP</w:t>
      </w:r>
      <w:proofErr w:type="gramEnd"/>
      <w:r>
        <w:t xml:space="preserve"> for instructional faculty, following brief description of CCRC's Transformative Change Model. How do we generate behavioral change?</w:t>
      </w:r>
    </w:p>
    <w:p w:rsidR="00FE0097" w:rsidRDefault="00FE0097" w:rsidP="00FE0097">
      <w:pPr>
        <w:rPr>
          <w:rFonts w:ascii="Times New Roman" w:hAnsi="Times New Roman" w:cs="Times New Roman"/>
          <w:sz w:val="24"/>
          <w:szCs w:val="24"/>
        </w:rPr>
      </w:pPr>
      <w:r>
        <w:t xml:space="preserve">Another round of brainstorming to start identifying initiatives, programs, PD, </w:t>
      </w:r>
      <w:proofErr w:type="spellStart"/>
      <w:r>
        <w:t>comms</w:t>
      </w:r>
      <w:proofErr w:type="spellEnd"/>
      <w:r>
        <w:t>, etc., that could scale new GP-related behaviors and start to shift the norms/make this work inevitable for naysayers</w:t>
      </w:r>
    </w:p>
    <w:p w:rsidR="00FE0097" w:rsidRDefault="00FE0097" w:rsidP="00FE0097">
      <w:pPr>
        <w:spacing w:after="0"/>
        <w:rPr>
          <w:rFonts w:cstheme="minorHAnsi"/>
          <w:sz w:val="28"/>
          <w:szCs w:val="28"/>
        </w:rPr>
      </w:pPr>
    </w:p>
    <w:p w:rsidR="00FE0097" w:rsidRDefault="00FE0097" w:rsidP="00FE0097">
      <w:pPr>
        <w:spacing w:after="0"/>
        <w:rPr>
          <w:rFonts w:cstheme="minorHAnsi"/>
          <w:sz w:val="28"/>
          <w:szCs w:val="28"/>
        </w:rPr>
      </w:pPr>
    </w:p>
    <w:p w:rsidR="00FE0097" w:rsidRDefault="00FE0097" w:rsidP="00FE0097">
      <w:pPr>
        <w:spacing w:after="0"/>
        <w:rPr>
          <w:rFonts w:cstheme="minorHAnsi"/>
          <w:i/>
          <w:sz w:val="24"/>
          <w:szCs w:val="24"/>
        </w:rPr>
      </w:pPr>
    </w:p>
    <w:p w:rsidR="00FE0097" w:rsidRDefault="00FE0097" w:rsidP="00FE0097">
      <w:pPr>
        <w:spacing w:after="0"/>
        <w:rPr>
          <w:rFonts w:cstheme="minorHAnsi"/>
          <w:sz w:val="28"/>
          <w:szCs w:val="28"/>
        </w:rPr>
      </w:pPr>
    </w:p>
    <w:p w:rsidR="00FE0097" w:rsidRDefault="00FE0097" w:rsidP="00FE0097">
      <w:pPr>
        <w:spacing w:after="0"/>
        <w:rPr>
          <w:rFonts w:cstheme="minorHAnsi"/>
          <w:sz w:val="28"/>
          <w:szCs w:val="28"/>
        </w:rPr>
      </w:pPr>
    </w:p>
    <w:p w:rsidR="002A21A4" w:rsidRPr="006E22C2" w:rsidRDefault="002A21A4" w:rsidP="00965586">
      <w:pPr>
        <w:spacing w:after="0"/>
        <w:rPr>
          <w:sz w:val="24"/>
          <w:szCs w:val="24"/>
        </w:rPr>
      </w:pPr>
    </w:p>
    <w:tbl>
      <w:tblPr>
        <w:tblW w:w="13335" w:type="dxa"/>
        <w:tblCellSpacing w:w="0" w:type="dxa"/>
        <w:shd w:val="clear" w:color="auto" w:fill="FFFFFF"/>
        <w:tblCellMar>
          <w:left w:w="0" w:type="dxa"/>
          <w:right w:w="0" w:type="dxa"/>
        </w:tblCellMar>
        <w:tblLook w:val="04A0" w:firstRow="1" w:lastRow="0" w:firstColumn="1" w:lastColumn="0" w:noHBand="0" w:noVBand="1"/>
      </w:tblPr>
      <w:tblGrid>
        <w:gridCol w:w="6315"/>
        <w:gridCol w:w="7020"/>
      </w:tblGrid>
      <w:tr w:rsidR="009E754A" w:rsidRPr="009E754A" w:rsidTr="006335B2">
        <w:trPr>
          <w:tblCellSpacing w:w="0" w:type="dxa"/>
        </w:trPr>
        <w:tc>
          <w:tcPr>
            <w:tcW w:w="2368" w:type="pct"/>
            <w:tcBorders>
              <w:bottom w:val="single" w:sz="6" w:space="0" w:color="EBEFF3"/>
            </w:tcBorders>
            <w:shd w:val="clear" w:color="auto" w:fill="FFFFFF"/>
            <w:tcMar>
              <w:top w:w="240" w:type="dxa"/>
              <w:left w:w="240" w:type="dxa"/>
              <w:bottom w:w="240" w:type="dxa"/>
              <w:right w:w="240" w:type="dxa"/>
            </w:tcMar>
          </w:tcPr>
          <w:p w:rsidR="009E754A" w:rsidRPr="009E754A" w:rsidRDefault="009E754A" w:rsidP="009E754A">
            <w:pPr>
              <w:spacing w:after="0" w:line="240" w:lineRule="auto"/>
              <w:rPr>
                <w:rFonts w:ascii="Arial" w:eastAsia="Times New Roman" w:hAnsi="Arial" w:cs="Arial"/>
                <w:sz w:val="20"/>
                <w:szCs w:val="20"/>
              </w:rPr>
            </w:pPr>
          </w:p>
        </w:tc>
        <w:tc>
          <w:tcPr>
            <w:tcW w:w="2632" w:type="pct"/>
            <w:tcBorders>
              <w:bottom w:val="single" w:sz="6" w:space="0" w:color="EBEFF3"/>
            </w:tcBorders>
            <w:shd w:val="clear" w:color="auto" w:fill="FFFFFF"/>
            <w:tcMar>
              <w:top w:w="240" w:type="dxa"/>
              <w:left w:w="240" w:type="dxa"/>
              <w:bottom w:w="240" w:type="dxa"/>
              <w:right w:w="240" w:type="dxa"/>
            </w:tcMar>
          </w:tcPr>
          <w:p w:rsidR="009E754A" w:rsidRPr="009E754A" w:rsidRDefault="009E754A" w:rsidP="009E754A">
            <w:pPr>
              <w:spacing w:after="0" w:line="240" w:lineRule="auto"/>
              <w:rPr>
                <w:rFonts w:ascii="Arial" w:eastAsia="Times New Roman" w:hAnsi="Arial" w:cs="Arial"/>
              </w:rPr>
            </w:pPr>
          </w:p>
        </w:tc>
      </w:tr>
      <w:tr w:rsidR="009E754A" w:rsidRPr="009E754A" w:rsidTr="006335B2">
        <w:trPr>
          <w:tblCellSpacing w:w="0" w:type="dxa"/>
        </w:trPr>
        <w:tc>
          <w:tcPr>
            <w:tcW w:w="2368" w:type="pct"/>
            <w:shd w:val="clear" w:color="auto" w:fill="FFFFFF"/>
            <w:tcMar>
              <w:top w:w="240" w:type="dxa"/>
              <w:left w:w="240" w:type="dxa"/>
              <w:bottom w:w="240" w:type="dxa"/>
              <w:right w:w="240" w:type="dxa"/>
            </w:tcMar>
          </w:tcPr>
          <w:p w:rsidR="009E754A" w:rsidRPr="009E754A" w:rsidRDefault="009E754A" w:rsidP="009E754A">
            <w:pPr>
              <w:spacing w:after="0" w:line="240" w:lineRule="auto"/>
              <w:rPr>
                <w:rFonts w:ascii="Arial" w:eastAsia="Times New Roman" w:hAnsi="Arial" w:cs="Arial"/>
                <w:sz w:val="20"/>
                <w:szCs w:val="20"/>
              </w:rPr>
            </w:pPr>
          </w:p>
        </w:tc>
        <w:tc>
          <w:tcPr>
            <w:tcW w:w="0" w:type="auto"/>
            <w:shd w:val="clear" w:color="auto" w:fill="FFFFFF"/>
            <w:vAlign w:val="center"/>
          </w:tcPr>
          <w:p w:rsidR="009E754A" w:rsidRPr="009E754A" w:rsidRDefault="009E754A" w:rsidP="009E754A">
            <w:pPr>
              <w:spacing w:after="0" w:line="240" w:lineRule="auto"/>
              <w:rPr>
                <w:rFonts w:ascii="Times New Roman" w:eastAsia="Times New Roman" w:hAnsi="Times New Roman" w:cs="Times New Roman"/>
                <w:sz w:val="20"/>
                <w:szCs w:val="20"/>
              </w:rPr>
            </w:pPr>
          </w:p>
        </w:tc>
      </w:tr>
    </w:tbl>
    <w:p w:rsidR="004628BF" w:rsidRPr="004628BF" w:rsidRDefault="004628BF" w:rsidP="004628BF">
      <w:pPr>
        <w:pStyle w:val="ListParagraph"/>
        <w:spacing w:after="0"/>
        <w:ind w:left="810"/>
        <w:rPr>
          <w:sz w:val="28"/>
          <w:szCs w:val="28"/>
        </w:rPr>
      </w:pPr>
    </w:p>
    <w:p w:rsidR="00965586" w:rsidRDefault="00965586" w:rsidP="00965586">
      <w:pPr>
        <w:rPr>
          <w:b/>
          <w:sz w:val="28"/>
          <w:szCs w:val="28"/>
        </w:rPr>
      </w:pPr>
    </w:p>
    <w:p w:rsidR="00761C39" w:rsidRDefault="00761C39" w:rsidP="00965586">
      <w:pPr>
        <w:rPr>
          <w:b/>
          <w:sz w:val="28"/>
          <w:szCs w:val="28"/>
        </w:rPr>
      </w:pPr>
    </w:p>
    <w:p w:rsidR="00761C39" w:rsidRDefault="00761C39" w:rsidP="00965586">
      <w:pPr>
        <w:rPr>
          <w:b/>
          <w:sz w:val="28"/>
          <w:szCs w:val="28"/>
        </w:rPr>
      </w:pPr>
    </w:p>
    <w:p w:rsidR="00761C39" w:rsidRDefault="00761C39" w:rsidP="00965586">
      <w:pPr>
        <w:rPr>
          <w:b/>
          <w:sz w:val="28"/>
          <w:szCs w:val="28"/>
        </w:rPr>
      </w:pPr>
    </w:p>
    <w:p w:rsidR="00761C39" w:rsidRDefault="00761C39" w:rsidP="00965586">
      <w:pPr>
        <w:rPr>
          <w:b/>
          <w:sz w:val="28"/>
          <w:szCs w:val="28"/>
        </w:rPr>
      </w:pPr>
    </w:p>
    <w:p w:rsidR="00761C39" w:rsidRDefault="00761C39" w:rsidP="00761C39">
      <w:pPr>
        <w:spacing w:after="0"/>
        <w:jc w:val="center"/>
        <w:rPr>
          <w:b/>
        </w:rPr>
      </w:pPr>
    </w:p>
    <w:p w:rsidR="00761C39" w:rsidRDefault="00761C39" w:rsidP="00761C39">
      <w:pPr>
        <w:spacing w:after="0"/>
        <w:jc w:val="center"/>
        <w:rPr>
          <w:b/>
        </w:rPr>
      </w:pPr>
    </w:p>
    <w:p w:rsidR="00761C39" w:rsidRDefault="00761C39" w:rsidP="00761C39">
      <w:pPr>
        <w:spacing w:after="0"/>
        <w:jc w:val="center"/>
        <w:rPr>
          <w:b/>
        </w:rPr>
      </w:pPr>
    </w:p>
    <w:p w:rsidR="00761C39" w:rsidRDefault="00761C39" w:rsidP="00761C39">
      <w:pPr>
        <w:spacing w:after="0"/>
        <w:jc w:val="center"/>
        <w:rPr>
          <w:b/>
        </w:rPr>
      </w:pPr>
    </w:p>
    <w:sectPr w:rsidR="00761C39" w:rsidSect="00761C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1155"/>
    <w:multiLevelType w:val="hybridMultilevel"/>
    <w:tmpl w:val="89DE9034"/>
    <w:lvl w:ilvl="0" w:tplc="7018D5D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6062170"/>
    <w:multiLevelType w:val="hybridMultilevel"/>
    <w:tmpl w:val="979E217C"/>
    <w:lvl w:ilvl="0" w:tplc="46A463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9B73AB"/>
    <w:multiLevelType w:val="hybridMultilevel"/>
    <w:tmpl w:val="59EC3900"/>
    <w:lvl w:ilvl="0" w:tplc="6CE86C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6055C1"/>
    <w:multiLevelType w:val="hybridMultilevel"/>
    <w:tmpl w:val="4CE68DC2"/>
    <w:lvl w:ilvl="0" w:tplc="8A266E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766451"/>
    <w:multiLevelType w:val="hybridMultilevel"/>
    <w:tmpl w:val="1CBCCB0A"/>
    <w:lvl w:ilvl="0" w:tplc="C4EAD210">
      <w:start w:val="1"/>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C6307"/>
    <w:multiLevelType w:val="hybridMultilevel"/>
    <w:tmpl w:val="83EEA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06076"/>
    <w:multiLevelType w:val="hybridMultilevel"/>
    <w:tmpl w:val="0B8087D4"/>
    <w:lvl w:ilvl="0" w:tplc="02CCCC9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2484350"/>
    <w:multiLevelType w:val="hybridMultilevel"/>
    <w:tmpl w:val="EEF27484"/>
    <w:lvl w:ilvl="0" w:tplc="523C1B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52FCD"/>
    <w:multiLevelType w:val="hybridMultilevel"/>
    <w:tmpl w:val="5C9898B4"/>
    <w:lvl w:ilvl="0" w:tplc="B4607F84">
      <w:start w:val="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4012EEF"/>
    <w:multiLevelType w:val="hybridMultilevel"/>
    <w:tmpl w:val="5C602B7E"/>
    <w:lvl w:ilvl="0" w:tplc="D494DD1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7084A2A"/>
    <w:multiLevelType w:val="hybridMultilevel"/>
    <w:tmpl w:val="C2BC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933C2"/>
    <w:multiLevelType w:val="hybridMultilevel"/>
    <w:tmpl w:val="B8D687B8"/>
    <w:lvl w:ilvl="0" w:tplc="57BEA1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F538B3"/>
    <w:multiLevelType w:val="hybridMultilevel"/>
    <w:tmpl w:val="03447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55A6B"/>
    <w:multiLevelType w:val="hybridMultilevel"/>
    <w:tmpl w:val="D51888A0"/>
    <w:lvl w:ilvl="0" w:tplc="C1CC3E80">
      <w:start w:val="3"/>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3EB323C"/>
    <w:multiLevelType w:val="hybridMultilevel"/>
    <w:tmpl w:val="767AC7FA"/>
    <w:lvl w:ilvl="0" w:tplc="967A7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B6F61"/>
    <w:multiLevelType w:val="hybridMultilevel"/>
    <w:tmpl w:val="05A8474C"/>
    <w:lvl w:ilvl="0" w:tplc="87FE9C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090B6B"/>
    <w:multiLevelType w:val="hybridMultilevel"/>
    <w:tmpl w:val="4FE6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7532C"/>
    <w:multiLevelType w:val="hybridMultilevel"/>
    <w:tmpl w:val="8548A29E"/>
    <w:lvl w:ilvl="0" w:tplc="03A42552">
      <w:start w:val="1"/>
      <w:numFmt w:val="upperLetter"/>
      <w:lvlText w:val="%1."/>
      <w:lvlJc w:val="left"/>
      <w:pPr>
        <w:ind w:left="1080" w:hanging="360"/>
      </w:pPr>
      <w:rPr>
        <w:rFonts w:asciiTheme="minorHAnsi" w:eastAsiaTheme="minorHAnsi" w:hAnsiTheme="minorHAnsi" w:cstheme="minorBidi"/>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E91C49"/>
    <w:multiLevelType w:val="hybridMultilevel"/>
    <w:tmpl w:val="14426938"/>
    <w:lvl w:ilvl="0" w:tplc="00228DE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15"/>
  </w:num>
  <w:num w:numId="3">
    <w:abstractNumId w:val="9"/>
  </w:num>
  <w:num w:numId="4">
    <w:abstractNumId w:val="7"/>
  </w:num>
  <w:num w:numId="5">
    <w:abstractNumId w:val="3"/>
  </w:num>
  <w:num w:numId="6">
    <w:abstractNumId w:val="14"/>
  </w:num>
  <w:num w:numId="7">
    <w:abstractNumId w:val="1"/>
  </w:num>
  <w:num w:numId="8">
    <w:abstractNumId w:val="13"/>
  </w:num>
  <w:num w:numId="9">
    <w:abstractNumId w:val="2"/>
  </w:num>
  <w:num w:numId="10">
    <w:abstractNumId w:val="11"/>
  </w:num>
  <w:num w:numId="11">
    <w:abstractNumId w:val="17"/>
  </w:num>
  <w:num w:numId="12">
    <w:abstractNumId w:val="18"/>
  </w:num>
  <w:num w:numId="13">
    <w:abstractNumId w:val="0"/>
  </w:num>
  <w:num w:numId="14">
    <w:abstractNumId w:val="6"/>
  </w:num>
  <w:num w:numId="15">
    <w:abstractNumId w:val="8"/>
  </w:num>
  <w:num w:numId="16">
    <w:abstractNumId w:val="16"/>
  </w:num>
  <w:num w:numId="17">
    <w:abstractNumId w:val="10"/>
  </w:num>
  <w:num w:numId="18">
    <w:abstractNumId w:val="12"/>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B1"/>
    <w:rsid w:val="00007038"/>
    <w:rsid w:val="00035270"/>
    <w:rsid w:val="00044FB1"/>
    <w:rsid w:val="000F4036"/>
    <w:rsid w:val="00151E47"/>
    <w:rsid w:val="00156662"/>
    <w:rsid w:val="001F79F0"/>
    <w:rsid w:val="0023462F"/>
    <w:rsid w:val="00261313"/>
    <w:rsid w:val="00275510"/>
    <w:rsid w:val="002911B2"/>
    <w:rsid w:val="00294C51"/>
    <w:rsid w:val="002A21A4"/>
    <w:rsid w:val="002B746C"/>
    <w:rsid w:val="002C1F5E"/>
    <w:rsid w:val="002C2EDA"/>
    <w:rsid w:val="002E56DE"/>
    <w:rsid w:val="00304D63"/>
    <w:rsid w:val="003406ED"/>
    <w:rsid w:val="00342B07"/>
    <w:rsid w:val="003744ED"/>
    <w:rsid w:val="003819D8"/>
    <w:rsid w:val="00392EA0"/>
    <w:rsid w:val="003A04B0"/>
    <w:rsid w:val="003B1224"/>
    <w:rsid w:val="003C2640"/>
    <w:rsid w:val="003D517D"/>
    <w:rsid w:val="003F53AC"/>
    <w:rsid w:val="00411E2F"/>
    <w:rsid w:val="00430370"/>
    <w:rsid w:val="004439B1"/>
    <w:rsid w:val="004628BF"/>
    <w:rsid w:val="00471496"/>
    <w:rsid w:val="00490F57"/>
    <w:rsid w:val="004951CE"/>
    <w:rsid w:val="004955E7"/>
    <w:rsid w:val="004A7CA0"/>
    <w:rsid w:val="004C1608"/>
    <w:rsid w:val="004E49CE"/>
    <w:rsid w:val="00524B24"/>
    <w:rsid w:val="00541AE9"/>
    <w:rsid w:val="005D0491"/>
    <w:rsid w:val="006335B2"/>
    <w:rsid w:val="00637CCD"/>
    <w:rsid w:val="00651902"/>
    <w:rsid w:val="006653BF"/>
    <w:rsid w:val="00676491"/>
    <w:rsid w:val="006D46FE"/>
    <w:rsid w:val="006E22C2"/>
    <w:rsid w:val="006F172A"/>
    <w:rsid w:val="00711CEC"/>
    <w:rsid w:val="007170FC"/>
    <w:rsid w:val="00720286"/>
    <w:rsid w:val="00761C39"/>
    <w:rsid w:val="00772441"/>
    <w:rsid w:val="007D491E"/>
    <w:rsid w:val="007E4239"/>
    <w:rsid w:val="007E5D46"/>
    <w:rsid w:val="00851688"/>
    <w:rsid w:val="0085210B"/>
    <w:rsid w:val="00876BB0"/>
    <w:rsid w:val="00877488"/>
    <w:rsid w:val="008B258D"/>
    <w:rsid w:val="008B5C9A"/>
    <w:rsid w:val="008D458C"/>
    <w:rsid w:val="008D591E"/>
    <w:rsid w:val="0091422B"/>
    <w:rsid w:val="00945DE1"/>
    <w:rsid w:val="00965586"/>
    <w:rsid w:val="00983ED3"/>
    <w:rsid w:val="00997679"/>
    <w:rsid w:val="009A70DF"/>
    <w:rsid w:val="009E1E95"/>
    <w:rsid w:val="009E6ED9"/>
    <w:rsid w:val="009E754A"/>
    <w:rsid w:val="00A13426"/>
    <w:rsid w:val="00A50642"/>
    <w:rsid w:val="00A53633"/>
    <w:rsid w:val="00A6433C"/>
    <w:rsid w:val="00A8597A"/>
    <w:rsid w:val="00A85A5E"/>
    <w:rsid w:val="00AB4EB5"/>
    <w:rsid w:val="00AC0A86"/>
    <w:rsid w:val="00AD078C"/>
    <w:rsid w:val="00AE35EC"/>
    <w:rsid w:val="00AF7CCC"/>
    <w:rsid w:val="00B42B8F"/>
    <w:rsid w:val="00B73073"/>
    <w:rsid w:val="00B75B79"/>
    <w:rsid w:val="00B80D3D"/>
    <w:rsid w:val="00C07D47"/>
    <w:rsid w:val="00C20325"/>
    <w:rsid w:val="00C22D0E"/>
    <w:rsid w:val="00CF133E"/>
    <w:rsid w:val="00CF2A1E"/>
    <w:rsid w:val="00D00641"/>
    <w:rsid w:val="00D26AFB"/>
    <w:rsid w:val="00D55BA6"/>
    <w:rsid w:val="00D64964"/>
    <w:rsid w:val="00DA1F78"/>
    <w:rsid w:val="00DA6C51"/>
    <w:rsid w:val="00DD0E69"/>
    <w:rsid w:val="00DD4478"/>
    <w:rsid w:val="00E02F92"/>
    <w:rsid w:val="00E04ADF"/>
    <w:rsid w:val="00E15AD9"/>
    <w:rsid w:val="00E249D0"/>
    <w:rsid w:val="00E31E1D"/>
    <w:rsid w:val="00E338AF"/>
    <w:rsid w:val="00E33A1E"/>
    <w:rsid w:val="00E51AB7"/>
    <w:rsid w:val="00E66423"/>
    <w:rsid w:val="00EA0B2A"/>
    <w:rsid w:val="00EA4ADC"/>
    <w:rsid w:val="00EC1A84"/>
    <w:rsid w:val="00EC2D27"/>
    <w:rsid w:val="00EE1122"/>
    <w:rsid w:val="00EE435C"/>
    <w:rsid w:val="00F800C9"/>
    <w:rsid w:val="00F81126"/>
    <w:rsid w:val="00FA1167"/>
    <w:rsid w:val="00FC6063"/>
    <w:rsid w:val="00FE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BBA4"/>
  <w15:docId w15:val="{24808F33-4E91-4A0B-89DF-CF0826B9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FB1"/>
    <w:pPr>
      <w:ind w:left="720"/>
      <w:contextualSpacing/>
    </w:pPr>
  </w:style>
  <w:style w:type="character" w:styleId="Hyperlink">
    <w:name w:val="Hyperlink"/>
    <w:basedOn w:val="DefaultParagraphFont"/>
    <w:unhideWhenUsed/>
    <w:rsid w:val="00651902"/>
    <w:rPr>
      <w:color w:val="0000FF"/>
      <w:u w:val="single"/>
    </w:rPr>
  </w:style>
  <w:style w:type="paragraph" w:styleId="BalloonText">
    <w:name w:val="Balloon Text"/>
    <w:basedOn w:val="Normal"/>
    <w:link w:val="BalloonTextChar"/>
    <w:uiPriority w:val="99"/>
    <w:semiHidden/>
    <w:unhideWhenUsed/>
    <w:rsid w:val="00761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C39"/>
    <w:rPr>
      <w:rFonts w:ascii="Segoe UI" w:hAnsi="Segoe UI" w:cs="Segoe UI"/>
      <w:sz w:val="18"/>
      <w:szCs w:val="18"/>
    </w:rPr>
  </w:style>
  <w:style w:type="paragraph" w:styleId="NormalWeb">
    <w:name w:val="Normal (Web)"/>
    <w:basedOn w:val="Normal"/>
    <w:uiPriority w:val="99"/>
    <w:semiHidden/>
    <w:unhideWhenUsed/>
    <w:rsid w:val="006335B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5619">
      <w:bodyDiv w:val="1"/>
      <w:marLeft w:val="0"/>
      <w:marRight w:val="0"/>
      <w:marTop w:val="0"/>
      <w:marBottom w:val="0"/>
      <w:divBdr>
        <w:top w:val="none" w:sz="0" w:space="0" w:color="auto"/>
        <w:left w:val="none" w:sz="0" w:space="0" w:color="auto"/>
        <w:bottom w:val="none" w:sz="0" w:space="0" w:color="auto"/>
        <w:right w:val="none" w:sz="0" w:space="0" w:color="auto"/>
      </w:divBdr>
      <w:divsChild>
        <w:div w:id="1027097428">
          <w:marLeft w:val="0"/>
          <w:marRight w:val="0"/>
          <w:marTop w:val="0"/>
          <w:marBottom w:val="0"/>
          <w:divBdr>
            <w:top w:val="none" w:sz="0" w:space="0" w:color="auto"/>
            <w:left w:val="none" w:sz="0" w:space="0" w:color="auto"/>
            <w:bottom w:val="none" w:sz="0" w:space="0" w:color="auto"/>
            <w:right w:val="none" w:sz="0" w:space="0" w:color="auto"/>
          </w:divBdr>
        </w:div>
        <w:div w:id="2027632564">
          <w:marLeft w:val="0"/>
          <w:marRight w:val="0"/>
          <w:marTop w:val="0"/>
          <w:marBottom w:val="0"/>
          <w:divBdr>
            <w:top w:val="none" w:sz="0" w:space="0" w:color="auto"/>
            <w:left w:val="none" w:sz="0" w:space="0" w:color="auto"/>
            <w:bottom w:val="none" w:sz="0" w:space="0" w:color="auto"/>
            <w:right w:val="none" w:sz="0" w:space="0" w:color="auto"/>
          </w:divBdr>
        </w:div>
      </w:divsChild>
    </w:div>
    <w:div w:id="108134912">
      <w:bodyDiv w:val="1"/>
      <w:marLeft w:val="0"/>
      <w:marRight w:val="0"/>
      <w:marTop w:val="0"/>
      <w:marBottom w:val="0"/>
      <w:divBdr>
        <w:top w:val="none" w:sz="0" w:space="0" w:color="auto"/>
        <w:left w:val="none" w:sz="0" w:space="0" w:color="auto"/>
        <w:bottom w:val="none" w:sz="0" w:space="0" w:color="auto"/>
        <w:right w:val="none" w:sz="0" w:space="0" w:color="auto"/>
      </w:divBdr>
    </w:div>
    <w:div w:id="598027961">
      <w:bodyDiv w:val="1"/>
      <w:marLeft w:val="0"/>
      <w:marRight w:val="0"/>
      <w:marTop w:val="0"/>
      <w:marBottom w:val="0"/>
      <w:divBdr>
        <w:top w:val="none" w:sz="0" w:space="0" w:color="auto"/>
        <w:left w:val="none" w:sz="0" w:space="0" w:color="auto"/>
        <w:bottom w:val="none" w:sz="0" w:space="0" w:color="auto"/>
        <w:right w:val="none" w:sz="0" w:space="0" w:color="auto"/>
      </w:divBdr>
    </w:div>
    <w:div w:id="642735791">
      <w:bodyDiv w:val="1"/>
      <w:marLeft w:val="0"/>
      <w:marRight w:val="0"/>
      <w:marTop w:val="0"/>
      <w:marBottom w:val="0"/>
      <w:divBdr>
        <w:top w:val="none" w:sz="0" w:space="0" w:color="auto"/>
        <w:left w:val="none" w:sz="0" w:space="0" w:color="auto"/>
        <w:bottom w:val="none" w:sz="0" w:space="0" w:color="auto"/>
        <w:right w:val="none" w:sz="0" w:space="0" w:color="auto"/>
      </w:divBdr>
      <w:divsChild>
        <w:div w:id="1675182857">
          <w:marLeft w:val="0"/>
          <w:marRight w:val="0"/>
          <w:marTop w:val="0"/>
          <w:marBottom w:val="0"/>
          <w:divBdr>
            <w:top w:val="none" w:sz="0" w:space="0" w:color="auto"/>
            <w:left w:val="none" w:sz="0" w:space="0" w:color="auto"/>
            <w:bottom w:val="none" w:sz="0" w:space="0" w:color="auto"/>
            <w:right w:val="none" w:sz="0" w:space="0" w:color="auto"/>
          </w:divBdr>
        </w:div>
        <w:div w:id="1132481849">
          <w:marLeft w:val="0"/>
          <w:marRight w:val="0"/>
          <w:marTop w:val="0"/>
          <w:marBottom w:val="0"/>
          <w:divBdr>
            <w:top w:val="none" w:sz="0" w:space="0" w:color="auto"/>
            <w:left w:val="none" w:sz="0" w:space="0" w:color="auto"/>
            <w:bottom w:val="none" w:sz="0" w:space="0" w:color="auto"/>
            <w:right w:val="none" w:sz="0" w:space="0" w:color="auto"/>
          </w:divBdr>
        </w:div>
        <w:div w:id="662271718">
          <w:marLeft w:val="0"/>
          <w:marRight w:val="0"/>
          <w:marTop w:val="0"/>
          <w:marBottom w:val="0"/>
          <w:divBdr>
            <w:top w:val="none" w:sz="0" w:space="0" w:color="auto"/>
            <w:left w:val="none" w:sz="0" w:space="0" w:color="auto"/>
            <w:bottom w:val="none" w:sz="0" w:space="0" w:color="auto"/>
            <w:right w:val="none" w:sz="0" w:space="0" w:color="auto"/>
          </w:divBdr>
          <w:divsChild>
            <w:div w:id="706293537">
              <w:marLeft w:val="0"/>
              <w:marRight w:val="0"/>
              <w:marTop w:val="0"/>
              <w:marBottom w:val="0"/>
              <w:divBdr>
                <w:top w:val="none" w:sz="0" w:space="0" w:color="auto"/>
                <w:left w:val="none" w:sz="0" w:space="0" w:color="auto"/>
                <w:bottom w:val="none" w:sz="0" w:space="0" w:color="auto"/>
                <w:right w:val="none" w:sz="0" w:space="0" w:color="auto"/>
              </w:divBdr>
            </w:div>
          </w:divsChild>
        </w:div>
        <w:div w:id="1968851418">
          <w:marLeft w:val="0"/>
          <w:marRight w:val="0"/>
          <w:marTop w:val="0"/>
          <w:marBottom w:val="0"/>
          <w:divBdr>
            <w:top w:val="none" w:sz="0" w:space="0" w:color="auto"/>
            <w:left w:val="none" w:sz="0" w:space="0" w:color="auto"/>
            <w:bottom w:val="none" w:sz="0" w:space="0" w:color="auto"/>
            <w:right w:val="none" w:sz="0" w:space="0" w:color="auto"/>
          </w:divBdr>
        </w:div>
        <w:div w:id="1146245116">
          <w:marLeft w:val="0"/>
          <w:marRight w:val="0"/>
          <w:marTop w:val="0"/>
          <w:marBottom w:val="0"/>
          <w:divBdr>
            <w:top w:val="none" w:sz="0" w:space="0" w:color="auto"/>
            <w:left w:val="none" w:sz="0" w:space="0" w:color="auto"/>
            <w:bottom w:val="none" w:sz="0" w:space="0" w:color="auto"/>
            <w:right w:val="none" w:sz="0" w:space="0" w:color="auto"/>
          </w:divBdr>
        </w:div>
        <w:div w:id="1425305258">
          <w:marLeft w:val="0"/>
          <w:marRight w:val="0"/>
          <w:marTop w:val="0"/>
          <w:marBottom w:val="0"/>
          <w:divBdr>
            <w:top w:val="none" w:sz="0" w:space="0" w:color="auto"/>
            <w:left w:val="none" w:sz="0" w:space="0" w:color="auto"/>
            <w:bottom w:val="none" w:sz="0" w:space="0" w:color="auto"/>
            <w:right w:val="none" w:sz="0" w:space="0" w:color="auto"/>
          </w:divBdr>
          <w:divsChild>
            <w:div w:id="180432815">
              <w:marLeft w:val="0"/>
              <w:marRight w:val="0"/>
              <w:marTop w:val="0"/>
              <w:marBottom w:val="0"/>
              <w:divBdr>
                <w:top w:val="none" w:sz="0" w:space="0" w:color="auto"/>
                <w:left w:val="none" w:sz="0" w:space="0" w:color="auto"/>
                <w:bottom w:val="none" w:sz="0" w:space="0" w:color="auto"/>
                <w:right w:val="none" w:sz="0" w:space="0" w:color="auto"/>
              </w:divBdr>
            </w:div>
          </w:divsChild>
        </w:div>
        <w:div w:id="205335212">
          <w:marLeft w:val="0"/>
          <w:marRight w:val="0"/>
          <w:marTop w:val="0"/>
          <w:marBottom w:val="0"/>
          <w:divBdr>
            <w:top w:val="none" w:sz="0" w:space="0" w:color="auto"/>
            <w:left w:val="none" w:sz="0" w:space="0" w:color="auto"/>
            <w:bottom w:val="none" w:sz="0" w:space="0" w:color="auto"/>
            <w:right w:val="none" w:sz="0" w:space="0" w:color="auto"/>
          </w:divBdr>
        </w:div>
        <w:div w:id="566108798">
          <w:marLeft w:val="0"/>
          <w:marRight w:val="0"/>
          <w:marTop w:val="0"/>
          <w:marBottom w:val="0"/>
          <w:divBdr>
            <w:top w:val="none" w:sz="0" w:space="0" w:color="auto"/>
            <w:left w:val="none" w:sz="0" w:space="0" w:color="auto"/>
            <w:bottom w:val="none" w:sz="0" w:space="0" w:color="auto"/>
            <w:right w:val="none" w:sz="0" w:space="0" w:color="auto"/>
          </w:divBdr>
        </w:div>
        <w:div w:id="1793090246">
          <w:marLeft w:val="0"/>
          <w:marRight w:val="0"/>
          <w:marTop w:val="0"/>
          <w:marBottom w:val="0"/>
          <w:divBdr>
            <w:top w:val="none" w:sz="0" w:space="0" w:color="auto"/>
            <w:left w:val="none" w:sz="0" w:space="0" w:color="auto"/>
            <w:bottom w:val="none" w:sz="0" w:space="0" w:color="auto"/>
            <w:right w:val="none" w:sz="0" w:space="0" w:color="auto"/>
          </w:divBdr>
          <w:divsChild>
            <w:div w:id="1415474977">
              <w:marLeft w:val="0"/>
              <w:marRight w:val="0"/>
              <w:marTop w:val="0"/>
              <w:marBottom w:val="0"/>
              <w:divBdr>
                <w:top w:val="none" w:sz="0" w:space="0" w:color="auto"/>
                <w:left w:val="none" w:sz="0" w:space="0" w:color="auto"/>
                <w:bottom w:val="none" w:sz="0" w:space="0" w:color="auto"/>
                <w:right w:val="none" w:sz="0" w:space="0" w:color="auto"/>
              </w:divBdr>
            </w:div>
          </w:divsChild>
        </w:div>
        <w:div w:id="2091391311">
          <w:marLeft w:val="0"/>
          <w:marRight w:val="0"/>
          <w:marTop w:val="0"/>
          <w:marBottom w:val="0"/>
          <w:divBdr>
            <w:top w:val="none" w:sz="0" w:space="0" w:color="auto"/>
            <w:left w:val="none" w:sz="0" w:space="0" w:color="auto"/>
            <w:bottom w:val="none" w:sz="0" w:space="0" w:color="auto"/>
            <w:right w:val="none" w:sz="0" w:space="0" w:color="auto"/>
          </w:divBdr>
        </w:div>
        <w:div w:id="2145807749">
          <w:marLeft w:val="0"/>
          <w:marRight w:val="0"/>
          <w:marTop w:val="0"/>
          <w:marBottom w:val="0"/>
          <w:divBdr>
            <w:top w:val="none" w:sz="0" w:space="0" w:color="auto"/>
            <w:left w:val="none" w:sz="0" w:space="0" w:color="auto"/>
            <w:bottom w:val="none" w:sz="0" w:space="0" w:color="auto"/>
            <w:right w:val="none" w:sz="0" w:space="0" w:color="auto"/>
          </w:divBdr>
        </w:div>
        <w:div w:id="962813022">
          <w:marLeft w:val="0"/>
          <w:marRight w:val="0"/>
          <w:marTop w:val="0"/>
          <w:marBottom w:val="0"/>
          <w:divBdr>
            <w:top w:val="none" w:sz="0" w:space="0" w:color="auto"/>
            <w:left w:val="none" w:sz="0" w:space="0" w:color="auto"/>
            <w:bottom w:val="none" w:sz="0" w:space="0" w:color="auto"/>
            <w:right w:val="none" w:sz="0" w:space="0" w:color="auto"/>
          </w:divBdr>
          <w:divsChild>
            <w:div w:id="572085472">
              <w:marLeft w:val="0"/>
              <w:marRight w:val="0"/>
              <w:marTop w:val="0"/>
              <w:marBottom w:val="0"/>
              <w:divBdr>
                <w:top w:val="none" w:sz="0" w:space="0" w:color="auto"/>
                <w:left w:val="none" w:sz="0" w:space="0" w:color="auto"/>
                <w:bottom w:val="none" w:sz="0" w:space="0" w:color="auto"/>
                <w:right w:val="none" w:sz="0" w:space="0" w:color="auto"/>
              </w:divBdr>
            </w:div>
          </w:divsChild>
        </w:div>
        <w:div w:id="399328718">
          <w:marLeft w:val="0"/>
          <w:marRight w:val="0"/>
          <w:marTop w:val="0"/>
          <w:marBottom w:val="0"/>
          <w:divBdr>
            <w:top w:val="none" w:sz="0" w:space="0" w:color="auto"/>
            <w:left w:val="none" w:sz="0" w:space="0" w:color="auto"/>
            <w:bottom w:val="none" w:sz="0" w:space="0" w:color="auto"/>
            <w:right w:val="none" w:sz="0" w:space="0" w:color="auto"/>
          </w:divBdr>
        </w:div>
        <w:div w:id="32073201">
          <w:marLeft w:val="0"/>
          <w:marRight w:val="0"/>
          <w:marTop w:val="0"/>
          <w:marBottom w:val="0"/>
          <w:divBdr>
            <w:top w:val="none" w:sz="0" w:space="0" w:color="auto"/>
            <w:left w:val="none" w:sz="0" w:space="0" w:color="auto"/>
            <w:bottom w:val="none" w:sz="0" w:space="0" w:color="auto"/>
            <w:right w:val="none" w:sz="0" w:space="0" w:color="auto"/>
          </w:divBdr>
        </w:div>
        <w:div w:id="886646558">
          <w:marLeft w:val="0"/>
          <w:marRight w:val="0"/>
          <w:marTop w:val="0"/>
          <w:marBottom w:val="0"/>
          <w:divBdr>
            <w:top w:val="none" w:sz="0" w:space="0" w:color="auto"/>
            <w:left w:val="none" w:sz="0" w:space="0" w:color="auto"/>
            <w:bottom w:val="none" w:sz="0" w:space="0" w:color="auto"/>
            <w:right w:val="none" w:sz="0" w:space="0" w:color="auto"/>
          </w:divBdr>
          <w:divsChild>
            <w:div w:id="2047752394">
              <w:marLeft w:val="0"/>
              <w:marRight w:val="0"/>
              <w:marTop w:val="0"/>
              <w:marBottom w:val="0"/>
              <w:divBdr>
                <w:top w:val="none" w:sz="0" w:space="0" w:color="auto"/>
                <w:left w:val="none" w:sz="0" w:space="0" w:color="auto"/>
                <w:bottom w:val="none" w:sz="0" w:space="0" w:color="auto"/>
                <w:right w:val="none" w:sz="0" w:space="0" w:color="auto"/>
              </w:divBdr>
            </w:div>
          </w:divsChild>
        </w:div>
        <w:div w:id="829442358">
          <w:marLeft w:val="0"/>
          <w:marRight w:val="0"/>
          <w:marTop w:val="0"/>
          <w:marBottom w:val="0"/>
          <w:divBdr>
            <w:top w:val="none" w:sz="0" w:space="0" w:color="auto"/>
            <w:left w:val="none" w:sz="0" w:space="0" w:color="auto"/>
            <w:bottom w:val="none" w:sz="0" w:space="0" w:color="auto"/>
            <w:right w:val="none" w:sz="0" w:space="0" w:color="auto"/>
          </w:divBdr>
        </w:div>
        <w:div w:id="681905914">
          <w:marLeft w:val="0"/>
          <w:marRight w:val="0"/>
          <w:marTop w:val="0"/>
          <w:marBottom w:val="0"/>
          <w:divBdr>
            <w:top w:val="none" w:sz="0" w:space="0" w:color="auto"/>
            <w:left w:val="none" w:sz="0" w:space="0" w:color="auto"/>
            <w:bottom w:val="none" w:sz="0" w:space="0" w:color="auto"/>
            <w:right w:val="none" w:sz="0" w:space="0" w:color="auto"/>
          </w:divBdr>
        </w:div>
      </w:divsChild>
    </w:div>
    <w:div w:id="740100005">
      <w:bodyDiv w:val="1"/>
      <w:marLeft w:val="0"/>
      <w:marRight w:val="0"/>
      <w:marTop w:val="0"/>
      <w:marBottom w:val="0"/>
      <w:divBdr>
        <w:top w:val="none" w:sz="0" w:space="0" w:color="auto"/>
        <w:left w:val="none" w:sz="0" w:space="0" w:color="auto"/>
        <w:bottom w:val="none" w:sz="0" w:space="0" w:color="auto"/>
        <w:right w:val="none" w:sz="0" w:space="0" w:color="auto"/>
      </w:divBdr>
      <w:divsChild>
        <w:div w:id="504132011">
          <w:marLeft w:val="0"/>
          <w:marRight w:val="0"/>
          <w:marTop w:val="0"/>
          <w:marBottom w:val="0"/>
          <w:divBdr>
            <w:top w:val="none" w:sz="0" w:space="0" w:color="auto"/>
            <w:left w:val="none" w:sz="0" w:space="0" w:color="auto"/>
            <w:bottom w:val="none" w:sz="0" w:space="0" w:color="auto"/>
            <w:right w:val="none" w:sz="0" w:space="0" w:color="auto"/>
          </w:divBdr>
        </w:div>
        <w:div w:id="1254389360">
          <w:marLeft w:val="0"/>
          <w:marRight w:val="0"/>
          <w:marTop w:val="0"/>
          <w:marBottom w:val="0"/>
          <w:divBdr>
            <w:top w:val="none" w:sz="0" w:space="0" w:color="auto"/>
            <w:left w:val="none" w:sz="0" w:space="0" w:color="auto"/>
            <w:bottom w:val="none" w:sz="0" w:space="0" w:color="auto"/>
            <w:right w:val="none" w:sz="0" w:space="0" w:color="auto"/>
          </w:divBdr>
        </w:div>
        <w:div w:id="1343703139">
          <w:marLeft w:val="0"/>
          <w:marRight w:val="0"/>
          <w:marTop w:val="0"/>
          <w:marBottom w:val="0"/>
          <w:divBdr>
            <w:top w:val="none" w:sz="0" w:space="0" w:color="auto"/>
            <w:left w:val="none" w:sz="0" w:space="0" w:color="auto"/>
            <w:bottom w:val="none" w:sz="0" w:space="0" w:color="auto"/>
            <w:right w:val="none" w:sz="0" w:space="0" w:color="auto"/>
          </w:divBdr>
        </w:div>
      </w:divsChild>
    </w:div>
    <w:div w:id="746460240">
      <w:bodyDiv w:val="1"/>
      <w:marLeft w:val="0"/>
      <w:marRight w:val="0"/>
      <w:marTop w:val="0"/>
      <w:marBottom w:val="0"/>
      <w:divBdr>
        <w:top w:val="none" w:sz="0" w:space="0" w:color="auto"/>
        <w:left w:val="none" w:sz="0" w:space="0" w:color="auto"/>
        <w:bottom w:val="none" w:sz="0" w:space="0" w:color="auto"/>
        <w:right w:val="none" w:sz="0" w:space="0" w:color="auto"/>
      </w:divBdr>
    </w:div>
    <w:div w:id="952786327">
      <w:bodyDiv w:val="1"/>
      <w:marLeft w:val="0"/>
      <w:marRight w:val="0"/>
      <w:marTop w:val="0"/>
      <w:marBottom w:val="0"/>
      <w:divBdr>
        <w:top w:val="none" w:sz="0" w:space="0" w:color="auto"/>
        <w:left w:val="none" w:sz="0" w:space="0" w:color="auto"/>
        <w:bottom w:val="none" w:sz="0" w:space="0" w:color="auto"/>
        <w:right w:val="none" w:sz="0" w:space="0" w:color="auto"/>
      </w:divBdr>
    </w:div>
    <w:div w:id="975644750">
      <w:bodyDiv w:val="1"/>
      <w:marLeft w:val="0"/>
      <w:marRight w:val="0"/>
      <w:marTop w:val="0"/>
      <w:marBottom w:val="0"/>
      <w:divBdr>
        <w:top w:val="none" w:sz="0" w:space="0" w:color="auto"/>
        <w:left w:val="none" w:sz="0" w:space="0" w:color="auto"/>
        <w:bottom w:val="none" w:sz="0" w:space="0" w:color="auto"/>
        <w:right w:val="none" w:sz="0" w:space="0" w:color="auto"/>
      </w:divBdr>
    </w:div>
    <w:div w:id="1129207269">
      <w:bodyDiv w:val="1"/>
      <w:marLeft w:val="0"/>
      <w:marRight w:val="0"/>
      <w:marTop w:val="0"/>
      <w:marBottom w:val="0"/>
      <w:divBdr>
        <w:top w:val="none" w:sz="0" w:space="0" w:color="auto"/>
        <w:left w:val="none" w:sz="0" w:space="0" w:color="auto"/>
        <w:bottom w:val="none" w:sz="0" w:space="0" w:color="auto"/>
        <w:right w:val="none" w:sz="0" w:space="0" w:color="auto"/>
      </w:divBdr>
      <w:divsChild>
        <w:div w:id="1867521191">
          <w:marLeft w:val="0"/>
          <w:marRight w:val="0"/>
          <w:marTop w:val="0"/>
          <w:marBottom w:val="0"/>
          <w:divBdr>
            <w:top w:val="none" w:sz="0" w:space="0" w:color="auto"/>
            <w:left w:val="none" w:sz="0" w:space="0" w:color="auto"/>
            <w:bottom w:val="none" w:sz="0" w:space="0" w:color="auto"/>
            <w:right w:val="none" w:sz="0" w:space="0" w:color="auto"/>
          </w:divBdr>
        </w:div>
        <w:div w:id="1354501437">
          <w:marLeft w:val="0"/>
          <w:marRight w:val="0"/>
          <w:marTop w:val="0"/>
          <w:marBottom w:val="0"/>
          <w:divBdr>
            <w:top w:val="none" w:sz="0" w:space="0" w:color="auto"/>
            <w:left w:val="none" w:sz="0" w:space="0" w:color="auto"/>
            <w:bottom w:val="none" w:sz="0" w:space="0" w:color="auto"/>
            <w:right w:val="none" w:sz="0" w:space="0" w:color="auto"/>
          </w:divBdr>
        </w:div>
        <w:div w:id="1514761632">
          <w:marLeft w:val="0"/>
          <w:marRight w:val="0"/>
          <w:marTop w:val="0"/>
          <w:marBottom w:val="0"/>
          <w:divBdr>
            <w:top w:val="none" w:sz="0" w:space="0" w:color="auto"/>
            <w:left w:val="none" w:sz="0" w:space="0" w:color="auto"/>
            <w:bottom w:val="none" w:sz="0" w:space="0" w:color="auto"/>
            <w:right w:val="none" w:sz="0" w:space="0" w:color="auto"/>
          </w:divBdr>
        </w:div>
      </w:divsChild>
    </w:div>
    <w:div w:id="1439377257">
      <w:bodyDiv w:val="1"/>
      <w:marLeft w:val="0"/>
      <w:marRight w:val="0"/>
      <w:marTop w:val="0"/>
      <w:marBottom w:val="0"/>
      <w:divBdr>
        <w:top w:val="none" w:sz="0" w:space="0" w:color="auto"/>
        <w:left w:val="none" w:sz="0" w:space="0" w:color="auto"/>
        <w:bottom w:val="none" w:sz="0" w:space="0" w:color="auto"/>
        <w:right w:val="none" w:sz="0" w:space="0" w:color="auto"/>
      </w:divBdr>
    </w:div>
    <w:div w:id="1634368009">
      <w:bodyDiv w:val="1"/>
      <w:marLeft w:val="0"/>
      <w:marRight w:val="0"/>
      <w:marTop w:val="0"/>
      <w:marBottom w:val="0"/>
      <w:divBdr>
        <w:top w:val="none" w:sz="0" w:space="0" w:color="auto"/>
        <w:left w:val="none" w:sz="0" w:space="0" w:color="auto"/>
        <w:bottom w:val="none" w:sz="0" w:space="0" w:color="auto"/>
        <w:right w:val="none" w:sz="0" w:space="0" w:color="auto"/>
      </w:divBdr>
    </w:div>
    <w:div w:id="19162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93E28-D8EC-4C3E-8ABD-964F9CD1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Rio Hondo College</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Martinez</dc:creator>
  <cp:lastModifiedBy>Katie O'Brien</cp:lastModifiedBy>
  <cp:revision>3</cp:revision>
  <cp:lastPrinted>2018-08-08T20:44:00Z</cp:lastPrinted>
  <dcterms:created xsi:type="dcterms:W3CDTF">2018-12-04T21:30:00Z</dcterms:created>
  <dcterms:modified xsi:type="dcterms:W3CDTF">2018-12-04T21:55:00Z</dcterms:modified>
</cp:coreProperties>
</file>