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246" w:rsidRPr="008B7112" w:rsidRDefault="00092246" w:rsidP="00B050F4">
      <w:pPr>
        <w:spacing w:after="0"/>
        <w:jc w:val="center"/>
        <w:rPr>
          <w:b/>
        </w:rPr>
      </w:pPr>
      <w:r w:rsidRPr="008B7112">
        <w:rPr>
          <w:b/>
        </w:rPr>
        <w:t>Staff Development/FLEX Committee</w:t>
      </w:r>
      <w:r w:rsidR="00B050F4">
        <w:rPr>
          <w:b/>
        </w:rPr>
        <w:t xml:space="preserve"> </w:t>
      </w:r>
      <w:r w:rsidRPr="008B7112">
        <w:rPr>
          <w:b/>
        </w:rPr>
        <w:t xml:space="preserve">Minutes </w:t>
      </w:r>
    </w:p>
    <w:p w:rsidR="00092246" w:rsidRPr="008B7112" w:rsidRDefault="00092246" w:rsidP="00B050F4">
      <w:pPr>
        <w:pBdr>
          <w:bottom w:val="single" w:sz="12" w:space="1" w:color="auto"/>
        </w:pBdr>
        <w:spacing w:after="0"/>
        <w:jc w:val="center"/>
        <w:rPr>
          <w:b/>
        </w:rPr>
      </w:pPr>
      <w:r w:rsidRPr="008B7112">
        <w:rPr>
          <w:b/>
        </w:rPr>
        <w:t>Wednesday, January 29, 2020</w:t>
      </w:r>
    </w:p>
    <w:p w:rsidR="00092246" w:rsidRDefault="00D00FB6" w:rsidP="00092246">
      <w:r>
        <w:t>Lisa Sandoval, Sable Cantus, Jose Arroyo, Kathy Gomez, Katie O’Brien, Brenda Harlow, Ruthie Retana, Alice Mecom</w:t>
      </w:r>
    </w:p>
    <w:p w:rsidR="00D00FB6" w:rsidRDefault="00D00FB6" w:rsidP="00092246">
      <w:r w:rsidRPr="008B7112">
        <w:rPr>
          <w:b/>
          <w:u w:val="single"/>
        </w:rPr>
        <w:t xml:space="preserve">Minutes </w:t>
      </w:r>
      <w:r>
        <w:t>– The minutes of the January 15</w:t>
      </w:r>
      <w:r w:rsidRPr="00D00FB6">
        <w:rPr>
          <w:vertAlign w:val="superscript"/>
        </w:rPr>
        <w:t>th</w:t>
      </w:r>
      <w:r>
        <w:t>, 2020 meeting were approved as submitted</w:t>
      </w:r>
    </w:p>
    <w:p w:rsidR="00D00FB6" w:rsidRPr="008B7112" w:rsidRDefault="000C524A" w:rsidP="00B050F4">
      <w:pPr>
        <w:spacing w:after="0"/>
        <w:rPr>
          <w:b/>
          <w:u w:val="single"/>
        </w:rPr>
      </w:pPr>
      <w:r w:rsidRPr="008B7112">
        <w:rPr>
          <w:b/>
          <w:u w:val="single"/>
        </w:rPr>
        <w:t>Equity/Guided Pathways One Tim</w:t>
      </w:r>
      <w:r w:rsidR="00B050F4">
        <w:rPr>
          <w:b/>
          <w:u w:val="single"/>
        </w:rPr>
        <w:t>e</w:t>
      </w:r>
      <w:r w:rsidRPr="008B7112">
        <w:rPr>
          <w:b/>
          <w:u w:val="single"/>
        </w:rPr>
        <w:t xml:space="preserve"> Grant Applications –</w:t>
      </w:r>
    </w:p>
    <w:p w:rsidR="000C524A" w:rsidRDefault="000C524A" w:rsidP="00B050F4">
      <w:pPr>
        <w:pStyle w:val="ListParagraph"/>
        <w:numPr>
          <w:ilvl w:val="0"/>
          <w:numId w:val="1"/>
        </w:numPr>
        <w:spacing w:after="0"/>
      </w:pPr>
      <w:r>
        <w:t>The committee reviewed the application and decided to take out question #3 a</w:t>
      </w:r>
      <w:r w:rsidR="00B050F4">
        <w:t xml:space="preserve">nd add the following question: </w:t>
      </w:r>
      <w:r w:rsidRPr="00B050F4">
        <w:rPr>
          <w:i/>
        </w:rPr>
        <w:t>Which of</w:t>
      </w:r>
      <w:r w:rsidR="00B050F4">
        <w:rPr>
          <w:i/>
        </w:rPr>
        <w:t xml:space="preserve"> the equitable outcomes and/or Guided Pathways </w:t>
      </w:r>
      <w:r w:rsidRPr="00B050F4">
        <w:rPr>
          <w:i/>
        </w:rPr>
        <w:t>pillars would benefit from this grant?</w:t>
      </w:r>
      <w:r w:rsidR="000363A8">
        <w:t xml:space="preserve">  It was also suggested to </w:t>
      </w:r>
      <w:r>
        <w:t xml:space="preserve">add a </w:t>
      </w:r>
      <w:r w:rsidR="000363A8">
        <w:t>link to the 4 pillars.</w:t>
      </w:r>
      <w:r>
        <w:t xml:space="preserve"> </w:t>
      </w:r>
    </w:p>
    <w:p w:rsidR="000C524A" w:rsidRDefault="000C524A" w:rsidP="00E467A8">
      <w:pPr>
        <w:pStyle w:val="ListParagraph"/>
        <w:numPr>
          <w:ilvl w:val="0"/>
          <w:numId w:val="1"/>
        </w:numPr>
      </w:pPr>
      <w:r>
        <w:t>Katie will let Dr. Reyes, Laura Ramirez, Juan</w:t>
      </w:r>
      <w:r w:rsidR="00B050F4">
        <w:t>a</w:t>
      </w:r>
      <w:r>
        <w:t xml:space="preserve"> Mora, and Lydia Gonzalez know about the grant applications and will finalize and send out the</w:t>
      </w:r>
      <w:r w:rsidR="000363A8">
        <w:t>m out the</w:t>
      </w:r>
      <w:r>
        <w:t xml:space="preserve"> week of 2/10/2020</w:t>
      </w:r>
      <w:r w:rsidR="00B050F4">
        <w:t xml:space="preserve">.  </w:t>
      </w:r>
      <w:r>
        <w:t xml:space="preserve">Katie will </w:t>
      </w:r>
      <w:r w:rsidR="00B050F4">
        <w:t xml:space="preserve">also </w:t>
      </w:r>
      <w:r>
        <w:t>ask Juan</w:t>
      </w:r>
      <w:r w:rsidR="00B050F4">
        <w:t>a and Lydia to help</w:t>
      </w:r>
      <w:r>
        <w:t xml:space="preserve"> </w:t>
      </w:r>
      <w:r w:rsidR="000363A8">
        <w:t xml:space="preserve">review </w:t>
      </w:r>
      <w:r>
        <w:t xml:space="preserve">applications </w:t>
      </w:r>
    </w:p>
    <w:p w:rsidR="000C524A" w:rsidRDefault="000C524A" w:rsidP="000C524A">
      <w:pPr>
        <w:pStyle w:val="ListParagraph"/>
        <w:numPr>
          <w:ilvl w:val="0"/>
          <w:numId w:val="1"/>
        </w:numPr>
      </w:pPr>
      <w:r>
        <w:t xml:space="preserve">We will award </w:t>
      </w:r>
      <w:r w:rsidR="000363A8">
        <w:t xml:space="preserve">up to </w:t>
      </w:r>
      <w:r>
        <w:t>$5,700</w:t>
      </w:r>
      <w:r w:rsidR="000363A8">
        <w:t xml:space="preserve">, which will leave $5,000 for </w:t>
      </w:r>
      <w:r>
        <w:t xml:space="preserve">general </w:t>
      </w:r>
      <w:r w:rsidR="000363A8">
        <w:t xml:space="preserve">summer </w:t>
      </w:r>
      <w:r>
        <w:t>grants</w:t>
      </w:r>
      <w:r w:rsidR="000363A8">
        <w:t>.</w:t>
      </w:r>
    </w:p>
    <w:p w:rsidR="000C524A" w:rsidRPr="008B7112" w:rsidRDefault="000C524A" w:rsidP="000C524A">
      <w:pPr>
        <w:rPr>
          <w:b/>
          <w:u w:val="single"/>
        </w:rPr>
      </w:pPr>
      <w:r w:rsidRPr="008B7112">
        <w:rPr>
          <w:b/>
          <w:u w:val="single"/>
        </w:rPr>
        <w:t xml:space="preserve">Updates – </w:t>
      </w:r>
    </w:p>
    <w:p w:rsidR="000C524A" w:rsidRDefault="000C524A" w:rsidP="000C524A">
      <w:r w:rsidRPr="008B7112">
        <w:rPr>
          <w:b/>
          <w:u w:val="single"/>
        </w:rPr>
        <w:t>MCC –</w:t>
      </w:r>
      <w:r>
        <w:t xml:space="preserve"> There will be an executive meeting on Thursday, February 6</w:t>
      </w:r>
      <w:r w:rsidRPr="000C524A">
        <w:rPr>
          <w:vertAlign w:val="superscript"/>
        </w:rPr>
        <w:t>th</w:t>
      </w:r>
      <w:r>
        <w:t>, 2020</w:t>
      </w:r>
      <w:r w:rsidR="000363A8">
        <w:t>.</w:t>
      </w:r>
    </w:p>
    <w:p w:rsidR="000C524A" w:rsidRDefault="000C524A" w:rsidP="000C524A">
      <w:r w:rsidRPr="008B7112">
        <w:rPr>
          <w:b/>
          <w:u w:val="single"/>
        </w:rPr>
        <w:t>Technology –</w:t>
      </w:r>
      <w:r>
        <w:t xml:space="preserve"> Tech training as scheduled</w:t>
      </w:r>
      <w:r w:rsidR="000363A8">
        <w:t>.</w:t>
      </w:r>
    </w:p>
    <w:p w:rsidR="000C524A" w:rsidRPr="008B7112" w:rsidRDefault="007E402C" w:rsidP="00B050F4">
      <w:pPr>
        <w:spacing w:after="0"/>
        <w:rPr>
          <w:b/>
          <w:u w:val="single"/>
        </w:rPr>
      </w:pPr>
      <w:r w:rsidRPr="008B7112">
        <w:rPr>
          <w:b/>
          <w:u w:val="single"/>
        </w:rPr>
        <w:t xml:space="preserve">Leadership Academy – </w:t>
      </w:r>
    </w:p>
    <w:p w:rsidR="007E402C" w:rsidRDefault="007E402C" w:rsidP="00AE30AA">
      <w:pPr>
        <w:pStyle w:val="ListParagraph"/>
        <w:numPr>
          <w:ilvl w:val="0"/>
          <w:numId w:val="2"/>
        </w:numPr>
        <w:spacing w:after="0"/>
      </w:pPr>
      <w:r>
        <w:t>Kick off to recruitment started o</w:t>
      </w:r>
      <w:r w:rsidR="00B050F4">
        <w:t xml:space="preserve">n FLEX Day.  </w:t>
      </w:r>
      <w:r w:rsidR="000363A8">
        <w:t xml:space="preserve">There was a </w:t>
      </w:r>
      <w:r>
        <w:t>Manager’s Info session on January 21</w:t>
      </w:r>
      <w:r w:rsidRPr="00B050F4">
        <w:rPr>
          <w:vertAlign w:val="superscript"/>
        </w:rPr>
        <w:t>st</w:t>
      </w:r>
      <w:r>
        <w:t>, 2020</w:t>
      </w:r>
      <w:r w:rsidR="00B050F4">
        <w:t xml:space="preserve"> and there </w:t>
      </w:r>
      <w:r>
        <w:t xml:space="preserve">will be 3 </w:t>
      </w:r>
      <w:r w:rsidR="000363A8">
        <w:t xml:space="preserve">general </w:t>
      </w:r>
      <w:r>
        <w:t>in</w:t>
      </w:r>
      <w:r w:rsidR="00B050F4">
        <w:t>fo sessions in February and March.</w:t>
      </w:r>
    </w:p>
    <w:p w:rsidR="007E402C" w:rsidRDefault="007E402C" w:rsidP="007E402C">
      <w:pPr>
        <w:pStyle w:val="ListParagraph"/>
        <w:numPr>
          <w:ilvl w:val="0"/>
          <w:numId w:val="2"/>
        </w:numPr>
      </w:pPr>
      <w:r>
        <w:t>The Leadership Ac</w:t>
      </w:r>
      <w:r w:rsidR="00B050F4">
        <w:t>ademy website has the updated application and links to register for the Info sessions.</w:t>
      </w:r>
    </w:p>
    <w:p w:rsidR="007E402C" w:rsidRPr="008B7112" w:rsidRDefault="00B050F4" w:rsidP="00B050F4">
      <w:pPr>
        <w:spacing w:after="0"/>
        <w:rPr>
          <w:b/>
          <w:u w:val="single"/>
        </w:rPr>
      </w:pPr>
      <w:r>
        <w:rPr>
          <w:b/>
          <w:u w:val="single"/>
        </w:rPr>
        <w:t>Distance Education</w:t>
      </w:r>
      <w:r w:rsidR="007E402C" w:rsidRPr="008B7112">
        <w:rPr>
          <w:b/>
          <w:u w:val="single"/>
        </w:rPr>
        <w:t xml:space="preserve"> –</w:t>
      </w:r>
    </w:p>
    <w:p w:rsidR="007E402C" w:rsidRDefault="007E402C" w:rsidP="00B050F4">
      <w:pPr>
        <w:pStyle w:val="ListParagraph"/>
        <w:numPr>
          <w:ilvl w:val="0"/>
          <w:numId w:val="3"/>
        </w:numPr>
        <w:spacing w:after="0"/>
      </w:pPr>
      <w:r>
        <w:t xml:space="preserve">Jill </w:t>
      </w:r>
      <w:r w:rsidR="008B7112">
        <w:t>Pfeiffer</w:t>
      </w:r>
      <w:r w:rsidR="00B050F4">
        <w:t xml:space="preserve"> and Jodi </w:t>
      </w:r>
      <w:proofErr w:type="spellStart"/>
      <w:r w:rsidR="00B050F4">
        <w:t>Senk</w:t>
      </w:r>
      <w:proofErr w:type="spellEnd"/>
      <w:r w:rsidR="00B050F4">
        <w:t xml:space="preserve"> are hosting an Online</w:t>
      </w:r>
      <w:r>
        <w:t xml:space="preserve"> Accessibility training workshop on February 7, 2020</w:t>
      </w:r>
      <w:r w:rsidR="00B050F4">
        <w:t xml:space="preserve">.  </w:t>
      </w:r>
      <w:r>
        <w:t xml:space="preserve">26 have signed up so far and 7 stipends </w:t>
      </w:r>
      <w:r w:rsidR="00B050F4">
        <w:t xml:space="preserve">are </w:t>
      </w:r>
      <w:r w:rsidR="008B7112">
        <w:t>available</w:t>
      </w:r>
      <w:r w:rsidR="00B050F4">
        <w:t xml:space="preserve"> out of Staff Development funds</w:t>
      </w:r>
      <w:r w:rsidR="008B7112">
        <w:t>. Everyone who attends</w:t>
      </w:r>
      <w:r w:rsidR="00B71DB1">
        <w:t xml:space="preserve"> will receive </w:t>
      </w:r>
      <w:r w:rsidR="000363A8">
        <w:t xml:space="preserve">an </w:t>
      </w:r>
      <w:r w:rsidR="00B71DB1">
        <w:t>adobe license</w:t>
      </w:r>
      <w:r w:rsidR="00B050F4">
        <w:t>.</w:t>
      </w:r>
    </w:p>
    <w:p w:rsidR="00B050F4" w:rsidRDefault="00B050F4" w:rsidP="00B050F4">
      <w:pPr>
        <w:pStyle w:val="ListParagraph"/>
        <w:spacing w:after="0"/>
        <w:ind w:left="765"/>
      </w:pPr>
    </w:p>
    <w:p w:rsidR="00B71DB1" w:rsidRDefault="00B71DB1" w:rsidP="00B71DB1">
      <w:r w:rsidRPr="008B7112">
        <w:rPr>
          <w:b/>
          <w:u w:val="single"/>
        </w:rPr>
        <w:t>VCR –</w:t>
      </w:r>
      <w:r>
        <w:t xml:space="preserve"> Katie needs to mee</w:t>
      </w:r>
      <w:r w:rsidR="00B050F4">
        <w:t xml:space="preserve">t with Shawn Smith and Gary </w:t>
      </w:r>
      <w:proofErr w:type="spellStart"/>
      <w:r w:rsidR="00B050F4">
        <w:t>Va</w:t>
      </w:r>
      <w:proofErr w:type="spellEnd"/>
      <w:r w:rsidR="00B050F4">
        <w:t xml:space="preserve"> </w:t>
      </w:r>
      <w:proofErr w:type="spellStart"/>
      <w:r w:rsidR="00B050F4">
        <w:t>V</w:t>
      </w:r>
      <w:r>
        <w:t>oorhis</w:t>
      </w:r>
      <w:proofErr w:type="spellEnd"/>
      <w:r>
        <w:t xml:space="preserve"> to see if we will be perusing this</w:t>
      </w:r>
      <w:r w:rsidR="00B050F4">
        <w:t>.</w:t>
      </w:r>
      <w:r>
        <w:t xml:space="preserve"> </w:t>
      </w:r>
    </w:p>
    <w:p w:rsidR="00B71DB1" w:rsidRPr="008B7112" w:rsidRDefault="00B71DB1" w:rsidP="00B050F4">
      <w:pPr>
        <w:spacing w:after="0"/>
        <w:rPr>
          <w:b/>
          <w:u w:val="single"/>
        </w:rPr>
      </w:pPr>
      <w:r w:rsidRPr="008B7112">
        <w:rPr>
          <w:b/>
          <w:u w:val="single"/>
        </w:rPr>
        <w:t xml:space="preserve">Title V – </w:t>
      </w:r>
    </w:p>
    <w:p w:rsidR="00B71DB1" w:rsidRDefault="00B71DB1" w:rsidP="00B050F4">
      <w:pPr>
        <w:pStyle w:val="ListParagraph"/>
        <w:numPr>
          <w:ilvl w:val="0"/>
          <w:numId w:val="3"/>
        </w:numPr>
        <w:spacing w:after="0"/>
      </w:pPr>
      <w:r>
        <w:t xml:space="preserve">Katie asked Barbara if there will be any </w:t>
      </w:r>
      <w:r w:rsidR="00B050F4">
        <w:t xml:space="preserve">professional development money available to spend before the grant sunsets.  Barbara will be verifying what is possible.  Two potential workshops: </w:t>
      </w:r>
      <w:r w:rsidR="00B5662C">
        <w:t>Dr. Miguel Powers on Growth Mindset and a 2 day On Course workshop on Neuroscience</w:t>
      </w:r>
      <w:r w:rsidR="00B050F4">
        <w:t xml:space="preserve"> &amp; Learner Effectiveness.</w:t>
      </w:r>
      <w:r w:rsidR="00B5662C">
        <w:t xml:space="preserve"> </w:t>
      </w:r>
    </w:p>
    <w:p w:rsidR="00B050F4" w:rsidRDefault="00B050F4" w:rsidP="00B050F4">
      <w:pPr>
        <w:pStyle w:val="ListParagraph"/>
        <w:spacing w:after="0"/>
        <w:ind w:left="765"/>
      </w:pPr>
    </w:p>
    <w:p w:rsidR="00B5662C" w:rsidRPr="008B7112" w:rsidRDefault="00B5662C" w:rsidP="00B050F4">
      <w:pPr>
        <w:spacing w:after="0"/>
        <w:rPr>
          <w:b/>
          <w:u w:val="single"/>
        </w:rPr>
      </w:pPr>
      <w:r w:rsidRPr="008B7112">
        <w:rPr>
          <w:b/>
          <w:u w:val="single"/>
        </w:rPr>
        <w:t xml:space="preserve">Potential Spring events – </w:t>
      </w:r>
    </w:p>
    <w:p w:rsidR="00B5662C" w:rsidRDefault="00B5662C" w:rsidP="00B050F4">
      <w:pPr>
        <w:pStyle w:val="ListParagraph"/>
        <w:numPr>
          <w:ilvl w:val="0"/>
          <w:numId w:val="3"/>
        </w:numPr>
        <w:spacing w:after="0"/>
      </w:pPr>
      <w:r>
        <w:t xml:space="preserve">How </w:t>
      </w:r>
      <w:r w:rsidR="00B050F4">
        <w:t>N</w:t>
      </w:r>
      <w:r w:rsidR="004A67E7">
        <w:t>ot to get Hacked Workshop</w:t>
      </w:r>
    </w:p>
    <w:p w:rsidR="004A67E7" w:rsidRDefault="004A67E7" w:rsidP="00B5662C">
      <w:pPr>
        <w:pStyle w:val="ListParagraph"/>
        <w:numPr>
          <w:ilvl w:val="0"/>
          <w:numId w:val="3"/>
        </w:numPr>
      </w:pPr>
      <w:r>
        <w:t xml:space="preserve">Pearson Learning Catalytic (Katie will do some research on it) </w:t>
      </w:r>
    </w:p>
    <w:p w:rsidR="004A67E7" w:rsidRDefault="004A67E7" w:rsidP="00B5662C">
      <w:pPr>
        <w:pStyle w:val="ListParagraph"/>
        <w:numPr>
          <w:ilvl w:val="0"/>
          <w:numId w:val="3"/>
        </w:numPr>
      </w:pPr>
      <w:r>
        <w:lastRenderedPageBreak/>
        <w:t xml:space="preserve">Online Education Accessibility Training </w:t>
      </w:r>
    </w:p>
    <w:p w:rsidR="004A67E7" w:rsidRDefault="004A67E7" w:rsidP="00B5662C">
      <w:pPr>
        <w:pStyle w:val="ListParagraph"/>
        <w:numPr>
          <w:ilvl w:val="0"/>
          <w:numId w:val="3"/>
        </w:numPr>
      </w:pPr>
      <w:r>
        <w:t>R &amp;R Retreat (April 3</w:t>
      </w:r>
      <w:r w:rsidRPr="004A67E7">
        <w:rPr>
          <w:vertAlign w:val="superscript"/>
        </w:rPr>
        <w:t>rd</w:t>
      </w:r>
      <w:r w:rsidR="00B050F4">
        <w:t>, 2020) at Mater</w:t>
      </w:r>
      <w:r>
        <w:t xml:space="preserve"> Dolorosa</w:t>
      </w:r>
    </w:p>
    <w:p w:rsidR="004A67E7" w:rsidRDefault="004A67E7" w:rsidP="00B5662C">
      <w:pPr>
        <w:pStyle w:val="ListParagraph"/>
        <w:numPr>
          <w:ilvl w:val="0"/>
          <w:numId w:val="3"/>
        </w:numPr>
      </w:pPr>
      <w:r>
        <w:t>Planning CSEA Guided Pathways/Equity Event</w:t>
      </w:r>
    </w:p>
    <w:p w:rsidR="004A67E7" w:rsidRDefault="004A67E7" w:rsidP="00B5662C">
      <w:pPr>
        <w:pStyle w:val="ListParagraph"/>
        <w:numPr>
          <w:ilvl w:val="0"/>
          <w:numId w:val="3"/>
        </w:numPr>
      </w:pPr>
      <w:r>
        <w:t>2 more round</w:t>
      </w:r>
      <w:r w:rsidR="00B050F4">
        <w:t>s</w:t>
      </w:r>
      <w:r>
        <w:t xml:space="preserve"> of grant applications </w:t>
      </w:r>
    </w:p>
    <w:p w:rsidR="00B050F4" w:rsidRPr="00B050F4" w:rsidRDefault="00B050F4" w:rsidP="00B050F4">
      <w:r w:rsidRPr="00B050F4">
        <w:rPr>
          <w:b/>
          <w:u w:val="single"/>
        </w:rPr>
        <w:t>Other</w:t>
      </w:r>
      <w:r>
        <w:rPr>
          <w:b/>
          <w:u w:val="single"/>
        </w:rPr>
        <w:t>- Spring Meetings-</w:t>
      </w:r>
      <w:r w:rsidR="000363A8">
        <w:t>There was some confusion about the meeting schedule for the spring.  Starting on 2/19/20, meetings will be scheduled the 1</w:t>
      </w:r>
      <w:r w:rsidR="000363A8" w:rsidRPr="000363A8">
        <w:rPr>
          <w:vertAlign w:val="superscript"/>
        </w:rPr>
        <w:t>st</w:t>
      </w:r>
      <w:r w:rsidR="000363A8">
        <w:t xml:space="preserve"> and 3</w:t>
      </w:r>
      <w:r w:rsidR="000363A8" w:rsidRPr="000363A8">
        <w:rPr>
          <w:vertAlign w:val="superscript"/>
        </w:rPr>
        <w:t>rd</w:t>
      </w:r>
      <w:r w:rsidR="000363A8">
        <w:t xml:space="preserve"> Wednesday of each month from 2:30-3:30.  CSEA Professional Development fund planning meetings will take place the 4</w:t>
      </w:r>
      <w:r w:rsidR="000363A8" w:rsidRPr="000363A8">
        <w:rPr>
          <w:vertAlign w:val="superscript"/>
        </w:rPr>
        <w:t>th</w:t>
      </w:r>
      <w:r w:rsidR="000363A8">
        <w:t xml:space="preserve"> Wednesday of the month from 2:30-3:30.</w:t>
      </w:r>
      <w:r>
        <w:tab/>
      </w:r>
    </w:p>
    <w:p w:rsidR="004A67E7" w:rsidRPr="008B7112" w:rsidRDefault="004A67E7" w:rsidP="000363A8">
      <w:pPr>
        <w:spacing w:after="0"/>
        <w:rPr>
          <w:b/>
          <w:u w:val="single"/>
        </w:rPr>
      </w:pPr>
      <w:r w:rsidRPr="008B7112">
        <w:rPr>
          <w:b/>
          <w:u w:val="single"/>
        </w:rPr>
        <w:t xml:space="preserve">FLEX Day Initial Review – </w:t>
      </w:r>
    </w:p>
    <w:p w:rsidR="004A67E7" w:rsidRDefault="004A67E7" w:rsidP="000363A8">
      <w:pPr>
        <w:pStyle w:val="ListParagraph"/>
        <w:numPr>
          <w:ilvl w:val="0"/>
          <w:numId w:val="4"/>
        </w:numPr>
        <w:spacing w:after="0"/>
      </w:pPr>
      <w:r>
        <w:t>Next meeting the committee will review the FLEX Day evaluations</w:t>
      </w:r>
      <w:r w:rsidR="000363A8">
        <w:t>.</w:t>
      </w:r>
      <w:r>
        <w:t xml:space="preserve"> </w:t>
      </w:r>
    </w:p>
    <w:p w:rsidR="004A67E7" w:rsidRDefault="000363A8" w:rsidP="004A67E7">
      <w:pPr>
        <w:pStyle w:val="ListParagraph"/>
        <w:numPr>
          <w:ilvl w:val="0"/>
          <w:numId w:val="4"/>
        </w:numPr>
      </w:pPr>
      <w:r>
        <w:t>Some informal feedback:</w:t>
      </w:r>
    </w:p>
    <w:p w:rsidR="008B7112" w:rsidRDefault="000363A8" w:rsidP="008B7112">
      <w:pPr>
        <w:pStyle w:val="ListParagraph"/>
        <w:numPr>
          <w:ilvl w:val="1"/>
          <w:numId w:val="4"/>
        </w:numPr>
      </w:pPr>
      <w:r>
        <w:t>The m</w:t>
      </w:r>
      <w:r w:rsidR="008B7112">
        <w:t>orning session was a bit to</w:t>
      </w:r>
      <w:r>
        <w:t>o</w:t>
      </w:r>
      <w:r w:rsidR="008B7112">
        <w:t xml:space="preserve"> long, but it flowed smoothly</w:t>
      </w:r>
      <w:r>
        <w:t>.</w:t>
      </w:r>
      <w:r w:rsidR="008B7112">
        <w:t xml:space="preserve"> </w:t>
      </w:r>
    </w:p>
    <w:p w:rsidR="008B7112" w:rsidRDefault="000363A8" w:rsidP="008B7112">
      <w:pPr>
        <w:pStyle w:val="ListParagraph"/>
        <w:numPr>
          <w:ilvl w:val="1"/>
          <w:numId w:val="4"/>
        </w:numPr>
      </w:pPr>
      <w:r>
        <w:t xml:space="preserve">The </w:t>
      </w:r>
      <w:r w:rsidR="008B7112">
        <w:t>PowerPoint presentation from the off ca</w:t>
      </w:r>
      <w:r w:rsidR="00321CF8">
        <w:t>mpus keynotes was</w:t>
      </w:r>
      <w:bookmarkStart w:id="0" w:name="_GoBack"/>
      <w:bookmarkEnd w:id="0"/>
      <w:r>
        <w:t xml:space="preserve"> not readable.</w:t>
      </w:r>
    </w:p>
    <w:p w:rsidR="008B7112" w:rsidRDefault="000363A8" w:rsidP="008B7112">
      <w:pPr>
        <w:pStyle w:val="ListParagraph"/>
        <w:numPr>
          <w:ilvl w:val="1"/>
          <w:numId w:val="4"/>
        </w:numPr>
      </w:pPr>
      <w:r>
        <w:t xml:space="preserve">The </w:t>
      </w:r>
      <w:r w:rsidR="008B7112">
        <w:t>Equity practice</w:t>
      </w:r>
      <w:r>
        <w:t>s</w:t>
      </w:r>
      <w:r w:rsidR="008B7112">
        <w:t xml:space="preserve"> share out was</w:t>
      </w:r>
      <w:r>
        <w:t xml:space="preserve"> well attended and engendered valuable conversations.</w:t>
      </w:r>
      <w:r w:rsidR="008B7112">
        <w:t xml:space="preserve"> </w:t>
      </w:r>
    </w:p>
    <w:p w:rsidR="008B7112" w:rsidRPr="008B7112" w:rsidRDefault="008B7112" w:rsidP="000363A8">
      <w:pPr>
        <w:spacing w:after="0"/>
        <w:rPr>
          <w:b/>
          <w:u w:val="single"/>
        </w:rPr>
      </w:pPr>
      <w:r w:rsidRPr="008B7112">
        <w:rPr>
          <w:b/>
          <w:u w:val="single"/>
        </w:rPr>
        <w:t>Other –</w:t>
      </w:r>
      <w:r w:rsidR="000363A8">
        <w:rPr>
          <w:b/>
          <w:u w:val="single"/>
        </w:rPr>
        <w:t>FLEX Request</w:t>
      </w:r>
      <w:r w:rsidRPr="008B7112">
        <w:rPr>
          <w:b/>
          <w:u w:val="single"/>
        </w:rPr>
        <w:t xml:space="preserve"> </w:t>
      </w:r>
    </w:p>
    <w:p w:rsidR="008B7112" w:rsidRDefault="008B7112" w:rsidP="000363A8">
      <w:pPr>
        <w:pStyle w:val="ListParagraph"/>
        <w:numPr>
          <w:ilvl w:val="0"/>
          <w:numId w:val="5"/>
        </w:numPr>
        <w:spacing w:after="0"/>
      </w:pPr>
      <w:r>
        <w:t>There is a request from a part-time faculty to receive FLEX credit for faculty office hours</w:t>
      </w:r>
      <w:r w:rsidR="000363A8">
        <w:t>.  A</w:t>
      </w:r>
      <w:r>
        <w:t>fter a long discussion the committee feels part-time faculty office hours cannot be counted for FLEX credit</w:t>
      </w:r>
      <w:r w:rsidR="000363A8">
        <w:t xml:space="preserve"> as simply the “holding” of office hours does not guarantee any students will actually show up.  However, the “All faculty pre-</w:t>
      </w:r>
      <w:r>
        <w:t>approved FLEX</w:t>
      </w:r>
      <w:r w:rsidR="000363A8">
        <w:t xml:space="preserve">” list already contains items on tutoring students and offering workshops.  Katie will let the requestor know that this sort of activity, as long as the faculty member can verify student’s attended and are not being otherwise compensated, can count for FLEX.  </w:t>
      </w:r>
      <w:r>
        <w:t xml:space="preserve"> </w:t>
      </w:r>
    </w:p>
    <w:p w:rsidR="000363A8" w:rsidRDefault="000363A8" w:rsidP="000363A8">
      <w:pPr>
        <w:pStyle w:val="ListParagraph"/>
        <w:spacing w:after="0"/>
      </w:pPr>
    </w:p>
    <w:p w:rsidR="008B7112" w:rsidRDefault="008B7112" w:rsidP="008B7112">
      <w:r>
        <w:t>This meeting ended at 3:30pm with the next meeting to be on Wednesday, February 19</w:t>
      </w:r>
      <w:r w:rsidRPr="008B7112">
        <w:rPr>
          <w:vertAlign w:val="superscript"/>
        </w:rPr>
        <w:t>th</w:t>
      </w:r>
      <w:r>
        <w:t xml:space="preserve">, 2020 </w:t>
      </w:r>
    </w:p>
    <w:p w:rsidR="004A67E7" w:rsidRDefault="004A67E7" w:rsidP="004A67E7">
      <w:pPr>
        <w:pStyle w:val="ListParagraph"/>
        <w:ind w:left="765"/>
      </w:pPr>
    </w:p>
    <w:sectPr w:rsidR="004A67E7" w:rsidSect="00B050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B2518"/>
    <w:multiLevelType w:val="hybridMultilevel"/>
    <w:tmpl w:val="88BE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6630E"/>
    <w:multiLevelType w:val="hybridMultilevel"/>
    <w:tmpl w:val="CF4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F7592"/>
    <w:multiLevelType w:val="hybridMultilevel"/>
    <w:tmpl w:val="4DF6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67660"/>
    <w:multiLevelType w:val="hybridMultilevel"/>
    <w:tmpl w:val="9D8224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4F94B7E"/>
    <w:multiLevelType w:val="hybridMultilevel"/>
    <w:tmpl w:val="B644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46"/>
    <w:rsid w:val="000363A8"/>
    <w:rsid w:val="00092246"/>
    <w:rsid w:val="000C524A"/>
    <w:rsid w:val="00321CF8"/>
    <w:rsid w:val="004A67E7"/>
    <w:rsid w:val="007E402C"/>
    <w:rsid w:val="008B7112"/>
    <w:rsid w:val="00B050F4"/>
    <w:rsid w:val="00B5662C"/>
    <w:rsid w:val="00B71DB1"/>
    <w:rsid w:val="00D00FB6"/>
    <w:rsid w:val="00FD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0C56"/>
  <w15:chartTrackingRefBased/>
  <w15:docId w15:val="{E5D35CB7-3FD6-46A5-9E45-46264620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Windows User</cp:lastModifiedBy>
  <cp:revision>2</cp:revision>
  <dcterms:created xsi:type="dcterms:W3CDTF">2020-02-18T20:24:00Z</dcterms:created>
  <dcterms:modified xsi:type="dcterms:W3CDTF">2020-02-18T20:24:00Z</dcterms:modified>
</cp:coreProperties>
</file>