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56D1C5F8"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D3098B">
        <w:rPr>
          <w:rFonts w:ascii="Calibri" w:eastAsia="Calibri" w:hAnsi="Calibri" w:cs="Calibri"/>
          <w:b/>
          <w:bCs/>
          <w:sz w:val="28"/>
          <w:szCs w:val="28"/>
          <w:u w:val="single"/>
        </w:rPr>
        <w:t>4-6</w:t>
      </w:r>
      <w:r w:rsidR="0038649C">
        <w:rPr>
          <w:rFonts w:ascii="Calibri" w:eastAsia="Calibri" w:hAnsi="Calibri" w:cs="Calibri"/>
          <w:b/>
          <w:bCs/>
          <w:sz w:val="28"/>
          <w:szCs w:val="28"/>
          <w:u w:val="single"/>
        </w:rPr>
        <w:t>-</w:t>
      </w:r>
      <w:r w:rsidR="00ED75A7">
        <w:rPr>
          <w:rFonts w:ascii="Calibri" w:eastAsia="Calibri" w:hAnsi="Calibri" w:cs="Calibri"/>
          <w:b/>
          <w:bCs/>
          <w:sz w:val="28"/>
          <w:szCs w:val="28"/>
          <w:u w:val="single"/>
        </w:rPr>
        <w:t>22</w:t>
      </w:r>
      <w:r w:rsidR="0083558E">
        <w:rPr>
          <w:rFonts w:ascii="Calibri" w:eastAsia="Calibri" w:hAnsi="Calibri" w:cs="Calibri"/>
          <w:b/>
          <w:bCs/>
          <w:sz w:val="28"/>
          <w:szCs w:val="28"/>
          <w:u w:val="single"/>
        </w:rPr>
        <w:t xml:space="preserve">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6CD5F919" w14:textId="6840CA16" w:rsidR="005F5A8C" w:rsidRPr="000F09D3"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0F09D3">
        <w:rPr>
          <w:rFonts w:ascii="Calibri" w:eastAsia="Calibri" w:hAnsi="Calibri" w:cs="Calibri"/>
          <w:b/>
          <w:sz w:val="24"/>
          <w:szCs w:val="24"/>
        </w:rPr>
        <w:t xml:space="preserve"> Minutes from 3</w:t>
      </w:r>
      <w:r w:rsidR="005F5A8C">
        <w:rPr>
          <w:rFonts w:ascii="Calibri" w:eastAsia="Calibri" w:hAnsi="Calibri" w:cs="Calibri"/>
          <w:b/>
          <w:sz w:val="24"/>
          <w:szCs w:val="24"/>
        </w:rPr>
        <w:t>-</w:t>
      </w:r>
      <w:r w:rsidR="000F09D3">
        <w:rPr>
          <w:rFonts w:ascii="Calibri" w:eastAsia="Calibri" w:hAnsi="Calibri" w:cs="Calibri"/>
          <w:b/>
          <w:sz w:val="24"/>
          <w:szCs w:val="24"/>
        </w:rPr>
        <w:t>2</w:t>
      </w:r>
      <w:r w:rsidR="00D15097">
        <w:rPr>
          <w:rFonts w:ascii="Calibri" w:eastAsia="Calibri" w:hAnsi="Calibri" w:cs="Calibri"/>
          <w:b/>
          <w:sz w:val="24"/>
          <w:szCs w:val="24"/>
        </w:rPr>
        <w:t>-22</w:t>
      </w:r>
      <w:r w:rsidR="00FA2FE2">
        <w:rPr>
          <w:rFonts w:ascii="Calibri" w:eastAsia="Calibri" w:hAnsi="Calibri" w:cs="Calibri"/>
          <w:b/>
          <w:sz w:val="24"/>
          <w:szCs w:val="24"/>
        </w:rPr>
        <w:t xml:space="preserve"> </w:t>
      </w:r>
      <w:r w:rsidR="00D3098B">
        <w:rPr>
          <w:rFonts w:ascii="Calibri" w:eastAsia="Calibri" w:hAnsi="Calibri" w:cs="Calibri"/>
          <w:b/>
          <w:sz w:val="24"/>
          <w:szCs w:val="24"/>
        </w:rPr>
        <w:t>and 3-16-22</w:t>
      </w:r>
    </w:p>
    <w:p w14:paraId="142E42D6" w14:textId="6B519CBC" w:rsidR="00B87961" w:rsidRPr="001E43BF" w:rsidRDefault="00B87961" w:rsidP="00B87961">
      <w:pPr>
        <w:spacing w:after="0" w:line="276" w:lineRule="auto"/>
        <w:rPr>
          <w:rFonts w:ascii="Calibri" w:eastAsia="Calibri" w:hAnsi="Calibri" w:cs="Calibri"/>
          <w:sz w:val="24"/>
          <w:szCs w:val="24"/>
        </w:rPr>
      </w:pPr>
      <w:r>
        <w:rPr>
          <w:rFonts w:ascii="Calibri" w:eastAsia="Calibri" w:hAnsi="Calibri" w:cs="Calibri"/>
          <w:b/>
          <w:sz w:val="24"/>
          <w:szCs w:val="24"/>
        </w:rPr>
        <w:t>I</w:t>
      </w:r>
      <w:r w:rsidR="00D3098B">
        <w:rPr>
          <w:rFonts w:ascii="Calibri" w:eastAsia="Calibri" w:hAnsi="Calibri" w:cs="Calibri"/>
          <w:b/>
          <w:sz w:val="24"/>
          <w:szCs w:val="24"/>
        </w:rPr>
        <w:t>I</w:t>
      </w:r>
      <w:r w:rsidRPr="001E43BF">
        <w:rPr>
          <w:rFonts w:ascii="Calibri" w:eastAsia="Calibri" w:hAnsi="Calibri" w:cs="Calibri"/>
          <w:b/>
          <w:sz w:val="24"/>
          <w:szCs w:val="24"/>
        </w:rPr>
        <w:t>.   Updates</w:t>
      </w:r>
      <w:r w:rsidRPr="001E43BF">
        <w:rPr>
          <w:rFonts w:ascii="Calibri" w:eastAsia="Calibri" w:hAnsi="Calibri" w:cs="Calibri"/>
          <w:b/>
          <w:bCs/>
          <w:sz w:val="24"/>
          <w:szCs w:val="24"/>
        </w:rPr>
        <w:t xml:space="preserve">             </w:t>
      </w:r>
    </w:p>
    <w:p w14:paraId="4DC6D279" w14:textId="77777777" w:rsidR="00B87961" w:rsidRPr="005739C4" w:rsidRDefault="00B87961" w:rsidP="00B87961">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F8557C7" w14:textId="77777777" w:rsidR="00B87961" w:rsidRDefault="00B87961" w:rsidP="00B87961">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98555BF" w14:textId="77777777" w:rsidR="00B87961" w:rsidRDefault="00B87961" w:rsidP="00B87961">
      <w:pPr>
        <w:spacing w:after="0" w:line="276" w:lineRule="auto"/>
        <w:rPr>
          <w:rFonts w:ascii="Calibri" w:eastAsia="Calibri" w:hAnsi="Calibri" w:cs="Calibri"/>
        </w:rPr>
      </w:pPr>
      <w:r w:rsidRPr="19FE988D">
        <w:rPr>
          <w:rFonts w:ascii="Calibri" w:eastAsia="Calibri" w:hAnsi="Calibri" w:cs="Calibri"/>
        </w:rPr>
        <w:t xml:space="preserve">             C.  Technology</w:t>
      </w:r>
    </w:p>
    <w:p w14:paraId="2B373BCE" w14:textId="77777777" w:rsidR="00B87961" w:rsidRDefault="00B87961" w:rsidP="00B87961">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00FE2941"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E.  Distance Education</w:t>
      </w:r>
    </w:p>
    <w:p w14:paraId="318146CE"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F.  Professional Presentation Proposal Update</w:t>
      </w:r>
    </w:p>
    <w:p w14:paraId="47861C69" w14:textId="06F04FAF" w:rsidR="00B87961" w:rsidRDefault="0075254D" w:rsidP="00B87961">
      <w:pPr>
        <w:spacing w:after="0" w:line="276" w:lineRule="auto"/>
        <w:rPr>
          <w:rFonts w:ascii="Calibri" w:eastAsia="Calibri" w:hAnsi="Calibri" w:cs="Calibri"/>
        </w:rPr>
      </w:pPr>
      <w:r>
        <w:rPr>
          <w:rFonts w:ascii="Calibri" w:eastAsia="Calibri" w:hAnsi="Calibri" w:cs="Calibri"/>
        </w:rPr>
        <w:t xml:space="preserve">             G.  AB 361 – Monthly confirmation of need to meet remotely due to Pandemic</w:t>
      </w:r>
    </w:p>
    <w:p w14:paraId="0EDC7B35" w14:textId="63F78D01" w:rsidR="00967B76" w:rsidRDefault="000F09D3" w:rsidP="00B87961">
      <w:pPr>
        <w:spacing w:after="0" w:line="276" w:lineRule="auto"/>
        <w:rPr>
          <w:rFonts w:ascii="Calibri" w:eastAsia="Calibri" w:hAnsi="Calibri" w:cs="Calibri"/>
        </w:rPr>
      </w:pPr>
      <w:r>
        <w:rPr>
          <w:rFonts w:ascii="Calibri" w:eastAsia="Calibri" w:hAnsi="Calibri" w:cs="Calibri"/>
        </w:rPr>
        <w:t xml:space="preserve">             H</w:t>
      </w:r>
      <w:r w:rsidR="00967B76">
        <w:rPr>
          <w:rFonts w:ascii="Calibri" w:eastAsia="Calibri" w:hAnsi="Calibri" w:cs="Calibri"/>
        </w:rPr>
        <w:t>. Other</w:t>
      </w:r>
    </w:p>
    <w:p w14:paraId="2AE94BA3" w14:textId="77777777" w:rsidR="000F09D3" w:rsidRDefault="000F09D3" w:rsidP="00B87961">
      <w:pPr>
        <w:spacing w:after="0" w:line="276" w:lineRule="auto"/>
        <w:rPr>
          <w:rFonts w:ascii="Calibri" w:eastAsia="Calibri" w:hAnsi="Calibri" w:cs="Calibri"/>
        </w:rPr>
      </w:pPr>
    </w:p>
    <w:p w14:paraId="27E9ABA0" w14:textId="276FE791" w:rsidR="000F09D3" w:rsidRDefault="00D3098B" w:rsidP="00B87961">
      <w:pPr>
        <w:spacing w:after="0" w:line="276" w:lineRule="auto"/>
        <w:rPr>
          <w:rFonts w:ascii="Calibri" w:eastAsia="Calibri" w:hAnsi="Calibri" w:cs="Calibri"/>
          <w:b/>
          <w:sz w:val="24"/>
          <w:szCs w:val="24"/>
        </w:rPr>
      </w:pPr>
      <w:r>
        <w:rPr>
          <w:rFonts w:ascii="Calibri" w:eastAsia="Calibri" w:hAnsi="Calibri" w:cs="Calibri"/>
          <w:b/>
          <w:sz w:val="24"/>
          <w:szCs w:val="24"/>
        </w:rPr>
        <w:t>III</w:t>
      </w:r>
      <w:r w:rsidR="000F09D3" w:rsidRPr="000F09D3">
        <w:rPr>
          <w:rFonts w:ascii="Calibri" w:eastAsia="Calibri" w:hAnsi="Calibri" w:cs="Calibri"/>
          <w:b/>
          <w:sz w:val="24"/>
          <w:szCs w:val="24"/>
        </w:rPr>
        <w:t>. Budget</w:t>
      </w:r>
    </w:p>
    <w:p w14:paraId="0B135C14" w14:textId="4B61E6AC" w:rsidR="002E01E2" w:rsidRPr="002E01E2" w:rsidRDefault="002E01E2" w:rsidP="00B8796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Pr="002E01E2">
        <w:rPr>
          <w:rFonts w:ascii="Calibri" w:eastAsia="Calibri" w:hAnsi="Calibri" w:cs="Calibri"/>
          <w:sz w:val="24"/>
          <w:szCs w:val="24"/>
        </w:rPr>
        <w:t>A. Staff Development Grant Request</w:t>
      </w:r>
    </w:p>
    <w:p w14:paraId="05DB4495" w14:textId="431D5678" w:rsidR="002E01E2" w:rsidRPr="002E01E2" w:rsidRDefault="002E01E2" w:rsidP="00B87961">
      <w:pPr>
        <w:spacing w:after="0" w:line="276" w:lineRule="auto"/>
        <w:rPr>
          <w:rFonts w:ascii="Calibri" w:eastAsia="Calibri" w:hAnsi="Calibri" w:cs="Calibri"/>
          <w:sz w:val="24"/>
          <w:szCs w:val="24"/>
        </w:rPr>
      </w:pPr>
      <w:r w:rsidRPr="002E01E2">
        <w:rPr>
          <w:rFonts w:ascii="Calibri" w:eastAsia="Calibri" w:hAnsi="Calibri" w:cs="Calibri"/>
          <w:sz w:val="24"/>
          <w:szCs w:val="24"/>
        </w:rPr>
        <w:t xml:space="preserve">             B. Podcast Kit Request</w:t>
      </w:r>
    </w:p>
    <w:p w14:paraId="578B135B" w14:textId="4426AC75" w:rsidR="002E01E2" w:rsidRPr="002E01E2" w:rsidRDefault="002E01E2" w:rsidP="00B87961">
      <w:pPr>
        <w:spacing w:after="0" w:line="276" w:lineRule="auto"/>
        <w:rPr>
          <w:rFonts w:ascii="Calibri" w:eastAsia="Calibri" w:hAnsi="Calibri" w:cs="Calibri"/>
          <w:sz w:val="24"/>
          <w:szCs w:val="24"/>
        </w:rPr>
      </w:pPr>
      <w:r w:rsidRPr="002E01E2">
        <w:rPr>
          <w:rFonts w:ascii="Calibri" w:eastAsia="Calibri" w:hAnsi="Calibri" w:cs="Calibri"/>
          <w:sz w:val="24"/>
          <w:szCs w:val="24"/>
        </w:rPr>
        <w:t xml:space="preserve">             C. Other</w:t>
      </w:r>
    </w:p>
    <w:p w14:paraId="229D0B80" w14:textId="77777777" w:rsidR="000F09D3" w:rsidRDefault="000F09D3" w:rsidP="00B87961">
      <w:pPr>
        <w:spacing w:after="0" w:line="276" w:lineRule="auto"/>
        <w:rPr>
          <w:rFonts w:ascii="Calibri" w:eastAsia="Calibri" w:hAnsi="Calibri" w:cs="Calibri"/>
        </w:rPr>
      </w:pPr>
    </w:p>
    <w:p w14:paraId="54899A78" w14:textId="41E684AE" w:rsidR="004E510D" w:rsidRDefault="00D3098B" w:rsidP="00B87961">
      <w:pPr>
        <w:spacing w:after="0" w:line="276" w:lineRule="auto"/>
        <w:rPr>
          <w:rFonts w:ascii="Calibri" w:eastAsia="Calibri" w:hAnsi="Calibri" w:cs="Calibri"/>
          <w:b/>
          <w:sz w:val="24"/>
          <w:szCs w:val="24"/>
        </w:rPr>
      </w:pPr>
      <w:r>
        <w:rPr>
          <w:rFonts w:ascii="Calibri" w:eastAsia="Calibri" w:hAnsi="Calibri" w:cs="Calibri"/>
          <w:b/>
          <w:sz w:val="24"/>
          <w:szCs w:val="24"/>
        </w:rPr>
        <w:t>I</w:t>
      </w:r>
      <w:r w:rsidR="000F09D3">
        <w:rPr>
          <w:rFonts w:ascii="Calibri" w:eastAsia="Calibri" w:hAnsi="Calibri" w:cs="Calibri"/>
          <w:b/>
          <w:sz w:val="24"/>
          <w:szCs w:val="24"/>
        </w:rPr>
        <w:t>V</w:t>
      </w:r>
      <w:r w:rsidR="00ED75A7">
        <w:rPr>
          <w:rFonts w:ascii="Calibri" w:eastAsia="Calibri" w:hAnsi="Calibri" w:cs="Calibri"/>
          <w:b/>
          <w:sz w:val="24"/>
          <w:szCs w:val="24"/>
        </w:rPr>
        <w:t xml:space="preserve">. </w:t>
      </w:r>
      <w:r w:rsidR="00ED75A7">
        <w:rPr>
          <w:rFonts w:ascii="Calibri" w:eastAsia="Calibri" w:hAnsi="Calibri" w:cs="Calibri"/>
          <w:b/>
        </w:rPr>
        <w:t xml:space="preserve">    </w:t>
      </w:r>
      <w:r w:rsidR="00FC7ECF">
        <w:rPr>
          <w:rFonts w:ascii="Calibri" w:eastAsia="Calibri" w:hAnsi="Calibri" w:cs="Calibri"/>
          <w:b/>
          <w:sz w:val="24"/>
          <w:szCs w:val="24"/>
        </w:rPr>
        <w:t>Spring Events</w:t>
      </w:r>
    </w:p>
    <w:p w14:paraId="0DE0A3E9" w14:textId="2C5E5443" w:rsidR="00D15097" w:rsidRDefault="00FC7ECF" w:rsidP="00B8796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00217C2C">
        <w:rPr>
          <w:rFonts w:ascii="Calibri" w:eastAsia="Calibri" w:hAnsi="Calibri" w:cs="Calibri"/>
          <w:sz w:val="24"/>
          <w:szCs w:val="24"/>
        </w:rPr>
        <w:t xml:space="preserve">A. </w:t>
      </w:r>
      <w:r w:rsidR="00967B76">
        <w:rPr>
          <w:rFonts w:ascii="Calibri" w:eastAsia="Calibri" w:hAnsi="Calibri" w:cs="Calibri"/>
          <w:sz w:val="24"/>
          <w:szCs w:val="24"/>
        </w:rPr>
        <w:t>Rio Talk Podcast Update</w:t>
      </w:r>
    </w:p>
    <w:p w14:paraId="4950E322" w14:textId="05217D93" w:rsidR="00FC7ECF" w:rsidRDefault="00967B76"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B</w:t>
      </w:r>
      <w:r w:rsidR="007C0E6C">
        <w:rPr>
          <w:rFonts w:ascii="Calibri" w:eastAsia="Calibri" w:hAnsi="Calibri" w:cs="Calibri"/>
          <w:sz w:val="24"/>
          <w:szCs w:val="24"/>
        </w:rPr>
        <w:t>.  R &amp; R – Friday, April 8</w:t>
      </w:r>
      <w:r w:rsidR="007C0E6C" w:rsidRPr="007C0E6C">
        <w:rPr>
          <w:rFonts w:ascii="Calibri" w:eastAsia="Calibri" w:hAnsi="Calibri" w:cs="Calibri"/>
          <w:sz w:val="24"/>
          <w:szCs w:val="24"/>
          <w:vertAlign w:val="superscript"/>
        </w:rPr>
        <w:t>th</w:t>
      </w:r>
    </w:p>
    <w:p w14:paraId="2F24FE27" w14:textId="5A4D0694"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D15097">
        <w:rPr>
          <w:rFonts w:ascii="Calibri" w:eastAsia="Calibri" w:hAnsi="Calibri" w:cs="Calibri"/>
          <w:sz w:val="24"/>
          <w:szCs w:val="24"/>
        </w:rPr>
        <w:t xml:space="preserve">       </w:t>
      </w:r>
      <w:r w:rsidR="00967B76">
        <w:rPr>
          <w:rFonts w:ascii="Calibri" w:eastAsia="Calibri" w:hAnsi="Calibri" w:cs="Calibri"/>
          <w:sz w:val="24"/>
          <w:szCs w:val="24"/>
        </w:rPr>
        <w:t>C</w:t>
      </w:r>
      <w:r w:rsidR="00D15097">
        <w:rPr>
          <w:rFonts w:ascii="Calibri" w:eastAsia="Calibri" w:hAnsi="Calibri" w:cs="Calibri"/>
          <w:sz w:val="24"/>
          <w:szCs w:val="24"/>
        </w:rPr>
        <w:t>. Leadership Aca</w:t>
      </w:r>
      <w:r w:rsidR="000F09D3">
        <w:rPr>
          <w:rFonts w:ascii="Calibri" w:eastAsia="Calibri" w:hAnsi="Calibri" w:cs="Calibri"/>
          <w:sz w:val="24"/>
          <w:szCs w:val="24"/>
        </w:rPr>
        <w:t xml:space="preserve">demy </w:t>
      </w:r>
      <w:r w:rsidR="00D3098B">
        <w:rPr>
          <w:rFonts w:ascii="Calibri" w:eastAsia="Calibri" w:hAnsi="Calibri" w:cs="Calibri"/>
          <w:sz w:val="24"/>
          <w:szCs w:val="24"/>
        </w:rPr>
        <w:t>Update</w:t>
      </w:r>
    </w:p>
    <w:p w14:paraId="5B857FFE" w14:textId="4F07855B" w:rsidR="000F09D3" w:rsidRDefault="000F09D3"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D. Final “Stronger than Before” Faculty workshop 4/21/22</w:t>
      </w:r>
    </w:p>
    <w:p w14:paraId="7B711A21" w14:textId="1B4922D4"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0F09D3">
        <w:rPr>
          <w:rFonts w:ascii="Calibri" w:eastAsia="Calibri" w:hAnsi="Calibri" w:cs="Calibri"/>
          <w:sz w:val="24"/>
          <w:szCs w:val="24"/>
        </w:rPr>
        <w:t>E</w:t>
      </w:r>
      <w:r w:rsidR="009201AD">
        <w:rPr>
          <w:rFonts w:ascii="Calibri" w:eastAsia="Calibri" w:hAnsi="Calibri" w:cs="Calibri"/>
          <w:sz w:val="24"/>
          <w:szCs w:val="24"/>
        </w:rPr>
        <w:t xml:space="preserve">. </w:t>
      </w:r>
      <w:r>
        <w:rPr>
          <w:rFonts w:ascii="Calibri" w:eastAsia="Calibri" w:hAnsi="Calibri" w:cs="Calibri"/>
          <w:sz w:val="24"/>
          <w:szCs w:val="24"/>
        </w:rPr>
        <w:t xml:space="preserve"> Other</w:t>
      </w:r>
    </w:p>
    <w:p w14:paraId="5FC9D9FC" w14:textId="5DBC7083" w:rsidR="000F09D3" w:rsidRDefault="000F09D3" w:rsidP="00B87961">
      <w:pPr>
        <w:spacing w:after="0" w:line="276" w:lineRule="auto"/>
        <w:rPr>
          <w:rFonts w:ascii="Calibri" w:eastAsia="Calibri" w:hAnsi="Calibri" w:cs="Calibri"/>
          <w:sz w:val="24"/>
          <w:szCs w:val="24"/>
        </w:rPr>
      </w:pPr>
    </w:p>
    <w:p w14:paraId="213534DF" w14:textId="2956BB72" w:rsidR="000F09D3" w:rsidRPr="000F09D3" w:rsidRDefault="00D3098B" w:rsidP="00B87961">
      <w:pPr>
        <w:spacing w:after="0" w:line="276" w:lineRule="auto"/>
        <w:rPr>
          <w:rFonts w:ascii="Calibri" w:eastAsia="Calibri" w:hAnsi="Calibri" w:cs="Calibri"/>
          <w:b/>
          <w:sz w:val="24"/>
          <w:szCs w:val="24"/>
        </w:rPr>
      </w:pPr>
      <w:r>
        <w:rPr>
          <w:rFonts w:ascii="Calibri" w:eastAsia="Calibri" w:hAnsi="Calibri" w:cs="Calibri"/>
          <w:b/>
          <w:sz w:val="24"/>
          <w:szCs w:val="24"/>
        </w:rPr>
        <w:t>V</w:t>
      </w:r>
      <w:r w:rsidR="000F09D3" w:rsidRPr="000F09D3">
        <w:rPr>
          <w:rFonts w:ascii="Calibri" w:eastAsia="Calibri" w:hAnsi="Calibri" w:cs="Calibri"/>
          <w:b/>
          <w:sz w:val="24"/>
          <w:szCs w:val="24"/>
        </w:rPr>
        <w:t>. Other</w:t>
      </w:r>
    </w:p>
    <w:p w14:paraId="53BD3082" w14:textId="1BFAC9B7" w:rsidR="00FC7ECF" w:rsidRDefault="00FC7ECF" w:rsidP="00B87961">
      <w:pPr>
        <w:spacing w:after="0" w:line="276" w:lineRule="auto"/>
        <w:rPr>
          <w:rFonts w:ascii="Calibri" w:eastAsia="Calibri" w:hAnsi="Calibri" w:cs="Calibri"/>
          <w:sz w:val="24"/>
          <w:szCs w:val="24"/>
        </w:rPr>
      </w:pPr>
    </w:p>
    <w:p w14:paraId="1FE48550" w14:textId="49D440E5" w:rsidR="00B87961" w:rsidRDefault="00B87961" w:rsidP="00FC7ECF">
      <w:pPr>
        <w:spacing w:after="0" w:line="276" w:lineRule="auto"/>
        <w:rPr>
          <w:rFonts w:ascii="Calibri" w:hAnsi="Calibri"/>
          <w:b/>
          <w:color w:val="000000"/>
          <w:sz w:val="24"/>
          <w:szCs w:val="24"/>
          <w:shd w:val="clear" w:color="auto" w:fill="FFFFFF"/>
        </w:rPr>
      </w:pPr>
      <w:r>
        <w:rPr>
          <w:rFonts w:eastAsiaTheme="minorEastAsia"/>
          <w:sz w:val="24"/>
          <w:szCs w:val="24"/>
        </w:rPr>
        <w:t xml:space="preserve"> </w:t>
      </w:r>
      <w:r w:rsidR="00E0340D">
        <w:rPr>
          <w:rFonts w:ascii="Calibri" w:eastAsia="Calibri" w:hAnsi="Calibri" w:cs="Calibri"/>
          <w:b/>
          <w:sz w:val="24"/>
          <w:szCs w:val="24"/>
        </w:rPr>
        <w:t xml:space="preserve"> </w:t>
      </w:r>
      <w:r>
        <w:rPr>
          <w:rFonts w:ascii="Calibri" w:hAnsi="Calibri"/>
          <w:b/>
          <w:color w:val="000000"/>
          <w:sz w:val="24"/>
          <w:szCs w:val="24"/>
          <w:shd w:val="clear" w:color="auto" w:fill="FFFFFF"/>
        </w:rPr>
        <w:t>FLEX Meeting</w:t>
      </w:r>
    </w:p>
    <w:p w14:paraId="50F08F8D" w14:textId="774B83DE" w:rsidR="00217C2C" w:rsidRDefault="00A96BBF" w:rsidP="00967B76">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w:t>
      </w:r>
      <w:r w:rsidR="004E510D">
        <w:rPr>
          <w:rFonts w:ascii="Calibri" w:hAnsi="Calibri"/>
          <w:b/>
          <w:color w:val="000000"/>
          <w:sz w:val="24"/>
          <w:szCs w:val="24"/>
          <w:shd w:val="clear" w:color="auto" w:fill="FFFFFF"/>
        </w:rPr>
        <w:t xml:space="preserve">. </w:t>
      </w:r>
      <w:r w:rsidR="000F09D3">
        <w:rPr>
          <w:rFonts w:ascii="Calibri" w:hAnsi="Calibri"/>
          <w:b/>
          <w:color w:val="000000"/>
          <w:sz w:val="24"/>
          <w:szCs w:val="24"/>
          <w:shd w:val="clear" w:color="auto" w:fill="FFFFFF"/>
        </w:rPr>
        <w:t>FLEX</w:t>
      </w:r>
      <w:r w:rsidR="00D3098B">
        <w:rPr>
          <w:rFonts w:ascii="Calibri" w:hAnsi="Calibri"/>
          <w:b/>
          <w:color w:val="000000"/>
          <w:sz w:val="24"/>
          <w:szCs w:val="24"/>
          <w:shd w:val="clear" w:color="auto" w:fill="FFFFFF"/>
        </w:rPr>
        <w:t xml:space="preserve"> Activities Request &amp; Faculty Documentation Issue (see below)</w:t>
      </w:r>
    </w:p>
    <w:p w14:paraId="270EDB8E" w14:textId="00098C77" w:rsidR="002E01E2" w:rsidRDefault="002E01E2" w:rsidP="00967B76">
      <w:pPr>
        <w:spacing w:after="0" w:line="276" w:lineRule="auto"/>
        <w:ind w:firstLine="180"/>
        <w:rPr>
          <w:rFonts w:ascii="Calibri" w:hAnsi="Calibri"/>
          <w:b/>
          <w:color w:val="000000"/>
          <w:sz w:val="24"/>
          <w:szCs w:val="24"/>
          <w:shd w:val="clear" w:color="auto" w:fill="FFFFFF"/>
        </w:rPr>
      </w:pPr>
    </w:p>
    <w:p w14:paraId="095E5559" w14:textId="21AAA4B7" w:rsidR="002E01E2" w:rsidRDefault="002E01E2" w:rsidP="00967B76">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II. FLEX Requirement for those on non-College 100% release time</w:t>
      </w:r>
    </w:p>
    <w:p w14:paraId="78E9788A" w14:textId="56FDBFE5" w:rsidR="00E66690" w:rsidRDefault="00E66690" w:rsidP="00ED75A7">
      <w:pPr>
        <w:spacing w:after="0" w:line="276" w:lineRule="auto"/>
        <w:ind w:firstLine="180"/>
        <w:rPr>
          <w:rFonts w:ascii="Calibri" w:hAnsi="Calibri"/>
          <w:b/>
          <w:color w:val="000000"/>
          <w:sz w:val="24"/>
          <w:szCs w:val="24"/>
          <w:shd w:val="clear" w:color="auto" w:fill="FFFFFF"/>
        </w:rPr>
      </w:pPr>
    </w:p>
    <w:p w14:paraId="551BD45B" w14:textId="2A7DBD8C" w:rsidR="000F09D3" w:rsidRDefault="000F09D3" w:rsidP="00ED75A7">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II</w:t>
      </w:r>
      <w:r w:rsidR="002E01E2">
        <w:rPr>
          <w:rFonts w:ascii="Calibri" w:hAnsi="Calibri"/>
          <w:b/>
          <w:color w:val="000000"/>
          <w:sz w:val="24"/>
          <w:szCs w:val="24"/>
          <w:shd w:val="clear" w:color="auto" w:fill="FFFFFF"/>
        </w:rPr>
        <w:t>I</w:t>
      </w:r>
      <w:bookmarkStart w:id="0" w:name="_GoBack"/>
      <w:bookmarkEnd w:id="0"/>
      <w:r>
        <w:rPr>
          <w:rFonts w:ascii="Calibri" w:hAnsi="Calibri"/>
          <w:b/>
          <w:color w:val="000000"/>
          <w:sz w:val="24"/>
          <w:szCs w:val="24"/>
          <w:shd w:val="clear" w:color="auto" w:fill="FFFFFF"/>
        </w:rPr>
        <w:t>.  Other</w:t>
      </w:r>
    </w:p>
    <w:p w14:paraId="449B3E6D" w14:textId="77777777" w:rsidR="002E01E2" w:rsidRDefault="002E01E2" w:rsidP="00D3098B">
      <w:pPr>
        <w:pStyle w:val="xxmsolistparagraph"/>
        <w:shd w:val="clear" w:color="auto" w:fill="FFFFFF"/>
        <w:spacing w:before="0" w:beforeAutospacing="0" w:after="0" w:afterAutospacing="0"/>
        <w:ind w:left="360" w:hanging="360"/>
        <w:rPr>
          <w:rFonts w:ascii="Arial" w:hAnsi="Arial" w:cs="Arial"/>
          <w:color w:val="201F1E"/>
          <w:sz w:val="20"/>
          <w:szCs w:val="20"/>
          <w:bdr w:val="none" w:sz="0" w:space="0" w:color="auto" w:frame="1"/>
        </w:rPr>
      </w:pPr>
    </w:p>
    <w:p w14:paraId="06F69461" w14:textId="366BED10" w:rsidR="002E01E2" w:rsidRPr="002E01E2" w:rsidRDefault="002E01E2" w:rsidP="00D3098B">
      <w:pPr>
        <w:pStyle w:val="xxmsolistparagraph"/>
        <w:shd w:val="clear" w:color="auto" w:fill="FFFFFF"/>
        <w:spacing w:before="0" w:beforeAutospacing="0" w:after="0" w:afterAutospacing="0"/>
        <w:ind w:left="360" w:hanging="360"/>
        <w:rPr>
          <w:rFonts w:ascii="Arial" w:hAnsi="Arial" w:cs="Arial"/>
          <w:b/>
          <w:color w:val="201F1E"/>
          <w:sz w:val="20"/>
          <w:szCs w:val="20"/>
          <w:u w:val="single"/>
          <w:bdr w:val="none" w:sz="0" w:space="0" w:color="auto" w:frame="1"/>
        </w:rPr>
      </w:pPr>
      <w:r w:rsidRPr="002E01E2">
        <w:rPr>
          <w:rFonts w:ascii="Arial" w:hAnsi="Arial" w:cs="Arial"/>
          <w:b/>
          <w:color w:val="201F1E"/>
          <w:sz w:val="20"/>
          <w:szCs w:val="20"/>
          <w:u w:val="single"/>
          <w:bdr w:val="none" w:sz="0" w:space="0" w:color="auto" w:frame="1"/>
        </w:rPr>
        <w:t>IRP</w:t>
      </w:r>
    </w:p>
    <w:p w14:paraId="14C2A3CB" w14:textId="12B6B97C" w:rsidR="000F09D3" w:rsidRDefault="000F09D3" w:rsidP="00D3098B">
      <w:pPr>
        <w:pStyle w:val="xxmsolistparagraph"/>
        <w:shd w:val="clear" w:color="auto" w:fill="FFFFFF"/>
        <w:spacing w:before="0" w:beforeAutospacing="0" w:after="0" w:afterAutospacing="0"/>
        <w:ind w:left="360" w:hanging="360"/>
        <w:rPr>
          <w:color w:val="201F1E"/>
        </w:rPr>
      </w:pPr>
      <w:r>
        <w:rPr>
          <w:rFonts w:ascii="Arial" w:hAnsi="Arial" w:cs="Arial"/>
          <w:color w:val="201F1E"/>
          <w:sz w:val="20"/>
          <w:szCs w:val="20"/>
          <w:bdr w:val="none" w:sz="0" w:space="0" w:color="auto" w:frame="1"/>
        </w:rPr>
        <w:t>1)</w:t>
      </w:r>
      <w:r>
        <w:rPr>
          <w:rFonts w:ascii="inherit" w:hAnsi="inherit"/>
          <w:color w:val="201F1E"/>
          <w:sz w:val="14"/>
          <w:szCs w:val="14"/>
          <w:bdr w:val="none" w:sz="0" w:space="0" w:color="auto" w:frame="1"/>
        </w:rPr>
        <w:t>    </w:t>
      </w:r>
      <w:r>
        <w:rPr>
          <w:rFonts w:ascii="Arial" w:hAnsi="Arial" w:cs="Arial"/>
          <w:color w:val="201F1E"/>
          <w:sz w:val="20"/>
          <w:szCs w:val="20"/>
          <w:bdr w:val="none" w:sz="0" w:space="0" w:color="auto" w:frame="1"/>
        </w:rPr>
        <w:t>ANNUAL PROGRAM PLAN TRAINING - An introduction to Rio Hondo’s Annual Planning Process, templates, and resources. (1 hour) </w:t>
      </w:r>
    </w:p>
    <w:p w14:paraId="3D371CC2" w14:textId="53799F7A" w:rsidR="000F09D3" w:rsidRDefault="000F09D3" w:rsidP="00D3098B">
      <w:pPr>
        <w:pStyle w:val="xxmsolistparagraph"/>
        <w:shd w:val="clear" w:color="auto" w:fill="FFFFFF"/>
        <w:spacing w:before="0" w:beforeAutospacing="0" w:after="0" w:afterAutospacing="0"/>
        <w:ind w:left="360" w:hanging="360"/>
        <w:rPr>
          <w:color w:val="201F1E"/>
        </w:rPr>
      </w:pPr>
      <w:r>
        <w:rPr>
          <w:rFonts w:ascii="Arial" w:hAnsi="Arial" w:cs="Arial"/>
          <w:color w:val="201F1E"/>
          <w:sz w:val="20"/>
          <w:szCs w:val="20"/>
          <w:bdr w:val="none" w:sz="0" w:space="0" w:color="auto" w:frame="1"/>
        </w:rPr>
        <w:t>2)</w:t>
      </w:r>
      <w:r>
        <w:rPr>
          <w:rFonts w:ascii="inherit" w:hAnsi="inherit"/>
          <w:color w:val="201F1E"/>
          <w:sz w:val="14"/>
          <w:szCs w:val="14"/>
          <w:bdr w:val="none" w:sz="0" w:space="0" w:color="auto" w:frame="1"/>
        </w:rPr>
        <w:t>    </w:t>
      </w:r>
      <w:r>
        <w:rPr>
          <w:rFonts w:ascii="Arial" w:hAnsi="Arial" w:cs="Arial"/>
          <w:color w:val="201F1E"/>
          <w:sz w:val="20"/>
          <w:szCs w:val="20"/>
          <w:bdr w:val="none" w:sz="0" w:space="0" w:color="auto" w:frame="1"/>
        </w:rPr>
        <w:t>DATA &amp; ANALYSIS TRAINING - An introduction to Rio Hondo’s data visualizations and analysis for Annual Program Plans and Program Reviews (1 hour) </w:t>
      </w:r>
    </w:p>
    <w:p w14:paraId="52DD14AC" w14:textId="7BE7ED66" w:rsidR="000F09D3" w:rsidRDefault="000F09D3" w:rsidP="00D3098B">
      <w:pPr>
        <w:pStyle w:val="xxmsolistparagraph"/>
        <w:shd w:val="clear" w:color="auto" w:fill="FFFFFF"/>
        <w:spacing w:before="0" w:beforeAutospacing="0" w:after="0" w:afterAutospacing="0"/>
        <w:ind w:left="360" w:hanging="360"/>
        <w:rPr>
          <w:color w:val="201F1E"/>
        </w:rPr>
      </w:pPr>
      <w:r>
        <w:rPr>
          <w:rFonts w:ascii="Arial" w:hAnsi="Arial" w:cs="Arial"/>
          <w:color w:val="201F1E"/>
          <w:sz w:val="20"/>
          <w:szCs w:val="20"/>
          <w:bdr w:val="none" w:sz="0" w:space="0" w:color="auto" w:frame="1"/>
        </w:rPr>
        <w:t>3)</w:t>
      </w:r>
      <w:r>
        <w:rPr>
          <w:rFonts w:ascii="inherit" w:hAnsi="inherit"/>
          <w:color w:val="201F1E"/>
          <w:sz w:val="14"/>
          <w:szCs w:val="14"/>
          <w:bdr w:val="none" w:sz="0" w:space="0" w:color="auto" w:frame="1"/>
        </w:rPr>
        <w:t>    </w:t>
      </w:r>
      <w:r>
        <w:rPr>
          <w:rFonts w:ascii="Arial" w:hAnsi="Arial" w:cs="Arial"/>
          <w:color w:val="201F1E"/>
          <w:sz w:val="20"/>
          <w:szCs w:val="20"/>
          <w:bdr w:val="none" w:sz="0" w:space="0" w:color="auto" w:frame="1"/>
        </w:rPr>
        <w:t>PROGRAM REVIEW ORIENTATION – Orientation for programs going through Program Review (1 hour) </w:t>
      </w:r>
    </w:p>
    <w:p w14:paraId="066EDEEF" w14:textId="65724AB7" w:rsidR="000F09D3" w:rsidRDefault="000F09D3" w:rsidP="000F09D3">
      <w:pPr>
        <w:pStyle w:val="xxmsolistparagraph"/>
        <w:shd w:val="clear" w:color="auto" w:fill="FFFFFF"/>
        <w:spacing w:before="0" w:beforeAutospacing="0" w:after="0" w:afterAutospacing="0"/>
        <w:ind w:left="360" w:hanging="360"/>
        <w:rPr>
          <w:rFonts w:ascii="Arial Narrow" w:hAnsi="Arial Narrow"/>
          <w:color w:val="201F1E"/>
          <w:sz w:val="22"/>
          <w:szCs w:val="22"/>
          <w:bdr w:val="none" w:sz="0" w:space="0" w:color="auto" w:frame="1"/>
        </w:rPr>
      </w:pPr>
      <w:r>
        <w:rPr>
          <w:rFonts w:ascii="Arial Narrow" w:hAnsi="Arial Narrow"/>
          <w:color w:val="201F1E"/>
          <w:sz w:val="22"/>
          <w:szCs w:val="22"/>
          <w:bdr w:val="none" w:sz="0" w:space="0" w:color="auto" w:frame="1"/>
        </w:rPr>
        <w:t>4)</w:t>
      </w:r>
      <w:r>
        <w:rPr>
          <w:rFonts w:ascii="inherit" w:hAnsi="inherit"/>
          <w:color w:val="201F1E"/>
          <w:sz w:val="14"/>
          <w:szCs w:val="14"/>
          <w:bdr w:val="none" w:sz="0" w:space="0" w:color="auto" w:frame="1"/>
        </w:rPr>
        <w:t>       </w:t>
      </w:r>
      <w:r>
        <w:rPr>
          <w:rFonts w:ascii="Arial Narrow" w:hAnsi="Arial Narrow"/>
          <w:color w:val="201F1E"/>
          <w:sz w:val="22"/>
          <w:szCs w:val="22"/>
          <w:bdr w:val="none" w:sz="0" w:space="0" w:color="auto" w:frame="1"/>
        </w:rPr>
        <w:t>PLANNING “OFFICE HOURS” - Drop-in webinars offering Annual Program Plan, Program Review, and Annual Unit Plan support. (Duration varies)</w:t>
      </w:r>
    </w:p>
    <w:p w14:paraId="6CA92864" w14:textId="307F8355" w:rsidR="002E01E2" w:rsidRDefault="002E01E2" w:rsidP="000F09D3">
      <w:pPr>
        <w:pStyle w:val="xxmsolistparagraph"/>
        <w:shd w:val="clear" w:color="auto" w:fill="FFFFFF"/>
        <w:spacing w:before="0" w:beforeAutospacing="0" w:after="0" w:afterAutospacing="0"/>
        <w:ind w:left="360" w:hanging="360"/>
        <w:rPr>
          <w:rFonts w:ascii="Arial Narrow" w:hAnsi="Arial Narrow"/>
          <w:color w:val="201F1E"/>
          <w:sz w:val="22"/>
          <w:szCs w:val="22"/>
          <w:bdr w:val="none" w:sz="0" w:space="0" w:color="auto" w:frame="1"/>
        </w:rPr>
      </w:pPr>
    </w:p>
    <w:p w14:paraId="26DE2939" w14:textId="7B6D2017" w:rsidR="002E01E2" w:rsidRDefault="002E01E2" w:rsidP="000F09D3">
      <w:pPr>
        <w:pStyle w:val="xxmsolistparagraph"/>
        <w:shd w:val="clear" w:color="auto" w:fill="FFFFFF"/>
        <w:spacing w:before="0" w:beforeAutospacing="0" w:after="0" w:afterAutospacing="0"/>
        <w:ind w:left="360" w:hanging="360"/>
        <w:rPr>
          <w:rFonts w:ascii="Arial Narrow" w:hAnsi="Arial Narrow"/>
          <w:b/>
          <w:color w:val="201F1E"/>
          <w:sz w:val="22"/>
          <w:szCs w:val="22"/>
          <w:bdr w:val="none" w:sz="0" w:space="0" w:color="auto" w:frame="1"/>
        </w:rPr>
      </w:pPr>
      <w:r w:rsidRPr="002E01E2">
        <w:rPr>
          <w:rFonts w:ascii="Arial Narrow" w:hAnsi="Arial Narrow"/>
          <w:b/>
          <w:color w:val="201F1E"/>
          <w:sz w:val="22"/>
          <w:szCs w:val="22"/>
          <w:bdr w:val="none" w:sz="0" w:space="0" w:color="auto" w:frame="1"/>
        </w:rPr>
        <w:t>English Faculty Request</w:t>
      </w:r>
    </w:p>
    <w:p w14:paraId="2475181B" w14:textId="5352A3ED" w:rsidR="002E01E2" w:rsidRPr="002E01E2" w:rsidRDefault="002E01E2" w:rsidP="000F09D3">
      <w:pPr>
        <w:pStyle w:val="xxmsolistparagraph"/>
        <w:shd w:val="clear" w:color="auto" w:fill="FFFFFF"/>
        <w:spacing w:before="0" w:beforeAutospacing="0" w:after="0" w:afterAutospacing="0"/>
        <w:ind w:left="360" w:hanging="360"/>
        <w:rPr>
          <w:rFonts w:ascii="Arial Narrow" w:hAnsi="Arial Narrow"/>
          <w:b/>
          <w:color w:val="201F1E"/>
          <w:sz w:val="22"/>
          <w:szCs w:val="22"/>
          <w:bdr w:val="none" w:sz="0" w:space="0" w:color="auto" w:frame="1"/>
        </w:rPr>
      </w:pPr>
      <w:r>
        <w:rPr>
          <w:rFonts w:ascii="Calibri" w:hAnsi="Calibri"/>
          <w:color w:val="000000"/>
          <w:shd w:val="clear" w:color="auto" w:fill="FFFFFF"/>
        </w:rPr>
        <w:t xml:space="preserve">I am writing to request FLEX credit for members of the composition LAB </w:t>
      </w:r>
      <w:r>
        <w:rPr>
          <w:rFonts w:ascii="Calibri" w:hAnsi="Calibri"/>
          <w:color w:val="000000"/>
          <w:shd w:val="clear" w:color="auto" w:fill="FFFFFF"/>
        </w:rPr>
        <w:t xml:space="preserve">taskforce. We have been meeting </w:t>
      </w:r>
      <w:r>
        <w:rPr>
          <w:rFonts w:ascii="Calibri" w:hAnsi="Calibri"/>
          <w:color w:val="000000"/>
          <w:shd w:val="clear" w:color="auto" w:fill="FFFFFF"/>
        </w:rPr>
        <w:t xml:space="preserve">weekly to explore a possible redesign our English 101/201 lab sections. The impetus: As we analyze the </w:t>
      </w:r>
      <w:r>
        <w:rPr>
          <w:rFonts w:ascii="Calibri" w:hAnsi="Calibri"/>
          <w:color w:val="000000"/>
          <w:shd w:val="clear" w:color="auto" w:fill="FFFFFF"/>
        </w:rPr>
        <w:lastRenderedPageBreak/>
        <w:t xml:space="preserve">results of our common assessments, we have been reassessing our outcomes (this work is </w:t>
      </w:r>
      <w:proofErr w:type="spellStart"/>
      <w:r>
        <w:rPr>
          <w:rFonts w:ascii="Calibri" w:hAnsi="Calibri"/>
          <w:color w:val="000000"/>
          <w:shd w:val="clear" w:color="auto" w:fill="FFFFFF"/>
        </w:rPr>
        <w:t>tangental</w:t>
      </w:r>
      <w:proofErr w:type="spellEnd"/>
      <w:r>
        <w:rPr>
          <w:rFonts w:ascii="Calibri" w:hAnsi="Calibri"/>
          <w:color w:val="000000"/>
          <w:shd w:val="clear" w:color="auto" w:fill="FFFFFF"/>
        </w:rPr>
        <w:t xml:space="preserve"> to the work of the comp taskforce) as well as assessing the impact COVID/remote teaching has had on our delivery models. To that end, we have also been exploring models used at other colleges. Does this type of activity fall under </w:t>
      </w:r>
      <w:proofErr w:type="spellStart"/>
      <w:r>
        <w:rPr>
          <w:rFonts w:ascii="Calibri" w:hAnsi="Calibri"/>
          <w:color w:val="000000"/>
          <w:shd w:val="clear" w:color="auto" w:fill="FFFFFF"/>
        </w:rPr>
        <w:t>te</w:t>
      </w:r>
      <w:proofErr w:type="spellEnd"/>
      <w:r>
        <w:rPr>
          <w:rFonts w:ascii="Calibri" w:hAnsi="Calibri"/>
          <w:color w:val="000000"/>
          <w:shd w:val="clear" w:color="auto" w:fill="FFFFFF"/>
        </w:rPr>
        <w:t xml:space="preserve"> curricular/instructional improvement guidelines of approved FLEX activities?</w:t>
      </w:r>
    </w:p>
    <w:p w14:paraId="4DE5940A" w14:textId="2467AA25" w:rsidR="002E01E2" w:rsidRDefault="002E01E2" w:rsidP="000F09D3">
      <w:pPr>
        <w:pStyle w:val="xxmsolistparagraph"/>
        <w:shd w:val="clear" w:color="auto" w:fill="FFFFFF"/>
        <w:spacing w:before="0" w:beforeAutospacing="0" w:after="0" w:afterAutospacing="0"/>
        <w:ind w:left="360" w:hanging="360"/>
        <w:rPr>
          <w:color w:val="201F1E"/>
        </w:rPr>
      </w:pPr>
    </w:p>
    <w:p w14:paraId="37F70843" w14:textId="77777777" w:rsidR="002E01E2" w:rsidRDefault="002E01E2" w:rsidP="000F09D3">
      <w:pPr>
        <w:pStyle w:val="xxmsolistparagraph"/>
        <w:shd w:val="clear" w:color="auto" w:fill="FFFFFF"/>
        <w:spacing w:before="0" w:beforeAutospacing="0" w:after="0" w:afterAutospacing="0"/>
        <w:ind w:left="360" w:hanging="360"/>
        <w:rPr>
          <w:color w:val="201F1E"/>
        </w:rPr>
      </w:pPr>
    </w:p>
    <w:p w14:paraId="6F066D08" w14:textId="55FD73AC" w:rsidR="000F09D3" w:rsidRDefault="002E01E2" w:rsidP="00ED75A7">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Faculty Documentation Issue</w:t>
      </w:r>
    </w:p>
    <w:p w14:paraId="3F85F8E6" w14:textId="7DA1027E" w:rsidR="00D3098B" w:rsidRDefault="00D3098B" w:rsidP="00D3098B">
      <w:pPr>
        <w:pStyle w:val="xmsonormal"/>
        <w:shd w:val="clear" w:color="auto" w:fill="FFFFFF"/>
        <w:spacing w:before="0" w:beforeAutospacing="0" w:after="0" w:afterAutospacing="0"/>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I am writing to inquire as to why my Flex time was rejected.  I could not possibly document all the coverage I read about and watched on the war in Ukraine, as it was continuous coverage on CNN, BBC News, and numerous articles I read (and still read) about the war.  I have spent hundreds of hours following the war and talk about it in class daily.  It is unreasonable to expect specificity for someone who teaches in my area and follows rapidly changing current events to document everything.  I am cc'ing my Dean on this, as this is not acceptable.</w:t>
      </w:r>
    </w:p>
    <w:p w14:paraId="305330EA" w14:textId="77777777" w:rsidR="00D3098B" w:rsidRDefault="00D3098B" w:rsidP="00D3098B">
      <w:pPr>
        <w:pStyle w:val="xmsonormal"/>
        <w:shd w:val="clear" w:color="auto" w:fill="FFFFFF"/>
        <w:spacing w:before="0" w:beforeAutospacing="0" w:after="0" w:afterAutospacing="0"/>
        <w:textAlignment w:val="baseline"/>
        <w:rPr>
          <w:rFonts w:ascii="Calibri" w:hAnsi="Calibri"/>
          <w:color w:val="000000"/>
          <w:bdr w:val="none" w:sz="0" w:space="0" w:color="auto" w:frame="1"/>
        </w:rPr>
      </w:pPr>
      <w:r>
        <w:rPr>
          <w:rFonts w:ascii="Calibri" w:hAnsi="Calibri"/>
          <w:color w:val="000000"/>
          <w:bdr w:val="none" w:sz="0" w:space="0" w:color="auto" w:frame="1"/>
        </w:rPr>
        <w:t> </w:t>
      </w:r>
    </w:p>
    <w:p w14:paraId="342733FD" w14:textId="73C9F5C3" w:rsidR="00D3098B" w:rsidRDefault="00D3098B" w:rsidP="00D3098B">
      <w:pPr>
        <w:pStyle w:val="xmsonormal"/>
        <w:shd w:val="clear" w:color="auto" w:fill="FFFFFF"/>
        <w:spacing w:before="0" w:beforeAutospacing="0" w:after="0" w:afterAutospacing="0"/>
        <w:textAlignment w:val="baseline"/>
        <w:rPr>
          <w:rFonts w:ascii="Calibri" w:hAnsi="Calibri"/>
          <w:color w:val="000000"/>
          <w:bdr w:val="none" w:sz="0" w:space="0" w:color="auto" w:frame="1"/>
        </w:rPr>
      </w:pPr>
      <w:r>
        <w:rPr>
          <w:rFonts w:ascii="Calibri" w:hAnsi="Calibri"/>
          <w:color w:val="000000"/>
          <w:bdr w:val="none" w:sz="0" w:space="0" w:color="auto" w:frame="1"/>
        </w:rPr>
        <w:t>I can only imagine the amount of articles and news you keep up with to bring to your courses. That being said, as Teresa indicated, for auditing purposes it is required that we have specific names of articles and such and this has been our practice for as long as I've been in this role. (continued below)</w:t>
      </w:r>
    </w:p>
    <w:p w14:paraId="47E07233" w14:textId="00756EC5" w:rsidR="00D3098B" w:rsidRDefault="00D3098B" w:rsidP="00D3098B">
      <w:pPr>
        <w:pStyle w:val="xmsonormal"/>
        <w:shd w:val="clear" w:color="auto" w:fill="FFFFFF"/>
        <w:spacing w:before="0" w:beforeAutospacing="0" w:after="0" w:afterAutospacing="0"/>
        <w:textAlignment w:val="baseline"/>
        <w:rPr>
          <w:color w:val="201F1E"/>
        </w:rPr>
      </w:pPr>
      <w:r>
        <w:rPr>
          <w:rFonts w:ascii="Calibri" w:hAnsi="Calibri"/>
          <w:color w:val="000000"/>
          <w:bdr w:val="none" w:sz="0" w:space="0" w:color="auto" w:frame="1"/>
        </w:rPr>
        <w:t>If you'd like us to bring this up to the FLEX committee, we certainly would be happy to do so.</w:t>
      </w:r>
    </w:p>
    <w:p w14:paraId="504408C1" w14:textId="74AFF3CB" w:rsidR="00D3098B" w:rsidRDefault="00D3098B" w:rsidP="00D3098B">
      <w:pPr>
        <w:pStyle w:val="xmsonormal"/>
        <w:shd w:val="clear" w:color="auto" w:fill="FFFFFF"/>
        <w:spacing w:before="0" w:beforeAutospacing="0" w:after="0" w:afterAutospacing="0"/>
        <w:rPr>
          <w:rFonts w:ascii="Calibri" w:hAnsi="Calibri"/>
          <w:color w:val="1F497D"/>
          <w:sz w:val="20"/>
          <w:szCs w:val="20"/>
          <w:bdr w:val="none" w:sz="0" w:space="0" w:color="auto" w:frame="1"/>
        </w:rPr>
      </w:pPr>
    </w:p>
    <w:p w14:paraId="2C04FE48" w14:textId="11AA607B" w:rsidR="00D3098B" w:rsidRPr="00D3098B" w:rsidRDefault="00D3098B" w:rsidP="00D3098B">
      <w:pPr>
        <w:pStyle w:val="xmsonormal"/>
        <w:shd w:val="clear" w:color="auto" w:fill="FFFFFF"/>
        <w:spacing w:before="0" w:beforeAutospacing="0" w:after="0" w:afterAutospacing="0"/>
        <w:rPr>
          <w:color w:val="201F1E"/>
          <w:sz w:val="20"/>
          <w:szCs w:val="20"/>
        </w:rPr>
      </w:pPr>
      <w:r w:rsidRPr="00D3098B">
        <w:rPr>
          <w:rFonts w:ascii="Calibri" w:hAnsi="Calibri"/>
          <w:color w:val="1F497D"/>
          <w:sz w:val="20"/>
          <w:szCs w:val="20"/>
          <w:bdr w:val="none" w:sz="0" w:space="0" w:color="auto" w:frame="1"/>
        </w:rPr>
        <w:t>I have watched hours of coverage and read over a hundred articles.  All I can submit are the sources of these articles and which stations I watched: </w:t>
      </w:r>
    </w:p>
    <w:p w14:paraId="569BE5A6" w14:textId="77777777" w:rsidR="00D3098B" w:rsidRPr="00D3098B" w:rsidRDefault="00D3098B" w:rsidP="00D3098B">
      <w:pPr>
        <w:pStyle w:val="xmsonormal"/>
        <w:shd w:val="clear" w:color="auto" w:fill="FFFFFF"/>
        <w:spacing w:before="0" w:beforeAutospacing="0" w:after="0" w:afterAutospacing="0"/>
        <w:rPr>
          <w:color w:val="201F1E"/>
          <w:sz w:val="20"/>
          <w:szCs w:val="20"/>
        </w:rPr>
      </w:pPr>
      <w:r w:rsidRPr="00D3098B">
        <w:rPr>
          <w:rFonts w:ascii="Calibri" w:hAnsi="Calibri"/>
          <w:color w:val="1F497D"/>
          <w:sz w:val="20"/>
          <w:szCs w:val="20"/>
          <w:u w:val="single"/>
          <w:bdr w:val="none" w:sz="0" w:space="0" w:color="auto" w:frame="1"/>
        </w:rPr>
        <w:t>Online/TV Viewing of Ukraine Coverage</w:t>
      </w:r>
    </w:p>
    <w:p w14:paraId="2925E565" w14:textId="580B3BA1" w:rsidR="00D3098B" w:rsidRPr="00D3098B" w:rsidRDefault="00D3098B" w:rsidP="00D3098B">
      <w:pPr>
        <w:pStyle w:val="xmsonormal"/>
        <w:shd w:val="clear" w:color="auto" w:fill="FFFFFF"/>
        <w:spacing w:before="0" w:beforeAutospacing="0" w:after="0" w:afterAutospacing="0"/>
        <w:rPr>
          <w:color w:val="201F1E"/>
          <w:sz w:val="20"/>
          <w:szCs w:val="20"/>
        </w:rPr>
      </w:pPr>
      <w:r w:rsidRPr="00D3098B">
        <w:rPr>
          <w:rFonts w:ascii="Calibri" w:hAnsi="Calibri"/>
          <w:color w:val="1F497D"/>
          <w:sz w:val="20"/>
          <w:szCs w:val="20"/>
          <w:bdr w:val="none" w:sz="0" w:space="0" w:color="auto" w:frame="1"/>
        </w:rPr>
        <w:t> MSNBC/NBC</w:t>
      </w:r>
      <w:r>
        <w:rPr>
          <w:rFonts w:ascii="Calibri" w:hAnsi="Calibri"/>
          <w:color w:val="1F497D"/>
          <w:sz w:val="20"/>
          <w:szCs w:val="20"/>
          <w:bdr w:val="none" w:sz="0" w:space="0" w:color="auto" w:frame="1"/>
        </w:rPr>
        <w:t xml:space="preserve">, </w:t>
      </w:r>
      <w:r w:rsidRPr="00D3098B">
        <w:rPr>
          <w:rFonts w:ascii="Calibri" w:hAnsi="Calibri"/>
          <w:color w:val="1F497D"/>
          <w:sz w:val="20"/>
          <w:szCs w:val="20"/>
          <w:bdr w:val="none" w:sz="0" w:space="0" w:color="auto" w:frame="1"/>
        </w:rPr>
        <w:t>ABC</w:t>
      </w:r>
      <w:r>
        <w:rPr>
          <w:rFonts w:ascii="Calibri" w:hAnsi="Calibri"/>
          <w:color w:val="1F497D"/>
          <w:sz w:val="20"/>
          <w:szCs w:val="20"/>
          <w:bdr w:val="none" w:sz="0" w:space="0" w:color="auto" w:frame="1"/>
        </w:rPr>
        <w:t xml:space="preserve">, </w:t>
      </w:r>
      <w:r w:rsidRPr="00D3098B">
        <w:rPr>
          <w:rFonts w:ascii="Calibri" w:hAnsi="Calibri"/>
          <w:color w:val="1F497D"/>
          <w:sz w:val="20"/>
          <w:szCs w:val="20"/>
          <w:bdr w:val="none" w:sz="0" w:space="0" w:color="auto" w:frame="1"/>
        </w:rPr>
        <w:t>CBS</w:t>
      </w:r>
      <w:r>
        <w:rPr>
          <w:rFonts w:ascii="Calibri" w:hAnsi="Calibri"/>
          <w:color w:val="1F497D"/>
          <w:sz w:val="20"/>
          <w:szCs w:val="20"/>
          <w:bdr w:val="none" w:sz="0" w:space="0" w:color="auto" w:frame="1"/>
        </w:rPr>
        <w:t xml:space="preserve">, </w:t>
      </w:r>
      <w:r w:rsidRPr="00D3098B">
        <w:rPr>
          <w:rFonts w:ascii="Calibri" w:hAnsi="Calibri"/>
          <w:color w:val="1F497D"/>
          <w:sz w:val="20"/>
          <w:szCs w:val="20"/>
          <w:bdr w:val="none" w:sz="0" w:space="0" w:color="auto" w:frame="1"/>
        </w:rPr>
        <w:t>CNN</w:t>
      </w:r>
      <w:r>
        <w:rPr>
          <w:rFonts w:ascii="Calibri" w:hAnsi="Calibri"/>
          <w:color w:val="1F497D"/>
          <w:sz w:val="20"/>
          <w:szCs w:val="20"/>
          <w:bdr w:val="none" w:sz="0" w:space="0" w:color="auto" w:frame="1"/>
        </w:rPr>
        <w:t xml:space="preserve">, </w:t>
      </w:r>
      <w:r w:rsidRPr="00D3098B">
        <w:rPr>
          <w:rFonts w:ascii="Calibri" w:hAnsi="Calibri"/>
          <w:color w:val="1F497D"/>
          <w:sz w:val="20"/>
          <w:szCs w:val="20"/>
          <w:bdr w:val="none" w:sz="0" w:space="0" w:color="auto" w:frame="1"/>
        </w:rPr>
        <w:t>BBC News</w:t>
      </w:r>
      <w:r>
        <w:rPr>
          <w:rFonts w:ascii="Calibri" w:hAnsi="Calibri"/>
          <w:color w:val="1F497D"/>
          <w:sz w:val="20"/>
          <w:szCs w:val="20"/>
          <w:bdr w:val="none" w:sz="0" w:space="0" w:color="auto" w:frame="1"/>
        </w:rPr>
        <w:t xml:space="preserve">, </w:t>
      </w:r>
      <w:r w:rsidRPr="00D3098B">
        <w:rPr>
          <w:rFonts w:ascii="Calibri" w:hAnsi="Calibri"/>
          <w:color w:val="1F497D"/>
          <w:sz w:val="20"/>
          <w:szCs w:val="20"/>
          <w:bdr w:val="none" w:sz="0" w:space="0" w:color="auto" w:frame="1"/>
        </w:rPr>
        <w:t>Sky News (British company – I have watched coverage online) </w:t>
      </w:r>
    </w:p>
    <w:p w14:paraId="2DDE1481" w14:textId="77777777" w:rsidR="00D3098B" w:rsidRPr="00D3098B" w:rsidRDefault="00D3098B" w:rsidP="00D3098B">
      <w:pPr>
        <w:pStyle w:val="xmsonormal"/>
        <w:shd w:val="clear" w:color="auto" w:fill="FFFFFF"/>
        <w:spacing w:before="0" w:beforeAutospacing="0" w:after="0" w:afterAutospacing="0"/>
        <w:rPr>
          <w:color w:val="201F1E"/>
          <w:sz w:val="20"/>
          <w:szCs w:val="20"/>
        </w:rPr>
      </w:pPr>
      <w:r w:rsidRPr="00D3098B">
        <w:rPr>
          <w:rFonts w:ascii="Calibri" w:hAnsi="Calibri"/>
          <w:color w:val="1F497D"/>
          <w:sz w:val="20"/>
          <w:szCs w:val="20"/>
          <w:u w:val="single"/>
          <w:bdr w:val="none" w:sz="0" w:space="0" w:color="auto" w:frame="1"/>
        </w:rPr>
        <w:t>Online Articles</w:t>
      </w:r>
    </w:p>
    <w:p w14:paraId="1E1946F1" w14:textId="150D7B77" w:rsidR="00D3098B" w:rsidRPr="00D3098B" w:rsidRDefault="00D3098B" w:rsidP="00D3098B">
      <w:pPr>
        <w:pStyle w:val="xmsonormal"/>
        <w:shd w:val="clear" w:color="auto" w:fill="FFFFFF"/>
        <w:spacing w:before="0" w:beforeAutospacing="0" w:after="0" w:afterAutospacing="0"/>
        <w:rPr>
          <w:color w:val="201F1E"/>
          <w:sz w:val="20"/>
          <w:szCs w:val="20"/>
        </w:rPr>
      </w:pPr>
      <w:r w:rsidRPr="00D3098B">
        <w:rPr>
          <w:rFonts w:ascii="Calibri" w:hAnsi="Calibri"/>
          <w:color w:val="1F497D"/>
          <w:sz w:val="20"/>
          <w:szCs w:val="20"/>
          <w:bdr w:val="none" w:sz="0" w:space="0" w:color="auto" w:frame="1"/>
        </w:rPr>
        <w:t> BBC News</w:t>
      </w:r>
      <w:r>
        <w:rPr>
          <w:rFonts w:ascii="Calibri" w:hAnsi="Calibri"/>
          <w:color w:val="1F497D"/>
          <w:sz w:val="20"/>
          <w:szCs w:val="20"/>
          <w:bdr w:val="none" w:sz="0" w:space="0" w:color="auto" w:frame="1"/>
        </w:rPr>
        <w:t xml:space="preserve">, </w:t>
      </w:r>
      <w:r w:rsidRPr="00D3098B">
        <w:rPr>
          <w:rFonts w:ascii="Calibri" w:hAnsi="Calibri"/>
          <w:color w:val="1F497D"/>
          <w:sz w:val="20"/>
          <w:szCs w:val="20"/>
          <w:bdr w:val="none" w:sz="0" w:space="0" w:color="auto" w:frame="1"/>
        </w:rPr>
        <w:t>CNN</w:t>
      </w:r>
      <w:r>
        <w:rPr>
          <w:rFonts w:ascii="Calibri" w:hAnsi="Calibri"/>
          <w:color w:val="1F497D"/>
          <w:sz w:val="20"/>
          <w:szCs w:val="20"/>
          <w:bdr w:val="none" w:sz="0" w:space="0" w:color="auto" w:frame="1"/>
        </w:rPr>
        <w:t xml:space="preserve">, </w:t>
      </w:r>
      <w:r w:rsidRPr="00D3098B">
        <w:rPr>
          <w:rFonts w:ascii="Calibri" w:hAnsi="Calibri"/>
          <w:color w:val="1F497D"/>
          <w:sz w:val="20"/>
          <w:szCs w:val="20"/>
          <w:bdr w:val="none" w:sz="0" w:space="0" w:color="auto" w:frame="1"/>
        </w:rPr>
        <w:t>Politicalwire.com</w:t>
      </w:r>
      <w:r>
        <w:rPr>
          <w:rFonts w:ascii="Calibri" w:hAnsi="Calibri"/>
          <w:color w:val="1F497D"/>
          <w:sz w:val="20"/>
          <w:szCs w:val="20"/>
          <w:bdr w:val="none" w:sz="0" w:space="0" w:color="auto" w:frame="1"/>
        </w:rPr>
        <w:t>,</w:t>
      </w:r>
      <w:r w:rsidRPr="00D3098B">
        <w:rPr>
          <w:rFonts w:ascii="Calibri" w:hAnsi="Calibri"/>
          <w:color w:val="1F497D"/>
          <w:sz w:val="20"/>
          <w:szCs w:val="20"/>
          <w:bdr w:val="none" w:sz="0" w:space="0" w:color="auto" w:frame="1"/>
        </w:rPr>
        <w:t>Politico.com</w:t>
      </w:r>
      <w:r>
        <w:rPr>
          <w:rFonts w:ascii="Calibri" w:hAnsi="Calibri"/>
          <w:color w:val="1F497D"/>
          <w:sz w:val="20"/>
          <w:szCs w:val="20"/>
          <w:bdr w:val="none" w:sz="0" w:space="0" w:color="auto" w:frame="1"/>
        </w:rPr>
        <w:t>,</w:t>
      </w:r>
    </w:p>
    <w:p w14:paraId="4AC3453F" w14:textId="25E641FD" w:rsidR="00D3098B" w:rsidRDefault="00D3098B" w:rsidP="00D3098B">
      <w:pPr>
        <w:pStyle w:val="xmsonormal"/>
        <w:shd w:val="clear" w:color="auto" w:fill="FFFFFF"/>
        <w:spacing w:before="0" w:beforeAutospacing="0" w:after="0" w:afterAutospacing="0"/>
        <w:rPr>
          <w:rFonts w:ascii="Calibri" w:hAnsi="Calibri"/>
          <w:color w:val="1F497D"/>
          <w:sz w:val="20"/>
          <w:szCs w:val="20"/>
          <w:bdr w:val="none" w:sz="0" w:space="0" w:color="auto" w:frame="1"/>
        </w:rPr>
      </w:pPr>
      <w:r w:rsidRPr="00D3098B">
        <w:rPr>
          <w:rFonts w:ascii="Calibri" w:hAnsi="Calibri"/>
          <w:color w:val="1F497D"/>
          <w:sz w:val="20"/>
          <w:szCs w:val="20"/>
          <w:bdr w:val="none" w:sz="0" w:space="0" w:color="auto" w:frame="1"/>
        </w:rPr>
        <w:t>Hope this works.</w:t>
      </w:r>
    </w:p>
    <w:p w14:paraId="0D7E3C0A" w14:textId="3ED1F6CB" w:rsidR="00D3098B" w:rsidRDefault="00D3098B" w:rsidP="00D3098B">
      <w:pPr>
        <w:pStyle w:val="xmsonormal"/>
        <w:shd w:val="clear" w:color="auto" w:fill="FFFFFF"/>
        <w:spacing w:before="0" w:beforeAutospacing="0" w:after="0" w:afterAutospacing="0"/>
        <w:rPr>
          <w:rFonts w:ascii="Calibri" w:hAnsi="Calibri"/>
          <w:color w:val="1F497D"/>
          <w:sz w:val="20"/>
          <w:szCs w:val="20"/>
          <w:bdr w:val="none" w:sz="0" w:space="0" w:color="auto" w:frame="1"/>
        </w:rPr>
      </w:pPr>
    </w:p>
    <w:p w14:paraId="17F59534" w14:textId="77777777" w:rsidR="00D3098B" w:rsidRPr="00D3098B" w:rsidRDefault="00D3098B" w:rsidP="00D3098B">
      <w:pPr>
        <w:pStyle w:val="xmsonormal"/>
        <w:shd w:val="clear" w:color="auto" w:fill="FFFFFF"/>
        <w:spacing w:before="0" w:beforeAutospacing="0" w:after="0" w:afterAutospacing="0"/>
        <w:rPr>
          <w:color w:val="201F1E"/>
          <w:sz w:val="20"/>
          <w:szCs w:val="20"/>
        </w:rPr>
      </w:pPr>
    </w:p>
    <w:p w14:paraId="7BEF3F09" w14:textId="4D17C43D" w:rsidR="00D3098B" w:rsidRDefault="00D3098B" w:rsidP="00D3098B">
      <w:pPr>
        <w:spacing w:after="0" w:line="276" w:lineRule="auto"/>
        <w:rPr>
          <w:rFonts w:ascii="Calibri" w:hAnsi="Calibri"/>
          <w:b/>
          <w:color w:val="000000"/>
          <w:sz w:val="24"/>
          <w:szCs w:val="24"/>
          <w:shd w:val="clear" w:color="auto" w:fill="FFFFFF"/>
        </w:rPr>
      </w:pPr>
      <w:r>
        <w:rPr>
          <w:rFonts w:ascii="Calibri" w:hAnsi="Calibri"/>
          <w:color w:val="1F497D"/>
          <w:shd w:val="clear" w:color="auto" w:fill="FFFFFF"/>
        </w:rPr>
        <w:t>Yes, I would like this brought up to the Flex Committee.  No one teaches more about international events on campus more than I do, given that I am the only one who teaches International Relations on campus.  I could literally get thousands of hours of Flex Time if it was based on following the news, as I constantly follow what is going on both globally and domestically every day of the year.  I shouldn’t have to specifically catalog what I am reading or watching pertaining to my subject area.</w:t>
      </w:r>
    </w:p>
    <w:sectPr w:rsidR="00D3098B"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0"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8"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7"/>
  </w:num>
  <w:num w:numId="4">
    <w:abstractNumId w:val="20"/>
  </w:num>
  <w:num w:numId="5">
    <w:abstractNumId w:val="15"/>
  </w:num>
  <w:num w:numId="6">
    <w:abstractNumId w:val="1"/>
  </w:num>
  <w:num w:numId="7">
    <w:abstractNumId w:val="18"/>
  </w:num>
  <w:num w:numId="8">
    <w:abstractNumId w:val="5"/>
  </w:num>
  <w:num w:numId="9">
    <w:abstractNumId w:val="8"/>
  </w:num>
  <w:num w:numId="10">
    <w:abstractNumId w:val="6"/>
  </w:num>
  <w:num w:numId="11">
    <w:abstractNumId w:val="11"/>
  </w:num>
  <w:num w:numId="12">
    <w:abstractNumId w:val="16"/>
  </w:num>
  <w:num w:numId="13">
    <w:abstractNumId w:val="12"/>
  </w:num>
  <w:num w:numId="14">
    <w:abstractNumId w:val="9"/>
  </w:num>
  <w:num w:numId="15">
    <w:abstractNumId w:val="10"/>
  </w:num>
  <w:num w:numId="16">
    <w:abstractNumId w:val="13"/>
  </w:num>
  <w:num w:numId="17">
    <w:abstractNumId w:val="0"/>
  </w:num>
  <w:num w:numId="18">
    <w:abstractNumId w:val="4"/>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0F09D3"/>
    <w:rsid w:val="0010169F"/>
    <w:rsid w:val="00111C64"/>
    <w:rsid w:val="00120CA4"/>
    <w:rsid w:val="00142123"/>
    <w:rsid w:val="00164BF7"/>
    <w:rsid w:val="001B2BF5"/>
    <w:rsid w:val="001D2EA7"/>
    <w:rsid w:val="001D3AD9"/>
    <w:rsid w:val="001E1DCD"/>
    <w:rsid w:val="001E2DCF"/>
    <w:rsid w:val="001E43BF"/>
    <w:rsid w:val="00217C2C"/>
    <w:rsid w:val="00232775"/>
    <w:rsid w:val="00246A83"/>
    <w:rsid w:val="00252C69"/>
    <w:rsid w:val="002877B0"/>
    <w:rsid w:val="002B4E1C"/>
    <w:rsid w:val="002E01E2"/>
    <w:rsid w:val="002E1CEE"/>
    <w:rsid w:val="003114AE"/>
    <w:rsid w:val="0038649C"/>
    <w:rsid w:val="00390A39"/>
    <w:rsid w:val="003C2530"/>
    <w:rsid w:val="003C78D1"/>
    <w:rsid w:val="003E69F8"/>
    <w:rsid w:val="004E510D"/>
    <w:rsid w:val="004F19C5"/>
    <w:rsid w:val="00571D7C"/>
    <w:rsid w:val="005739C4"/>
    <w:rsid w:val="00582157"/>
    <w:rsid w:val="005F5A8C"/>
    <w:rsid w:val="00636523"/>
    <w:rsid w:val="006C3EF9"/>
    <w:rsid w:val="006D047B"/>
    <w:rsid w:val="006F24DD"/>
    <w:rsid w:val="006F450E"/>
    <w:rsid w:val="0070464C"/>
    <w:rsid w:val="00716D46"/>
    <w:rsid w:val="00744FC7"/>
    <w:rsid w:val="0075254D"/>
    <w:rsid w:val="00761945"/>
    <w:rsid w:val="00763851"/>
    <w:rsid w:val="007A3581"/>
    <w:rsid w:val="007C0E6C"/>
    <w:rsid w:val="007D3722"/>
    <w:rsid w:val="007D39D3"/>
    <w:rsid w:val="0080626B"/>
    <w:rsid w:val="00811167"/>
    <w:rsid w:val="0083558E"/>
    <w:rsid w:val="008644E1"/>
    <w:rsid w:val="00873249"/>
    <w:rsid w:val="0087431E"/>
    <w:rsid w:val="00897783"/>
    <w:rsid w:val="008C6B1E"/>
    <w:rsid w:val="008E793F"/>
    <w:rsid w:val="00912C22"/>
    <w:rsid w:val="009201AD"/>
    <w:rsid w:val="00967B76"/>
    <w:rsid w:val="009D39FB"/>
    <w:rsid w:val="00A313F2"/>
    <w:rsid w:val="00A67BED"/>
    <w:rsid w:val="00A83077"/>
    <w:rsid w:val="00A95C9E"/>
    <w:rsid w:val="00A96BBF"/>
    <w:rsid w:val="00A972FD"/>
    <w:rsid w:val="00AD0F40"/>
    <w:rsid w:val="00AD625F"/>
    <w:rsid w:val="00B64C2E"/>
    <w:rsid w:val="00B87961"/>
    <w:rsid w:val="00BB1D27"/>
    <w:rsid w:val="00C244A3"/>
    <w:rsid w:val="00C40A96"/>
    <w:rsid w:val="00C55AB7"/>
    <w:rsid w:val="00C809E9"/>
    <w:rsid w:val="00CB2823"/>
    <w:rsid w:val="00CE4FF9"/>
    <w:rsid w:val="00D15097"/>
    <w:rsid w:val="00D27850"/>
    <w:rsid w:val="00D3098B"/>
    <w:rsid w:val="00D61CEE"/>
    <w:rsid w:val="00D90154"/>
    <w:rsid w:val="00DB36C6"/>
    <w:rsid w:val="00DB3967"/>
    <w:rsid w:val="00DB3BDF"/>
    <w:rsid w:val="00DC51C4"/>
    <w:rsid w:val="00E0340D"/>
    <w:rsid w:val="00E05D14"/>
    <w:rsid w:val="00E1575C"/>
    <w:rsid w:val="00E46914"/>
    <w:rsid w:val="00E63B0B"/>
    <w:rsid w:val="00E66690"/>
    <w:rsid w:val="00EB03F3"/>
    <w:rsid w:val="00EB4B9C"/>
    <w:rsid w:val="00ED75A7"/>
    <w:rsid w:val="00F42220"/>
    <w:rsid w:val="00F63F2E"/>
    <w:rsid w:val="00FA2FE2"/>
    <w:rsid w:val="00FC7ECF"/>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 w:type="paragraph" w:customStyle="1" w:styleId="xxmsolistparagraph">
    <w:name w:val="x_xmsolistparagraph"/>
    <w:basedOn w:val="Normal"/>
    <w:rsid w:val="000F0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30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299">
      <w:bodyDiv w:val="1"/>
      <w:marLeft w:val="0"/>
      <w:marRight w:val="0"/>
      <w:marTop w:val="0"/>
      <w:marBottom w:val="0"/>
      <w:divBdr>
        <w:top w:val="none" w:sz="0" w:space="0" w:color="auto"/>
        <w:left w:val="none" w:sz="0" w:space="0" w:color="auto"/>
        <w:bottom w:val="none" w:sz="0" w:space="0" w:color="auto"/>
        <w:right w:val="none" w:sz="0" w:space="0" w:color="auto"/>
      </w:divBdr>
    </w:div>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348412346">
      <w:bodyDiv w:val="1"/>
      <w:marLeft w:val="0"/>
      <w:marRight w:val="0"/>
      <w:marTop w:val="0"/>
      <w:marBottom w:val="0"/>
      <w:divBdr>
        <w:top w:val="none" w:sz="0" w:space="0" w:color="auto"/>
        <w:left w:val="none" w:sz="0" w:space="0" w:color="auto"/>
        <w:bottom w:val="none" w:sz="0" w:space="0" w:color="auto"/>
        <w:right w:val="none" w:sz="0" w:space="0" w:color="auto"/>
      </w:divBdr>
      <w:divsChild>
        <w:div w:id="111678724">
          <w:marLeft w:val="0"/>
          <w:marRight w:val="0"/>
          <w:marTop w:val="0"/>
          <w:marBottom w:val="0"/>
          <w:divBdr>
            <w:top w:val="none" w:sz="0" w:space="0" w:color="auto"/>
            <w:left w:val="none" w:sz="0" w:space="0" w:color="auto"/>
            <w:bottom w:val="none" w:sz="0" w:space="0" w:color="auto"/>
            <w:right w:val="none" w:sz="0" w:space="0" w:color="auto"/>
          </w:divBdr>
        </w:div>
        <w:div w:id="1408186945">
          <w:marLeft w:val="0"/>
          <w:marRight w:val="0"/>
          <w:marTop w:val="0"/>
          <w:marBottom w:val="0"/>
          <w:divBdr>
            <w:top w:val="none" w:sz="0" w:space="0" w:color="auto"/>
            <w:left w:val="none" w:sz="0" w:space="0" w:color="auto"/>
            <w:bottom w:val="none" w:sz="0" w:space="0" w:color="auto"/>
            <w:right w:val="none" w:sz="0" w:space="0" w:color="auto"/>
          </w:divBdr>
        </w:div>
        <w:div w:id="1671253914">
          <w:marLeft w:val="0"/>
          <w:marRight w:val="0"/>
          <w:marTop w:val="0"/>
          <w:marBottom w:val="0"/>
          <w:divBdr>
            <w:top w:val="none" w:sz="0" w:space="0" w:color="auto"/>
            <w:left w:val="none" w:sz="0" w:space="0" w:color="auto"/>
            <w:bottom w:val="none" w:sz="0" w:space="0" w:color="auto"/>
            <w:right w:val="none" w:sz="0" w:space="0" w:color="auto"/>
          </w:divBdr>
        </w:div>
        <w:div w:id="1937908644">
          <w:marLeft w:val="0"/>
          <w:marRight w:val="0"/>
          <w:marTop w:val="0"/>
          <w:marBottom w:val="0"/>
          <w:divBdr>
            <w:top w:val="none" w:sz="0" w:space="0" w:color="auto"/>
            <w:left w:val="none" w:sz="0" w:space="0" w:color="auto"/>
            <w:bottom w:val="none" w:sz="0" w:space="0" w:color="auto"/>
            <w:right w:val="none" w:sz="0" w:space="0" w:color="auto"/>
          </w:divBdr>
        </w:div>
        <w:div w:id="1341542701">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 w:id="1728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2.xml><?xml version="1.0" encoding="utf-8"?>
<ds:datastoreItem xmlns:ds="http://schemas.openxmlformats.org/officeDocument/2006/customXml" ds:itemID="{F484E50F-8C4C-4991-B5D7-367B8226038F}">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437915a-82c2-4c0b-9df4-1c3bee7c189e"/>
    <ds:schemaRef ds:uri="0c4944ef-ce87-4194-a505-8ba1b772f489"/>
  </ds:schemaRefs>
</ds:datastoreItem>
</file>

<file path=customXml/itemProps3.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2022-04-05T18:49:00Z</dcterms:created>
  <dcterms:modified xsi:type="dcterms:W3CDTF">2022-04-05T18:49:00Z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