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9998C" w14:textId="55F1548A" w:rsidR="00C84930" w:rsidRDefault="001578A2" w:rsidP="003E5A4C">
      <w:pPr>
        <w:spacing w:after="0" w:line="240" w:lineRule="auto"/>
        <w:textAlignment w:val="baseline"/>
        <w:rPr>
          <w:rFonts w:eastAsia="Times New Roman" w:cstheme="minorHAnsi"/>
          <w:color w:val="000000"/>
          <w:sz w:val="24"/>
          <w:szCs w:val="24"/>
        </w:rPr>
      </w:pPr>
      <w:r>
        <w:rPr>
          <w:rStyle w:val="wacimagecontainer"/>
          <w:rFonts w:ascii="Segoe UI" w:hAnsi="Segoe UI" w:cs="Segoe UI"/>
          <w:noProof/>
          <w:sz w:val="18"/>
          <w:szCs w:val="18"/>
        </w:rPr>
        <w:drawing>
          <wp:anchor distT="0" distB="0" distL="114300" distR="114300" simplePos="0" relativeHeight="251658240" behindDoc="1" locked="0" layoutInCell="1" allowOverlap="1" wp14:anchorId="0D44F609" wp14:editId="7E8D74F6">
            <wp:simplePos x="0" y="0"/>
            <wp:positionH relativeFrom="margin">
              <wp:align>center</wp:align>
            </wp:positionH>
            <wp:positionV relativeFrom="paragraph">
              <wp:posOffset>0</wp:posOffset>
            </wp:positionV>
            <wp:extent cx="3756660" cy="2575560"/>
            <wp:effectExtent l="0" t="0" r="0" b="0"/>
            <wp:wrapTight wrapText="bothSides">
              <wp:wrapPolygon edited="0">
                <wp:start x="10296" y="1917"/>
                <wp:lineTo x="9529" y="2396"/>
                <wp:lineTo x="8215" y="3994"/>
                <wp:lineTo x="8215" y="5432"/>
                <wp:lineTo x="8325" y="7349"/>
                <wp:lineTo x="5367" y="9746"/>
                <wp:lineTo x="3505" y="10385"/>
                <wp:lineTo x="3286" y="10544"/>
                <wp:lineTo x="3396" y="12941"/>
                <wp:lineTo x="4710" y="14538"/>
                <wp:lineTo x="1205" y="16615"/>
                <wp:lineTo x="1205" y="18533"/>
                <wp:lineTo x="15882" y="19172"/>
                <wp:lineTo x="16978" y="19172"/>
                <wp:lineTo x="20045" y="18373"/>
                <wp:lineTo x="19935" y="17095"/>
                <wp:lineTo x="16320" y="15178"/>
                <wp:lineTo x="15335" y="15018"/>
                <wp:lineTo x="17854" y="12621"/>
                <wp:lineTo x="18183" y="10544"/>
                <wp:lineTo x="16868" y="10385"/>
                <wp:lineTo x="8982" y="9905"/>
                <wp:lineTo x="12925" y="8467"/>
                <wp:lineTo x="13144" y="4154"/>
                <wp:lineTo x="11611" y="2396"/>
                <wp:lineTo x="10953" y="1917"/>
                <wp:lineTo x="10296" y="1917"/>
              </wp:wrapPolygon>
            </wp:wrapTight>
            <wp:docPr id="540064900" name="Picture 2" descr="A black and white logo with a yellow circle and mountain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and white logo with a yellow circle and mountains in the backgroun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56660" cy="2575560"/>
                    </a:xfrm>
                    <a:prstGeom prst="rect">
                      <a:avLst/>
                    </a:prstGeom>
                    <a:noFill/>
                    <a:ln>
                      <a:noFill/>
                    </a:ln>
                  </pic:spPr>
                </pic:pic>
              </a:graphicData>
            </a:graphic>
          </wp:anchor>
        </w:drawing>
      </w:r>
    </w:p>
    <w:p w14:paraId="6250A442" w14:textId="564CA8B7" w:rsidR="00C84930" w:rsidRDefault="00C84930" w:rsidP="00C84930">
      <w:pPr>
        <w:pStyle w:val="paragraph"/>
        <w:spacing w:before="0" w:after="0"/>
        <w:textAlignment w:val="baseline"/>
        <w:rPr>
          <w:rStyle w:val="eop"/>
        </w:rPr>
      </w:pPr>
      <w:r>
        <w:rPr>
          <w:rStyle w:val="eop"/>
        </w:rPr>
        <w:t> </w:t>
      </w:r>
    </w:p>
    <w:p w14:paraId="3EBAE298" w14:textId="77777777" w:rsidR="001578A2" w:rsidRDefault="001578A2" w:rsidP="00C84930">
      <w:pPr>
        <w:pStyle w:val="paragraph"/>
        <w:spacing w:before="0" w:after="0"/>
        <w:textAlignment w:val="baseline"/>
        <w:rPr>
          <w:rFonts w:ascii="Segoe UI" w:hAnsi="Segoe UI" w:cs="Segoe UI"/>
          <w:sz w:val="18"/>
          <w:szCs w:val="18"/>
        </w:rPr>
      </w:pPr>
    </w:p>
    <w:p w14:paraId="4ABA5C61" w14:textId="77777777" w:rsidR="00C84930" w:rsidRDefault="00C84930" w:rsidP="00C84930">
      <w:pPr>
        <w:pStyle w:val="paragraph"/>
        <w:spacing w:before="0" w:beforeAutospacing="0" w:after="0" w:afterAutospacing="0"/>
        <w:textAlignment w:val="baseline"/>
        <w:rPr>
          <w:rFonts w:ascii="Segoe UI" w:hAnsi="Segoe UI" w:cs="Segoe UI"/>
          <w:sz w:val="18"/>
          <w:szCs w:val="18"/>
        </w:rPr>
      </w:pPr>
      <w:r>
        <w:rPr>
          <w:rStyle w:val="eop"/>
          <w:rFonts w:ascii="Aptos" w:hAnsi="Aptos" w:cs="Segoe UI"/>
          <w:sz w:val="22"/>
          <w:szCs w:val="22"/>
        </w:rPr>
        <w:t> </w:t>
      </w:r>
    </w:p>
    <w:p w14:paraId="6A76DE5C" w14:textId="77777777" w:rsidR="00C84930" w:rsidRDefault="00C84930" w:rsidP="00C84930">
      <w:pPr>
        <w:pStyle w:val="paragraph"/>
        <w:spacing w:before="0" w:beforeAutospacing="0" w:after="0" w:afterAutospacing="0"/>
        <w:textAlignment w:val="baseline"/>
        <w:rPr>
          <w:rFonts w:ascii="Segoe UI" w:hAnsi="Segoe UI" w:cs="Segoe UI"/>
          <w:sz w:val="18"/>
          <w:szCs w:val="18"/>
        </w:rPr>
      </w:pPr>
      <w:r>
        <w:rPr>
          <w:rStyle w:val="eop"/>
          <w:rFonts w:ascii="Aptos" w:hAnsi="Aptos" w:cs="Segoe UI"/>
          <w:sz w:val="22"/>
          <w:szCs w:val="22"/>
        </w:rPr>
        <w:t> </w:t>
      </w:r>
    </w:p>
    <w:p w14:paraId="6D3D698D" w14:textId="77777777" w:rsidR="00C84930" w:rsidRDefault="00C84930" w:rsidP="00C84930">
      <w:pPr>
        <w:pStyle w:val="paragraph"/>
        <w:spacing w:before="0" w:beforeAutospacing="0" w:after="0" w:afterAutospacing="0"/>
        <w:textAlignment w:val="baseline"/>
        <w:rPr>
          <w:rFonts w:ascii="Segoe UI" w:hAnsi="Segoe UI" w:cs="Segoe UI"/>
          <w:sz w:val="18"/>
          <w:szCs w:val="18"/>
        </w:rPr>
      </w:pPr>
      <w:r>
        <w:rPr>
          <w:rStyle w:val="eop"/>
          <w:rFonts w:ascii="Aptos" w:hAnsi="Aptos" w:cs="Segoe UI"/>
          <w:sz w:val="22"/>
          <w:szCs w:val="22"/>
        </w:rPr>
        <w:t> </w:t>
      </w:r>
    </w:p>
    <w:p w14:paraId="68074945" w14:textId="77777777" w:rsidR="00C84930" w:rsidRDefault="00C84930" w:rsidP="00C84930">
      <w:pPr>
        <w:pStyle w:val="paragraph"/>
        <w:spacing w:before="0" w:beforeAutospacing="0" w:after="0" w:afterAutospacing="0"/>
        <w:textAlignment w:val="baseline"/>
        <w:rPr>
          <w:rFonts w:ascii="Segoe UI" w:hAnsi="Segoe UI" w:cs="Segoe UI"/>
          <w:sz w:val="18"/>
          <w:szCs w:val="18"/>
        </w:rPr>
      </w:pPr>
      <w:r>
        <w:rPr>
          <w:rStyle w:val="eop"/>
          <w:rFonts w:ascii="Aptos" w:hAnsi="Aptos" w:cs="Segoe UI"/>
          <w:sz w:val="22"/>
          <w:szCs w:val="22"/>
        </w:rPr>
        <w:t> </w:t>
      </w:r>
    </w:p>
    <w:p w14:paraId="7A92D06D" w14:textId="77777777" w:rsidR="00C84930" w:rsidRDefault="00C84930" w:rsidP="00C84930">
      <w:pPr>
        <w:pStyle w:val="paragraph"/>
        <w:spacing w:before="0" w:beforeAutospacing="0" w:after="0" w:afterAutospacing="0"/>
        <w:textAlignment w:val="baseline"/>
        <w:rPr>
          <w:rFonts w:ascii="Segoe UI" w:hAnsi="Segoe UI" w:cs="Segoe UI"/>
          <w:sz w:val="18"/>
          <w:szCs w:val="18"/>
        </w:rPr>
      </w:pPr>
      <w:r>
        <w:rPr>
          <w:rStyle w:val="eop"/>
          <w:rFonts w:ascii="Aptos" w:hAnsi="Aptos" w:cs="Segoe UI"/>
          <w:sz w:val="22"/>
          <w:szCs w:val="22"/>
        </w:rPr>
        <w:t> </w:t>
      </w:r>
    </w:p>
    <w:p w14:paraId="6D52E92B" w14:textId="77777777" w:rsidR="00C84930" w:rsidRDefault="00C84930" w:rsidP="00C84930">
      <w:pPr>
        <w:pStyle w:val="paragraph"/>
        <w:spacing w:before="0" w:beforeAutospacing="0" w:after="0" w:afterAutospacing="0"/>
        <w:textAlignment w:val="baseline"/>
        <w:rPr>
          <w:rFonts w:ascii="Segoe UI" w:hAnsi="Segoe UI" w:cs="Segoe UI"/>
          <w:sz w:val="18"/>
          <w:szCs w:val="18"/>
        </w:rPr>
      </w:pPr>
      <w:r>
        <w:rPr>
          <w:rStyle w:val="eop"/>
          <w:rFonts w:ascii="Aptos" w:hAnsi="Aptos" w:cs="Segoe UI"/>
          <w:sz w:val="22"/>
          <w:szCs w:val="22"/>
        </w:rPr>
        <w:t> </w:t>
      </w:r>
    </w:p>
    <w:p w14:paraId="20C81554" w14:textId="77777777" w:rsidR="00C84930" w:rsidRDefault="00C84930" w:rsidP="00C84930">
      <w:pPr>
        <w:pStyle w:val="paragraph"/>
        <w:spacing w:before="0" w:beforeAutospacing="0" w:after="0" w:afterAutospacing="0"/>
        <w:jc w:val="center"/>
        <w:textAlignment w:val="baseline"/>
        <w:rPr>
          <w:rFonts w:ascii="Segoe UI" w:hAnsi="Segoe UI" w:cs="Segoe UI"/>
          <w:sz w:val="18"/>
          <w:szCs w:val="18"/>
        </w:rPr>
      </w:pPr>
      <w:r>
        <w:rPr>
          <w:rStyle w:val="eop"/>
          <w:rFonts w:ascii="Aptos" w:hAnsi="Aptos" w:cs="Segoe UI"/>
          <w:sz w:val="56"/>
          <w:szCs w:val="56"/>
        </w:rPr>
        <w:t> </w:t>
      </w:r>
    </w:p>
    <w:p w14:paraId="36E6F0FD" w14:textId="26BFBE37" w:rsidR="00C84930" w:rsidRDefault="00C84930" w:rsidP="001578A2">
      <w:pPr>
        <w:pStyle w:val="paragraph"/>
        <w:spacing w:before="0" w:beforeAutospacing="0" w:after="0" w:afterAutospacing="0"/>
        <w:jc w:val="center"/>
        <w:textAlignment w:val="baseline"/>
        <w:rPr>
          <w:rFonts w:ascii="Segoe UI" w:hAnsi="Segoe UI" w:cs="Segoe UI"/>
          <w:sz w:val="18"/>
          <w:szCs w:val="18"/>
        </w:rPr>
      </w:pPr>
      <w:r>
        <w:rPr>
          <w:rStyle w:val="normaltextrun"/>
          <w:rFonts w:ascii="Aptos" w:hAnsi="Aptos" w:cs="Segoe UI"/>
          <w:sz w:val="48"/>
          <w:szCs w:val="48"/>
        </w:rPr>
        <w:t>Faculty Guidebook</w:t>
      </w:r>
    </w:p>
    <w:p w14:paraId="54B7D999" w14:textId="558A8E29" w:rsidR="00C84930" w:rsidRDefault="00C84930" w:rsidP="001578A2">
      <w:pPr>
        <w:pStyle w:val="paragraph"/>
        <w:spacing w:before="0" w:beforeAutospacing="0" w:after="0" w:afterAutospacing="0"/>
        <w:jc w:val="center"/>
        <w:textAlignment w:val="baseline"/>
        <w:rPr>
          <w:rFonts w:ascii="Segoe UI" w:hAnsi="Segoe UI" w:cs="Segoe UI"/>
          <w:sz w:val="18"/>
          <w:szCs w:val="18"/>
        </w:rPr>
      </w:pPr>
      <w:r>
        <w:rPr>
          <w:rStyle w:val="normaltextrun"/>
          <w:rFonts w:ascii="Aptos" w:hAnsi="Aptos" w:cs="Segoe UI"/>
          <w:sz w:val="48"/>
          <w:szCs w:val="48"/>
        </w:rPr>
        <w:t>202</w:t>
      </w:r>
      <w:r w:rsidR="005F7C6B">
        <w:rPr>
          <w:rStyle w:val="normaltextrun"/>
          <w:rFonts w:ascii="Aptos" w:hAnsi="Aptos" w:cs="Segoe UI"/>
          <w:sz w:val="48"/>
          <w:szCs w:val="48"/>
        </w:rPr>
        <w:t>6</w:t>
      </w:r>
      <w:r>
        <w:rPr>
          <w:rStyle w:val="normaltextrun"/>
          <w:rFonts w:ascii="Aptos" w:hAnsi="Aptos" w:cs="Segoe UI"/>
          <w:sz w:val="48"/>
          <w:szCs w:val="48"/>
        </w:rPr>
        <w:t>-202</w:t>
      </w:r>
      <w:r w:rsidR="005F7C6B">
        <w:rPr>
          <w:rStyle w:val="normaltextrun"/>
          <w:rFonts w:ascii="Aptos" w:hAnsi="Aptos" w:cs="Segoe UI"/>
          <w:sz w:val="48"/>
          <w:szCs w:val="48"/>
        </w:rPr>
        <w:t>7</w:t>
      </w:r>
    </w:p>
    <w:p w14:paraId="2C23AB8F" w14:textId="77777777" w:rsidR="00C84930" w:rsidRDefault="00C84930" w:rsidP="00C84930">
      <w:pPr>
        <w:pStyle w:val="paragraph"/>
        <w:spacing w:before="0" w:beforeAutospacing="0" w:after="0" w:afterAutospacing="0"/>
        <w:textAlignment w:val="baseline"/>
        <w:rPr>
          <w:rFonts w:ascii="Segoe UI" w:hAnsi="Segoe UI" w:cs="Segoe UI"/>
          <w:sz w:val="18"/>
          <w:szCs w:val="18"/>
        </w:rPr>
      </w:pPr>
      <w:r>
        <w:rPr>
          <w:rStyle w:val="eop"/>
          <w:rFonts w:ascii="Aptos" w:hAnsi="Aptos" w:cs="Segoe UI"/>
          <w:sz w:val="22"/>
          <w:szCs w:val="22"/>
        </w:rPr>
        <w:t> </w:t>
      </w:r>
    </w:p>
    <w:p w14:paraId="6F7952C8" w14:textId="77777777" w:rsidR="00C84930" w:rsidRDefault="00C84930" w:rsidP="00C84930">
      <w:pPr>
        <w:pStyle w:val="paragraph"/>
        <w:spacing w:before="0" w:beforeAutospacing="0" w:after="0" w:afterAutospacing="0"/>
        <w:textAlignment w:val="baseline"/>
        <w:rPr>
          <w:rFonts w:ascii="Segoe UI" w:hAnsi="Segoe UI" w:cs="Segoe UI"/>
          <w:sz w:val="18"/>
          <w:szCs w:val="18"/>
        </w:rPr>
      </w:pPr>
      <w:r>
        <w:rPr>
          <w:rStyle w:val="eop"/>
          <w:rFonts w:ascii="Aptos" w:hAnsi="Aptos" w:cs="Segoe UI"/>
          <w:sz w:val="22"/>
          <w:szCs w:val="22"/>
        </w:rPr>
        <w:t> </w:t>
      </w:r>
    </w:p>
    <w:p w14:paraId="1C69A796" w14:textId="77777777" w:rsidR="00C84930" w:rsidRDefault="00C84930" w:rsidP="00C84930">
      <w:pPr>
        <w:pStyle w:val="paragraph"/>
        <w:spacing w:before="0" w:beforeAutospacing="0" w:after="0" w:afterAutospacing="0"/>
        <w:textAlignment w:val="baseline"/>
        <w:rPr>
          <w:rFonts w:ascii="Segoe UI" w:hAnsi="Segoe UI" w:cs="Segoe UI"/>
          <w:sz w:val="18"/>
          <w:szCs w:val="18"/>
        </w:rPr>
      </w:pPr>
      <w:r>
        <w:rPr>
          <w:rStyle w:val="eop"/>
          <w:rFonts w:ascii="Aptos" w:hAnsi="Aptos" w:cs="Segoe UI"/>
          <w:sz w:val="22"/>
          <w:szCs w:val="22"/>
        </w:rPr>
        <w:t> </w:t>
      </w:r>
    </w:p>
    <w:p w14:paraId="1C4EF2BF" w14:textId="69EB12BE" w:rsidR="00C84930" w:rsidRDefault="00C84930" w:rsidP="00C84930">
      <w:pPr>
        <w:pStyle w:val="paragraph"/>
        <w:spacing w:before="0" w:beforeAutospacing="0" w:after="0" w:afterAutospacing="0"/>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14:anchorId="299F60C8" wp14:editId="1E9C36B2">
            <wp:extent cx="5943600" cy="3962400"/>
            <wp:effectExtent l="0" t="0" r="0" b="0"/>
            <wp:docPr id="619516231" name="Picture 1" descr="A sign in fro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sign in front of a building&#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r>
        <w:rPr>
          <w:rStyle w:val="eop"/>
          <w:rFonts w:ascii="Aptos" w:hAnsi="Aptos" w:cs="Segoe UI"/>
          <w:sz w:val="22"/>
          <w:szCs w:val="22"/>
        </w:rPr>
        <w:t> </w:t>
      </w:r>
    </w:p>
    <w:p w14:paraId="459AD0F1" w14:textId="5A6B5729" w:rsidR="00B74AB7" w:rsidRDefault="003854B7" w:rsidP="003E5A4C">
      <w:p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lastRenderedPageBreak/>
        <w:t>Thank</w:t>
      </w:r>
      <w:r w:rsidR="00C451BF" w:rsidRPr="001578A2">
        <w:rPr>
          <w:rFonts w:eastAsia="Times New Roman" w:cstheme="minorHAnsi"/>
          <w:color w:val="000000"/>
          <w:sz w:val="24"/>
          <w:szCs w:val="24"/>
        </w:rPr>
        <w:t xml:space="preserve"> you for your willingness to serve as an instructor </w:t>
      </w:r>
      <w:r w:rsidR="002063FE" w:rsidRPr="001578A2">
        <w:rPr>
          <w:rFonts w:eastAsia="Times New Roman" w:cstheme="minorHAnsi"/>
          <w:color w:val="000000"/>
          <w:sz w:val="24"/>
          <w:szCs w:val="24"/>
        </w:rPr>
        <w:t>in the Honors Transfer Program</w:t>
      </w:r>
      <w:r w:rsidR="00B659F3">
        <w:rPr>
          <w:rFonts w:eastAsia="Times New Roman" w:cstheme="minorHAnsi"/>
          <w:color w:val="000000"/>
          <w:sz w:val="24"/>
          <w:szCs w:val="24"/>
        </w:rPr>
        <w:t xml:space="preserve"> </w:t>
      </w:r>
      <w:r w:rsidR="000A169C" w:rsidRPr="001578A2">
        <w:rPr>
          <w:rFonts w:eastAsia="Times New Roman" w:cstheme="minorHAnsi"/>
          <w:color w:val="000000"/>
          <w:sz w:val="24"/>
          <w:szCs w:val="24"/>
        </w:rPr>
        <w:t>(HTP)</w:t>
      </w:r>
      <w:r w:rsidR="00A20564">
        <w:rPr>
          <w:rFonts w:eastAsia="Times New Roman" w:cstheme="minorHAnsi"/>
          <w:color w:val="000000"/>
          <w:sz w:val="24"/>
          <w:szCs w:val="24"/>
        </w:rPr>
        <w:t>.</w:t>
      </w:r>
      <w:r w:rsidR="00742AB8">
        <w:rPr>
          <w:rFonts w:eastAsia="Times New Roman" w:cstheme="minorHAnsi"/>
          <w:color w:val="000000"/>
          <w:sz w:val="24"/>
          <w:szCs w:val="24"/>
        </w:rPr>
        <w:t xml:space="preserve">  </w:t>
      </w:r>
      <w:r w:rsidR="002063FE" w:rsidRPr="001578A2">
        <w:rPr>
          <w:rFonts w:eastAsia="Times New Roman" w:cstheme="minorHAnsi"/>
          <w:color w:val="000000"/>
          <w:sz w:val="24"/>
          <w:szCs w:val="24"/>
        </w:rPr>
        <w:t xml:space="preserve">This guidebook is designed to answer </w:t>
      </w:r>
      <w:r w:rsidR="000A169C" w:rsidRPr="001578A2">
        <w:rPr>
          <w:rFonts w:eastAsia="Times New Roman" w:cstheme="minorHAnsi"/>
          <w:color w:val="000000"/>
          <w:sz w:val="24"/>
          <w:szCs w:val="24"/>
        </w:rPr>
        <w:t>m</w:t>
      </w:r>
      <w:r w:rsidR="002063FE" w:rsidRPr="001578A2">
        <w:rPr>
          <w:rFonts w:eastAsia="Times New Roman" w:cstheme="minorHAnsi"/>
          <w:color w:val="000000"/>
          <w:sz w:val="24"/>
          <w:szCs w:val="24"/>
        </w:rPr>
        <w:t xml:space="preserve">any questions you have about </w:t>
      </w:r>
      <w:r w:rsidR="00A667AC">
        <w:rPr>
          <w:rFonts w:eastAsia="Times New Roman" w:cstheme="minorHAnsi"/>
          <w:color w:val="000000"/>
          <w:sz w:val="24"/>
          <w:szCs w:val="24"/>
        </w:rPr>
        <w:t xml:space="preserve">the </w:t>
      </w:r>
      <w:r w:rsidR="00A20564" w:rsidRPr="001578A2">
        <w:rPr>
          <w:rFonts w:eastAsia="Times New Roman" w:cstheme="minorHAnsi"/>
          <w:color w:val="000000"/>
          <w:sz w:val="24"/>
          <w:szCs w:val="24"/>
        </w:rPr>
        <w:t>HTP</w:t>
      </w:r>
      <w:r w:rsidR="00742AB8">
        <w:rPr>
          <w:rFonts w:eastAsia="Times New Roman" w:cstheme="minorHAnsi"/>
          <w:color w:val="000000"/>
          <w:sz w:val="24"/>
          <w:szCs w:val="24"/>
        </w:rPr>
        <w:t xml:space="preserve"> and to provide suggestions for teaching an Ho</w:t>
      </w:r>
      <w:r w:rsidR="00EA664D">
        <w:rPr>
          <w:rFonts w:eastAsia="Times New Roman" w:cstheme="minorHAnsi"/>
          <w:color w:val="000000"/>
          <w:sz w:val="24"/>
          <w:szCs w:val="24"/>
        </w:rPr>
        <w:t>n</w:t>
      </w:r>
      <w:r w:rsidR="00742AB8">
        <w:rPr>
          <w:rFonts w:eastAsia="Times New Roman" w:cstheme="minorHAnsi"/>
          <w:color w:val="000000"/>
          <w:sz w:val="24"/>
          <w:szCs w:val="24"/>
        </w:rPr>
        <w:t>ors section</w:t>
      </w:r>
      <w:r w:rsidR="000A169C" w:rsidRPr="001578A2">
        <w:rPr>
          <w:rFonts w:eastAsia="Times New Roman" w:cstheme="minorHAnsi"/>
          <w:color w:val="000000"/>
          <w:sz w:val="24"/>
          <w:szCs w:val="24"/>
        </w:rPr>
        <w:t>.</w:t>
      </w:r>
      <w:r w:rsidR="00B74AB7">
        <w:rPr>
          <w:rFonts w:eastAsia="Times New Roman" w:cstheme="minorHAnsi"/>
          <w:color w:val="000000"/>
          <w:sz w:val="24"/>
          <w:szCs w:val="24"/>
        </w:rPr>
        <w:t xml:space="preserve">  </w:t>
      </w:r>
      <w:r w:rsidR="00A20564">
        <w:rPr>
          <w:rFonts w:eastAsia="Times New Roman" w:cstheme="minorHAnsi"/>
          <w:color w:val="000000"/>
          <w:sz w:val="24"/>
          <w:szCs w:val="24"/>
        </w:rPr>
        <w:t>I</w:t>
      </w:r>
      <w:r w:rsidR="00B71BD2" w:rsidRPr="001578A2">
        <w:rPr>
          <w:rFonts w:eastAsia="Times New Roman" w:cstheme="minorHAnsi"/>
          <w:color w:val="000000"/>
          <w:sz w:val="24"/>
          <w:szCs w:val="24"/>
        </w:rPr>
        <w:t xml:space="preserve">t is also intended to be a dynamic document, so please be sure to </w:t>
      </w:r>
      <w:r w:rsidR="00C737B1" w:rsidRPr="001578A2">
        <w:rPr>
          <w:rFonts w:eastAsia="Times New Roman" w:cstheme="minorHAnsi"/>
          <w:color w:val="000000"/>
          <w:sz w:val="24"/>
          <w:szCs w:val="24"/>
        </w:rPr>
        <w:t xml:space="preserve">let us know if </w:t>
      </w:r>
      <w:r w:rsidR="0027467E" w:rsidRPr="001578A2">
        <w:rPr>
          <w:rFonts w:eastAsia="Times New Roman" w:cstheme="minorHAnsi"/>
          <w:color w:val="000000"/>
          <w:sz w:val="24"/>
          <w:szCs w:val="24"/>
        </w:rPr>
        <w:t xml:space="preserve">there are suggestions or clarifications needed.  </w:t>
      </w:r>
    </w:p>
    <w:p w14:paraId="6F21B65D" w14:textId="77777777" w:rsidR="00A20564" w:rsidRDefault="00A20564" w:rsidP="003E5A4C">
      <w:pPr>
        <w:spacing w:after="0" w:line="240" w:lineRule="auto"/>
        <w:textAlignment w:val="baseline"/>
        <w:rPr>
          <w:rFonts w:eastAsia="Times New Roman" w:cstheme="minorHAnsi"/>
          <w:color w:val="000000"/>
          <w:sz w:val="24"/>
          <w:szCs w:val="24"/>
        </w:rPr>
      </w:pPr>
    </w:p>
    <w:p w14:paraId="04B25FF3" w14:textId="77777777" w:rsidR="002063FE" w:rsidRPr="001578A2" w:rsidRDefault="002063FE" w:rsidP="003E5A4C">
      <w:pPr>
        <w:spacing w:after="0" w:line="240" w:lineRule="auto"/>
        <w:textAlignment w:val="baseline"/>
        <w:rPr>
          <w:rFonts w:eastAsia="Times New Roman" w:cstheme="minorHAnsi"/>
          <w:color w:val="000000"/>
          <w:sz w:val="24"/>
          <w:szCs w:val="24"/>
        </w:rPr>
      </w:pPr>
    </w:p>
    <w:p w14:paraId="341B7CF9" w14:textId="174E8A89" w:rsidR="003E5A4C" w:rsidRPr="001578A2" w:rsidRDefault="003E5A4C" w:rsidP="003E5A4C">
      <w:pPr>
        <w:spacing w:after="0" w:line="240" w:lineRule="auto"/>
        <w:textAlignment w:val="baseline"/>
        <w:rPr>
          <w:rFonts w:eastAsia="Times New Roman" w:cstheme="minorHAnsi"/>
          <w:b/>
          <w:bCs/>
          <w:color w:val="000000"/>
          <w:sz w:val="24"/>
          <w:szCs w:val="24"/>
        </w:rPr>
      </w:pPr>
      <w:r w:rsidRPr="001578A2">
        <w:rPr>
          <w:rFonts w:eastAsia="Times New Roman" w:cstheme="minorHAnsi"/>
          <w:b/>
          <w:bCs/>
          <w:color w:val="000000"/>
          <w:sz w:val="24"/>
          <w:szCs w:val="24"/>
        </w:rPr>
        <w:t>Unique Opportunities for an Honors Instructor:</w:t>
      </w:r>
    </w:p>
    <w:p w14:paraId="1D961D1F" w14:textId="77777777" w:rsidR="003E5A4C" w:rsidRPr="001578A2" w:rsidRDefault="003E5A4C" w:rsidP="003E5A4C">
      <w:pPr>
        <w:spacing w:after="0" w:line="240" w:lineRule="auto"/>
        <w:textAlignment w:val="baseline"/>
        <w:rPr>
          <w:rFonts w:eastAsia="Times New Roman" w:cstheme="minorHAnsi"/>
          <w:color w:val="000000"/>
          <w:sz w:val="24"/>
          <w:szCs w:val="24"/>
        </w:rPr>
      </w:pPr>
    </w:p>
    <w:p w14:paraId="22E7FEBD" w14:textId="3DA4AA78" w:rsidR="003E5A4C" w:rsidRPr="00501AF2" w:rsidRDefault="003E5A4C" w:rsidP="00501AF2">
      <w:pPr>
        <w:pStyle w:val="ListParagraph"/>
        <w:numPr>
          <w:ilvl w:val="0"/>
          <w:numId w:val="7"/>
        </w:numPr>
        <w:spacing w:after="0" w:line="240" w:lineRule="auto"/>
        <w:textAlignment w:val="baseline"/>
        <w:rPr>
          <w:rFonts w:eastAsia="Times New Roman" w:cstheme="minorHAnsi"/>
          <w:color w:val="000000"/>
          <w:sz w:val="24"/>
          <w:szCs w:val="24"/>
        </w:rPr>
      </w:pPr>
      <w:r w:rsidRPr="00501AF2">
        <w:rPr>
          <w:rFonts w:eastAsia="Times New Roman" w:cstheme="minorHAnsi"/>
          <w:color w:val="000000"/>
          <w:sz w:val="24"/>
          <w:szCs w:val="24"/>
        </w:rPr>
        <w:t xml:space="preserve">The opportunity to work with </w:t>
      </w:r>
      <w:r w:rsidR="00B91B0D" w:rsidRPr="00501AF2">
        <w:rPr>
          <w:rFonts w:eastAsia="Times New Roman" w:cstheme="minorHAnsi"/>
          <w:color w:val="000000"/>
          <w:sz w:val="24"/>
          <w:szCs w:val="24"/>
        </w:rPr>
        <w:t>highly motivated</w:t>
      </w:r>
      <w:r w:rsidRPr="00501AF2">
        <w:rPr>
          <w:rFonts w:eastAsia="Times New Roman" w:cstheme="minorHAnsi"/>
          <w:color w:val="000000"/>
          <w:sz w:val="24"/>
          <w:szCs w:val="24"/>
        </w:rPr>
        <w:t xml:space="preserve"> students seeking transfer admission to competitive universities.  Based on program review and program planning data, </w:t>
      </w:r>
      <w:r w:rsidR="00556A32">
        <w:rPr>
          <w:rFonts w:eastAsia="Times New Roman" w:cstheme="minorHAnsi"/>
          <w:color w:val="000000"/>
          <w:sz w:val="24"/>
          <w:szCs w:val="24"/>
        </w:rPr>
        <w:t>s</w:t>
      </w:r>
      <w:r w:rsidRPr="00501AF2">
        <w:rPr>
          <w:rFonts w:eastAsia="Times New Roman" w:cstheme="minorHAnsi"/>
          <w:color w:val="000000"/>
          <w:sz w:val="24"/>
          <w:szCs w:val="24"/>
        </w:rPr>
        <w:t>uccess in honors sections exceed campus benchmarks and non-Honors sections.</w:t>
      </w:r>
    </w:p>
    <w:p w14:paraId="39244F49" w14:textId="77777777" w:rsidR="003E5A4C" w:rsidRPr="001578A2" w:rsidRDefault="003E5A4C" w:rsidP="003E5A4C">
      <w:pPr>
        <w:spacing w:after="0" w:line="240" w:lineRule="auto"/>
        <w:textAlignment w:val="baseline"/>
        <w:rPr>
          <w:rFonts w:eastAsia="Times New Roman" w:cstheme="minorHAnsi"/>
          <w:color w:val="000000"/>
          <w:sz w:val="24"/>
          <w:szCs w:val="24"/>
        </w:rPr>
      </w:pPr>
    </w:p>
    <w:p w14:paraId="410266F5" w14:textId="6FF8F4B9" w:rsidR="003E5A4C" w:rsidRPr="00501AF2" w:rsidRDefault="003E5A4C" w:rsidP="00501AF2">
      <w:pPr>
        <w:pStyle w:val="ListParagraph"/>
        <w:numPr>
          <w:ilvl w:val="0"/>
          <w:numId w:val="7"/>
        </w:numPr>
        <w:spacing w:after="0" w:line="240" w:lineRule="auto"/>
        <w:textAlignment w:val="baseline"/>
        <w:rPr>
          <w:rFonts w:eastAsia="Times New Roman" w:cstheme="minorHAnsi"/>
          <w:color w:val="000000"/>
          <w:sz w:val="24"/>
          <w:szCs w:val="24"/>
        </w:rPr>
      </w:pPr>
      <w:r w:rsidRPr="00501AF2">
        <w:rPr>
          <w:rFonts w:eastAsia="Times New Roman" w:cstheme="minorHAnsi"/>
          <w:color w:val="000000"/>
          <w:sz w:val="24"/>
          <w:szCs w:val="24"/>
        </w:rPr>
        <w:t xml:space="preserve">The opportunity to engage in distinct </w:t>
      </w:r>
      <w:r w:rsidR="002515B4" w:rsidRPr="00501AF2">
        <w:rPr>
          <w:rFonts w:eastAsia="Times New Roman" w:cstheme="minorHAnsi"/>
          <w:color w:val="000000"/>
          <w:sz w:val="24"/>
          <w:szCs w:val="24"/>
        </w:rPr>
        <w:t>pedagogies</w:t>
      </w:r>
      <w:r w:rsidRPr="00501AF2">
        <w:rPr>
          <w:rFonts w:eastAsia="Times New Roman" w:cstheme="minorHAnsi"/>
          <w:color w:val="000000"/>
          <w:sz w:val="24"/>
          <w:szCs w:val="24"/>
        </w:rPr>
        <w:t xml:space="preserve"> </w:t>
      </w:r>
      <w:r w:rsidR="00105979" w:rsidRPr="00501AF2">
        <w:rPr>
          <w:rFonts w:eastAsia="Times New Roman" w:cstheme="minorHAnsi"/>
          <w:color w:val="000000"/>
          <w:sz w:val="24"/>
          <w:szCs w:val="24"/>
        </w:rPr>
        <w:t>from</w:t>
      </w:r>
      <w:r w:rsidRPr="00501AF2">
        <w:rPr>
          <w:rFonts w:eastAsia="Times New Roman" w:cstheme="minorHAnsi"/>
          <w:color w:val="000000"/>
          <w:sz w:val="24"/>
          <w:szCs w:val="24"/>
        </w:rPr>
        <w:t xml:space="preserve"> other </w:t>
      </w:r>
      <w:r w:rsidR="00B06875">
        <w:rPr>
          <w:rFonts w:eastAsia="Times New Roman" w:cstheme="minorHAnsi"/>
          <w:color w:val="000000"/>
          <w:sz w:val="24"/>
          <w:szCs w:val="24"/>
        </w:rPr>
        <w:t xml:space="preserve">classes and/or </w:t>
      </w:r>
      <w:r w:rsidRPr="00501AF2">
        <w:rPr>
          <w:rFonts w:eastAsia="Times New Roman" w:cstheme="minorHAnsi"/>
          <w:color w:val="000000"/>
          <w:sz w:val="24"/>
          <w:szCs w:val="24"/>
        </w:rPr>
        <w:t xml:space="preserve">sections being taught.  Honors instructors are encouraged to experiment with new ideas and approaches in disseminating course content.  Consider the Honors section as a laboratory for your teaching </w:t>
      </w:r>
      <w:r w:rsidR="002515B4" w:rsidRPr="00501AF2">
        <w:rPr>
          <w:rFonts w:eastAsia="Times New Roman" w:cstheme="minorHAnsi"/>
          <w:color w:val="000000"/>
          <w:sz w:val="24"/>
          <w:szCs w:val="24"/>
        </w:rPr>
        <w:t>approaches</w:t>
      </w:r>
      <w:r w:rsidR="00556A32">
        <w:rPr>
          <w:rFonts w:eastAsia="Times New Roman" w:cstheme="minorHAnsi"/>
          <w:color w:val="000000"/>
          <w:sz w:val="24"/>
          <w:szCs w:val="24"/>
        </w:rPr>
        <w:t>.</w:t>
      </w:r>
    </w:p>
    <w:p w14:paraId="14348AC4" w14:textId="77777777" w:rsidR="003E5A4C" w:rsidRPr="001578A2" w:rsidRDefault="003E5A4C" w:rsidP="003E5A4C">
      <w:pPr>
        <w:spacing w:after="0" w:line="240" w:lineRule="auto"/>
        <w:textAlignment w:val="baseline"/>
        <w:rPr>
          <w:rFonts w:eastAsia="Times New Roman" w:cstheme="minorHAnsi"/>
          <w:color w:val="000000"/>
          <w:sz w:val="24"/>
          <w:szCs w:val="24"/>
        </w:rPr>
      </w:pPr>
    </w:p>
    <w:p w14:paraId="1D05A1E9" w14:textId="062C21DB" w:rsidR="00F7540F" w:rsidRDefault="003E5A4C" w:rsidP="009755F8">
      <w:pPr>
        <w:pStyle w:val="ListParagraph"/>
        <w:numPr>
          <w:ilvl w:val="0"/>
          <w:numId w:val="7"/>
        </w:numPr>
        <w:spacing w:after="0" w:line="240" w:lineRule="auto"/>
        <w:textAlignment w:val="baseline"/>
        <w:rPr>
          <w:rFonts w:eastAsia="Times New Roman" w:cstheme="minorHAnsi"/>
          <w:color w:val="000000"/>
          <w:sz w:val="24"/>
          <w:szCs w:val="24"/>
        </w:rPr>
      </w:pPr>
      <w:r w:rsidRPr="00556A32">
        <w:rPr>
          <w:rFonts w:eastAsia="Times New Roman" w:cstheme="minorHAnsi"/>
          <w:color w:val="000000"/>
          <w:sz w:val="24"/>
          <w:szCs w:val="24"/>
        </w:rPr>
        <w:t xml:space="preserve">An opportunity to work with students on projects and research papers </w:t>
      </w:r>
      <w:r w:rsidR="002515B4" w:rsidRPr="00556A32">
        <w:rPr>
          <w:rFonts w:eastAsia="Times New Roman" w:cstheme="minorHAnsi"/>
          <w:color w:val="000000"/>
          <w:sz w:val="24"/>
          <w:szCs w:val="24"/>
        </w:rPr>
        <w:t>that could</w:t>
      </w:r>
      <w:r w:rsidRPr="00556A32">
        <w:rPr>
          <w:rFonts w:eastAsia="Times New Roman" w:cstheme="minorHAnsi"/>
          <w:color w:val="000000"/>
          <w:sz w:val="24"/>
          <w:szCs w:val="24"/>
        </w:rPr>
        <w:t xml:space="preserve"> be presented </w:t>
      </w:r>
      <w:r w:rsidR="00A47153" w:rsidRPr="00556A32">
        <w:rPr>
          <w:rFonts w:eastAsia="Times New Roman" w:cstheme="minorHAnsi"/>
          <w:color w:val="000000"/>
          <w:sz w:val="24"/>
          <w:szCs w:val="24"/>
        </w:rPr>
        <w:t>at</w:t>
      </w:r>
      <w:r w:rsidRPr="00556A32">
        <w:rPr>
          <w:rFonts w:eastAsia="Times New Roman" w:cstheme="minorHAnsi"/>
          <w:color w:val="000000"/>
          <w:sz w:val="24"/>
          <w:szCs w:val="24"/>
        </w:rPr>
        <w:t xml:space="preserve"> </w:t>
      </w:r>
      <w:r w:rsidR="00E616B0">
        <w:rPr>
          <w:rFonts w:eastAsia="Times New Roman" w:cstheme="minorHAnsi"/>
          <w:color w:val="000000"/>
          <w:sz w:val="24"/>
          <w:szCs w:val="24"/>
        </w:rPr>
        <w:t>a research event.</w:t>
      </w:r>
      <w:r w:rsidRPr="00556A32">
        <w:rPr>
          <w:rFonts w:eastAsia="Times New Roman" w:cstheme="minorHAnsi"/>
          <w:color w:val="000000"/>
          <w:sz w:val="24"/>
          <w:szCs w:val="24"/>
        </w:rPr>
        <w:t xml:space="preserve">  </w:t>
      </w:r>
      <w:r w:rsidR="00556A32" w:rsidRPr="00556A32">
        <w:rPr>
          <w:rFonts w:eastAsia="Times New Roman" w:cstheme="minorHAnsi"/>
          <w:color w:val="000000"/>
          <w:sz w:val="24"/>
          <w:szCs w:val="24"/>
        </w:rPr>
        <w:t>M</w:t>
      </w:r>
      <w:r w:rsidR="00556A32">
        <w:rPr>
          <w:rFonts w:eastAsia="Times New Roman" w:cstheme="minorHAnsi"/>
          <w:color w:val="000000"/>
          <w:sz w:val="24"/>
          <w:szCs w:val="24"/>
        </w:rPr>
        <w:t xml:space="preserve">ore details can be found </w:t>
      </w:r>
      <w:r w:rsidR="0009345F">
        <w:rPr>
          <w:rFonts w:eastAsia="Times New Roman" w:cstheme="minorHAnsi"/>
          <w:color w:val="000000"/>
          <w:sz w:val="24"/>
          <w:szCs w:val="24"/>
        </w:rPr>
        <w:t>in this guidebook.</w:t>
      </w:r>
    </w:p>
    <w:p w14:paraId="10B3DB80" w14:textId="77777777" w:rsidR="00556A32" w:rsidRPr="00556A32" w:rsidRDefault="00556A32" w:rsidP="00556A32">
      <w:pPr>
        <w:spacing w:after="0" w:line="240" w:lineRule="auto"/>
        <w:textAlignment w:val="baseline"/>
        <w:rPr>
          <w:rFonts w:eastAsia="Times New Roman" w:cstheme="minorHAnsi"/>
          <w:color w:val="000000"/>
          <w:sz w:val="24"/>
          <w:szCs w:val="24"/>
        </w:rPr>
      </w:pPr>
    </w:p>
    <w:p w14:paraId="1D50E37B" w14:textId="39E70517" w:rsidR="00F7540F" w:rsidRPr="00501AF2" w:rsidRDefault="00F7540F" w:rsidP="00501AF2">
      <w:pPr>
        <w:pStyle w:val="ListParagraph"/>
        <w:numPr>
          <w:ilvl w:val="0"/>
          <w:numId w:val="7"/>
        </w:numPr>
        <w:spacing w:after="0" w:line="240" w:lineRule="auto"/>
        <w:textAlignment w:val="baseline"/>
        <w:rPr>
          <w:rFonts w:eastAsia="Times New Roman" w:cstheme="minorHAnsi"/>
          <w:color w:val="000000"/>
          <w:sz w:val="24"/>
          <w:szCs w:val="24"/>
        </w:rPr>
      </w:pPr>
      <w:r w:rsidRPr="00501AF2">
        <w:rPr>
          <w:rFonts w:eastAsia="Times New Roman" w:cstheme="minorHAnsi"/>
          <w:color w:val="000000"/>
          <w:sz w:val="24"/>
          <w:szCs w:val="24"/>
        </w:rPr>
        <w:t>An opportunity to work with a program that has nearly 100% transfer success.  Almost all students that complete the HTP are accepted to numerous universities and ultimately transfer.</w:t>
      </w:r>
    </w:p>
    <w:p w14:paraId="1079876F" w14:textId="77777777" w:rsidR="001578A2" w:rsidRDefault="001578A2" w:rsidP="003E5A4C">
      <w:pPr>
        <w:spacing w:after="0" w:line="240" w:lineRule="auto"/>
        <w:textAlignment w:val="baseline"/>
        <w:rPr>
          <w:rFonts w:eastAsia="Times New Roman" w:cstheme="minorHAnsi"/>
          <w:color w:val="000000"/>
          <w:sz w:val="24"/>
          <w:szCs w:val="24"/>
        </w:rPr>
      </w:pPr>
    </w:p>
    <w:p w14:paraId="5687D5A2" w14:textId="77777777" w:rsidR="003E5A4C" w:rsidRPr="001578A2" w:rsidRDefault="003E5A4C" w:rsidP="001A1EF6">
      <w:pPr>
        <w:rPr>
          <w:sz w:val="24"/>
          <w:szCs w:val="24"/>
        </w:rPr>
      </w:pPr>
    </w:p>
    <w:p w14:paraId="0CD3E6C3" w14:textId="77777777" w:rsidR="00D22F31" w:rsidRPr="001578A2" w:rsidRDefault="00D22F31" w:rsidP="001A1EF6">
      <w:pPr>
        <w:rPr>
          <w:sz w:val="24"/>
          <w:szCs w:val="24"/>
        </w:rPr>
      </w:pPr>
    </w:p>
    <w:p w14:paraId="50721C9F" w14:textId="77777777" w:rsidR="00D22F31" w:rsidRPr="001578A2" w:rsidRDefault="00D22F31" w:rsidP="001A1EF6">
      <w:pPr>
        <w:rPr>
          <w:sz w:val="24"/>
          <w:szCs w:val="24"/>
        </w:rPr>
      </w:pPr>
    </w:p>
    <w:p w14:paraId="370F479B" w14:textId="77777777" w:rsidR="00D22F31" w:rsidRPr="001578A2" w:rsidRDefault="00D22F31" w:rsidP="001A1EF6">
      <w:pPr>
        <w:rPr>
          <w:sz w:val="24"/>
          <w:szCs w:val="24"/>
        </w:rPr>
      </w:pPr>
    </w:p>
    <w:p w14:paraId="4EB1D96A" w14:textId="77777777" w:rsidR="00D22F31" w:rsidRPr="001578A2" w:rsidRDefault="00D22F31" w:rsidP="001A1EF6">
      <w:pPr>
        <w:rPr>
          <w:sz w:val="24"/>
          <w:szCs w:val="24"/>
        </w:rPr>
      </w:pPr>
    </w:p>
    <w:p w14:paraId="3716EBD3" w14:textId="77777777" w:rsidR="00D22F31" w:rsidRPr="001578A2" w:rsidRDefault="00D22F31" w:rsidP="001A1EF6">
      <w:pPr>
        <w:rPr>
          <w:sz w:val="24"/>
          <w:szCs w:val="24"/>
        </w:rPr>
      </w:pPr>
    </w:p>
    <w:p w14:paraId="11E8D8BD" w14:textId="77777777" w:rsidR="00D22F31" w:rsidRPr="001578A2" w:rsidRDefault="00D22F31" w:rsidP="001A1EF6">
      <w:pPr>
        <w:rPr>
          <w:sz w:val="24"/>
          <w:szCs w:val="24"/>
        </w:rPr>
      </w:pPr>
    </w:p>
    <w:p w14:paraId="2FD06EC2" w14:textId="77777777" w:rsidR="00D22F31" w:rsidRPr="001578A2" w:rsidRDefault="00D22F31" w:rsidP="001A1EF6">
      <w:pPr>
        <w:rPr>
          <w:sz w:val="24"/>
          <w:szCs w:val="24"/>
        </w:rPr>
      </w:pPr>
    </w:p>
    <w:p w14:paraId="0A4899F3" w14:textId="77777777" w:rsidR="00504E59" w:rsidRDefault="00504E59" w:rsidP="00504E59">
      <w:pPr>
        <w:spacing w:after="0" w:line="240" w:lineRule="auto"/>
        <w:textAlignment w:val="baseline"/>
        <w:rPr>
          <w:sz w:val="24"/>
          <w:szCs w:val="24"/>
        </w:rPr>
      </w:pPr>
    </w:p>
    <w:p w14:paraId="177B5C5A" w14:textId="77777777" w:rsidR="00504E59" w:rsidRDefault="00504E59" w:rsidP="00504E59">
      <w:pPr>
        <w:spacing w:after="0" w:line="240" w:lineRule="auto"/>
        <w:textAlignment w:val="baseline"/>
        <w:rPr>
          <w:sz w:val="24"/>
          <w:szCs w:val="24"/>
        </w:rPr>
      </w:pPr>
    </w:p>
    <w:p w14:paraId="7DE2B120" w14:textId="77777777" w:rsidR="00504E59" w:rsidRDefault="00504E59" w:rsidP="00504E59">
      <w:pPr>
        <w:spacing w:after="0" w:line="240" w:lineRule="auto"/>
        <w:textAlignment w:val="baseline"/>
        <w:rPr>
          <w:sz w:val="24"/>
          <w:szCs w:val="24"/>
        </w:rPr>
      </w:pPr>
    </w:p>
    <w:p w14:paraId="58C27F80" w14:textId="77777777" w:rsidR="00504E59" w:rsidRDefault="00504E59" w:rsidP="00504E59">
      <w:pPr>
        <w:spacing w:after="0" w:line="240" w:lineRule="auto"/>
        <w:textAlignment w:val="baseline"/>
        <w:rPr>
          <w:sz w:val="24"/>
          <w:szCs w:val="24"/>
        </w:rPr>
      </w:pPr>
    </w:p>
    <w:p w14:paraId="6A970940" w14:textId="6C5457F2" w:rsidR="00504E59" w:rsidRDefault="00504E59" w:rsidP="00504E59">
      <w:pPr>
        <w:spacing w:after="0" w:line="240" w:lineRule="auto"/>
        <w:textAlignment w:val="baseline"/>
        <w:rPr>
          <w:rFonts w:eastAsia="Times New Roman" w:cstheme="minorHAnsi"/>
          <w:color w:val="000000"/>
          <w:sz w:val="24"/>
          <w:szCs w:val="24"/>
        </w:rPr>
      </w:pPr>
      <w:r>
        <w:rPr>
          <w:sz w:val="24"/>
          <w:szCs w:val="24"/>
        </w:rPr>
        <w:t xml:space="preserve">Questions or suggestions: </w:t>
      </w:r>
      <w:r>
        <w:rPr>
          <w:rFonts w:eastAsia="Times New Roman" w:cstheme="minorHAnsi"/>
          <w:color w:val="000000"/>
          <w:sz w:val="24"/>
          <w:szCs w:val="24"/>
        </w:rPr>
        <w:t xml:space="preserve">Contact </w:t>
      </w:r>
      <w:r w:rsidR="005F7C6B">
        <w:rPr>
          <w:rFonts w:eastAsia="Times New Roman" w:cstheme="minorHAnsi"/>
          <w:color w:val="000000"/>
          <w:sz w:val="24"/>
          <w:szCs w:val="24"/>
        </w:rPr>
        <w:t>Dr. Ea Nicole Madrigal</w:t>
      </w:r>
      <w:r>
        <w:rPr>
          <w:rFonts w:eastAsia="Times New Roman" w:cstheme="minorHAnsi"/>
          <w:color w:val="000000"/>
          <w:sz w:val="24"/>
          <w:szCs w:val="24"/>
        </w:rPr>
        <w:t xml:space="preserve">, HTP Coordinator </w:t>
      </w:r>
      <w:hyperlink r:id="rId10" w:history="1">
        <w:r w:rsidR="00562104" w:rsidRPr="000147A5">
          <w:rPr>
            <w:rStyle w:val="Hyperlink"/>
            <w:rFonts w:eastAsia="Times New Roman" w:cstheme="minorHAnsi"/>
            <w:sz w:val="24"/>
            <w:szCs w:val="24"/>
          </w:rPr>
          <w:t>emadrigal@riohondo.edu</w:t>
        </w:r>
      </w:hyperlink>
    </w:p>
    <w:p w14:paraId="18BD5BD3" w14:textId="1370D48E" w:rsidR="00F91428" w:rsidRPr="00504E59" w:rsidRDefault="00F91428" w:rsidP="00504E59">
      <w:pPr>
        <w:spacing w:after="0" w:line="240" w:lineRule="auto"/>
        <w:jc w:val="center"/>
        <w:textAlignment w:val="baseline"/>
        <w:rPr>
          <w:rFonts w:eastAsia="Times New Roman" w:cstheme="minorHAnsi"/>
          <w:color w:val="000000"/>
          <w:sz w:val="24"/>
          <w:szCs w:val="24"/>
        </w:rPr>
      </w:pPr>
      <w:r>
        <w:rPr>
          <w:b/>
          <w:bCs/>
          <w:sz w:val="28"/>
          <w:szCs w:val="28"/>
        </w:rPr>
        <w:lastRenderedPageBreak/>
        <w:t>Table of Contents</w:t>
      </w:r>
    </w:p>
    <w:p w14:paraId="27066467" w14:textId="3BF3ACFD" w:rsidR="00363D53" w:rsidRPr="00363D53" w:rsidRDefault="00504E59" w:rsidP="00363D53">
      <w:pPr>
        <w:rPr>
          <w:sz w:val="24"/>
          <w:szCs w:val="24"/>
        </w:rPr>
      </w:pPr>
      <w:r w:rsidRPr="00504E59">
        <w:rPr>
          <w:sz w:val="24"/>
          <w:szCs w:val="24"/>
        </w:rPr>
        <w:t>Topic</w:t>
      </w:r>
      <w:r w:rsidR="00363D53" w:rsidRPr="00504E59">
        <w:rPr>
          <w:sz w:val="24"/>
          <w:szCs w:val="24"/>
        </w:rPr>
        <w:tab/>
      </w:r>
      <w:r w:rsidR="00363D53">
        <w:rPr>
          <w:b/>
          <w:bCs/>
          <w:sz w:val="28"/>
          <w:szCs w:val="28"/>
        </w:rPr>
        <w:tab/>
      </w:r>
      <w:r w:rsidR="00363D53">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sidR="00363D53" w:rsidRPr="00363D53">
        <w:rPr>
          <w:sz w:val="24"/>
          <w:szCs w:val="24"/>
        </w:rPr>
        <w:t>Page</w:t>
      </w:r>
    </w:p>
    <w:p w14:paraId="78047DB2" w14:textId="77777777" w:rsidR="00363D53" w:rsidRDefault="00363D53" w:rsidP="00A63BE9">
      <w:pPr>
        <w:rPr>
          <w:sz w:val="24"/>
          <w:szCs w:val="24"/>
        </w:rPr>
      </w:pPr>
    </w:p>
    <w:p w14:paraId="60E4990B" w14:textId="54ECB25E" w:rsidR="00363D53" w:rsidRDefault="00363D53" w:rsidP="00A63BE9">
      <w:pPr>
        <w:rPr>
          <w:sz w:val="24"/>
          <w:szCs w:val="24"/>
        </w:rPr>
      </w:pPr>
      <w:r w:rsidRPr="00363D53">
        <w:rPr>
          <w:sz w:val="24"/>
          <w:szCs w:val="24"/>
        </w:rPr>
        <w:t xml:space="preserve">Description, </w:t>
      </w:r>
      <w:r w:rsidR="00D20CB9">
        <w:rPr>
          <w:sz w:val="24"/>
          <w:szCs w:val="24"/>
        </w:rPr>
        <w:t>Requirements</w:t>
      </w:r>
      <w:r w:rsidRPr="00363D53">
        <w:rPr>
          <w:sz w:val="24"/>
          <w:szCs w:val="24"/>
        </w:rPr>
        <w:t>, and Benefits</w:t>
      </w:r>
      <w:r>
        <w:rPr>
          <w:sz w:val="24"/>
          <w:szCs w:val="24"/>
        </w:rPr>
        <w:tab/>
      </w:r>
      <w:r>
        <w:rPr>
          <w:sz w:val="24"/>
          <w:szCs w:val="24"/>
        </w:rPr>
        <w:tab/>
      </w:r>
      <w:r>
        <w:rPr>
          <w:sz w:val="24"/>
          <w:szCs w:val="24"/>
        </w:rPr>
        <w:tab/>
      </w:r>
      <w:r>
        <w:rPr>
          <w:sz w:val="24"/>
          <w:szCs w:val="24"/>
        </w:rPr>
        <w:tab/>
      </w:r>
      <w:r>
        <w:rPr>
          <w:sz w:val="24"/>
          <w:szCs w:val="24"/>
        </w:rPr>
        <w:tab/>
      </w:r>
      <w:r>
        <w:rPr>
          <w:sz w:val="24"/>
          <w:szCs w:val="24"/>
        </w:rPr>
        <w:tab/>
        <w:t>4</w:t>
      </w:r>
    </w:p>
    <w:p w14:paraId="2FAF40D5" w14:textId="77777777" w:rsidR="00A8436D" w:rsidRDefault="00A8436D" w:rsidP="00A63BE9">
      <w:pPr>
        <w:rPr>
          <w:sz w:val="24"/>
          <w:szCs w:val="24"/>
        </w:rPr>
      </w:pPr>
      <w:r>
        <w:rPr>
          <w:sz w:val="24"/>
          <w:szCs w:val="24"/>
        </w:rPr>
        <w:t>History and Affiliations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7</w:t>
      </w:r>
    </w:p>
    <w:p w14:paraId="37CF03AF" w14:textId="77777777" w:rsidR="003854B7" w:rsidRDefault="003854B7" w:rsidP="00A63BE9">
      <w:pPr>
        <w:rPr>
          <w:sz w:val="24"/>
          <w:szCs w:val="24"/>
        </w:rPr>
      </w:pPr>
      <w:r>
        <w:rPr>
          <w:sz w:val="24"/>
          <w:szCs w:val="24"/>
        </w:rPr>
        <w:t>Honors Classes/Curriculum</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8</w:t>
      </w:r>
    </w:p>
    <w:p w14:paraId="4ADEE78D" w14:textId="7E0DE39E" w:rsidR="001266BD" w:rsidRDefault="001266BD" w:rsidP="00A63BE9">
      <w:pPr>
        <w:rPr>
          <w:sz w:val="24"/>
          <w:szCs w:val="24"/>
        </w:rPr>
      </w:pPr>
      <w:r>
        <w:rPr>
          <w:sz w:val="24"/>
          <w:szCs w:val="24"/>
        </w:rPr>
        <w:t xml:space="preserve">Research </w:t>
      </w:r>
      <w:r w:rsidR="00F37CAF">
        <w:rPr>
          <w:sz w:val="24"/>
          <w:szCs w:val="24"/>
        </w:rPr>
        <w:t>Op</w:t>
      </w:r>
      <w:r>
        <w:rPr>
          <w:sz w:val="24"/>
          <w:szCs w:val="24"/>
        </w:rPr>
        <w:t>portunities</w:t>
      </w:r>
      <w:r w:rsidR="003231F5">
        <w:rPr>
          <w:sz w:val="24"/>
          <w:szCs w:val="24"/>
        </w:rPr>
        <w:tab/>
      </w:r>
      <w:r w:rsidR="003231F5">
        <w:rPr>
          <w:sz w:val="24"/>
          <w:szCs w:val="24"/>
        </w:rPr>
        <w:tab/>
      </w:r>
      <w:r w:rsidR="003231F5">
        <w:rPr>
          <w:sz w:val="24"/>
          <w:szCs w:val="24"/>
        </w:rPr>
        <w:tab/>
      </w:r>
      <w:r w:rsidR="00575F75">
        <w:rPr>
          <w:sz w:val="24"/>
          <w:szCs w:val="24"/>
        </w:rPr>
        <w:tab/>
      </w:r>
      <w:r w:rsidR="00575F75">
        <w:rPr>
          <w:sz w:val="24"/>
          <w:szCs w:val="24"/>
        </w:rPr>
        <w:tab/>
      </w:r>
      <w:r w:rsidR="00575F75">
        <w:rPr>
          <w:sz w:val="24"/>
          <w:szCs w:val="24"/>
        </w:rPr>
        <w:tab/>
      </w:r>
      <w:r w:rsidR="003231F5">
        <w:rPr>
          <w:sz w:val="24"/>
          <w:szCs w:val="24"/>
        </w:rPr>
        <w:tab/>
      </w:r>
      <w:r w:rsidR="003231F5">
        <w:rPr>
          <w:sz w:val="24"/>
          <w:szCs w:val="24"/>
        </w:rPr>
        <w:tab/>
        <w:t>1</w:t>
      </w:r>
      <w:r w:rsidR="00575F75">
        <w:rPr>
          <w:sz w:val="24"/>
          <w:szCs w:val="24"/>
        </w:rPr>
        <w:t>3</w:t>
      </w:r>
    </w:p>
    <w:p w14:paraId="6B6C96B3" w14:textId="006F1097" w:rsidR="00787249" w:rsidRDefault="00787249" w:rsidP="00A63BE9">
      <w:pPr>
        <w:rPr>
          <w:sz w:val="24"/>
          <w:szCs w:val="24"/>
        </w:rPr>
      </w:pPr>
      <w:r>
        <w:rPr>
          <w:sz w:val="24"/>
          <w:szCs w:val="24"/>
        </w:rPr>
        <w:t xml:space="preserve">Teaching an Honors </w:t>
      </w:r>
      <w:r w:rsidR="00EC5C7B">
        <w:rPr>
          <w:sz w:val="24"/>
          <w:szCs w:val="24"/>
        </w:rPr>
        <w:t>Class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w:t>
      </w:r>
      <w:r w:rsidR="00F37CAF">
        <w:rPr>
          <w:sz w:val="24"/>
          <w:szCs w:val="24"/>
        </w:rPr>
        <w:t>5</w:t>
      </w:r>
    </w:p>
    <w:p w14:paraId="101E1A98" w14:textId="71A5E7C9" w:rsidR="000A58C4" w:rsidRDefault="000A58C4" w:rsidP="00A63BE9">
      <w:pPr>
        <w:rPr>
          <w:sz w:val="24"/>
          <w:szCs w:val="24"/>
        </w:rPr>
      </w:pPr>
      <w:r>
        <w:rPr>
          <w:sz w:val="24"/>
          <w:szCs w:val="24"/>
        </w:rPr>
        <w:t xml:space="preserve">Appendix A: </w:t>
      </w:r>
      <w:r w:rsidR="00DA0C3E">
        <w:rPr>
          <w:sz w:val="24"/>
          <w:szCs w:val="24"/>
        </w:rPr>
        <w:t>A</w:t>
      </w:r>
      <w:r>
        <w:rPr>
          <w:sz w:val="24"/>
          <w:szCs w:val="24"/>
        </w:rPr>
        <w:t xml:space="preserve">pproved Honors </w:t>
      </w:r>
      <w:r w:rsidR="00DA0C3E">
        <w:rPr>
          <w:sz w:val="24"/>
          <w:szCs w:val="24"/>
        </w:rPr>
        <w:t>C</w:t>
      </w:r>
      <w:r>
        <w:rPr>
          <w:sz w:val="24"/>
          <w:szCs w:val="24"/>
        </w:rPr>
        <w:t xml:space="preserve">lasses and </w:t>
      </w:r>
      <w:r w:rsidR="00DA0C3E">
        <w:rPr>
          <w:sz w:val="24"/>
          <w:szCs w:val="24"/>
        </w:rPr>
        <w:t>M</w:t>
      </w:r>
      <w:r>
        <w:rPr>
          <w:sz w:val="24"/>
          <w:szCs w:val="24"/>
        </w:rPr>
        <w:t>odality</w:t>
      </w:r>
      <w:r>
        <w:rPr>
          <w:sz w:val="24"/>
          <w:szCs w:val="24"/>
        </w:rPr>
        <w:tab/>
      </w:r>
      <w:r>
        <w:rPr>
          <w:sz w:val="24"/>
          <w:szCs w:val="24"/>
        </w:rPr>
        <w:tab/>
      </w:r>
      <w:r>
        <w:rPr>
          <w:sz w:val="24"/>
          <w:szCs w:val="24"/>
        </w:rPr>
        <w:tab/>
      </w:r>
      <w:r w:rsidR="00BA04FD">
        <w:rPr>
          <w:sz w:val="24"/>
          <w:szCs w:val="24"/>
        </w:rPr>
        <w:tab/>
      </w:r>
      <w:r w:rsidR="003F66BA">
        <w:rPr>
          <w:sz w:val="24"/>
          <w:szCs w:val="24"/>
        </w:rPr>
        <w:t>20</w:t>
      </w:r>
    </w:p>
    <w:p w14:paraId="72910B06" w14:textId="1774EAD1" w:rsidR="008B07A0" w:rsidRDefault="008B07A0" w:rsidP="00A63BE9">
      <w:pPr>
        <w:rPr>
          <w:sz w:val="24"/>
          <w:szCs w:val="24"/>
        </w:rPr>
      </w:pPr>
      <w:r>
        <w:rPr>
          <w:sz w:val="24"/>
          <w:szCs w:val="24"/>
        </w:rPr>
        <w:t>Appendix B: Request for Special Arrangement Honors Class</w:t>
      </w:r>
      <w:r>
        <w:rPr>
          <w:sz w:val="24"/>
          <w:szCs w:val="24"/>
        </w:rPr>
        <w:tab/>
      </w:r>
      <w:r>
        <w:rPr>
          <w:sz w:val="24"/>
          <w:szCs w:val="24"/>
        </w:rPr>
        <w:tab/>
      </w:r>
      <w:r>
        <w:rPr>
          <w:sz w:val="24"/>
          <w:szCs w:val="24"/>
        </w:rPr>
        <w:tab/>
      </w:r>
      <w:r>
        <w:rPr>
          <w:sz w:val="24"/>
          <w:szCs w:val="24"/>
        </w:rPr>
        <w:tab/>
      </w:r>
      <w:r w:rsidR="00B34F7B">
        <w:rPr>
          <w:sz w:val="24"/>
          <w:szCs w:val="24"/>
        </w:rPr>
        <w:t>2</w:t>
      </w:r>
      <w:r w:rsidR="003F66BA">
        <w:rPr>
          <w:sz w:val="24"/>
          <w:szCs w:val="24"/>
        </w:rPr>
        <w:t>2</w:t>
      </w:r>
    </w:p>
    <w:p w14:paraId="231C0A16" w14:textId="1322D79C" w:rsidR="008B07A0" w:rsidRDefault="008B07A0" w:rsidP="00A63BE9">
      <w:pPr>
        <w:rPr>
          <w:sz w:val="24"/>
          <w:szCs w:val="24"/>
        </w:rPr>
      </w:pPr>
      <w:r>
        <w:rPr>
          <w:sz w:val="24"/>
          <w:szCs w:val="24"/>
        </w:rPr>
        <w:t xml:space="preserve">Appendix C: Contact </w:t>
      </w:r>
      <w:r w:rsidR="00DA0C3E">
        <w:rPr>
          <w:sz w:val="24"/>
          <w:szCs w:val="24"/>
        </w:rPr>
        <w:t>I</w:t>
      </w:r>
      <w:r>
        <w:rPr>
          <w:sz w:val="24"/>
          <w:szCs w:val="24"/>
        </w:rPr>
        <w:t>nformation Honors Transfer Program</w:t>
      </w:r>
      <w:r>
        <w:rPr>
          <w:sz w:val="24"/>
          <w:szCs w:val="24"/>
        </w:rPr>
        <w:tab/>
      </w:r>
      <w:r>
        <w:rPr>
          <w:sz w:val="24"/>
          <w:szCs w:val="24"/>
        </w:rPr>
        <w:tab/>
      </w:r>
      <w:r>
        <w:rPr>
          <w:sz w:val="24"/>
          <w:szCs w:val="24"/>
        </w:rPr>
        <w:tab/>
      </w:r>
      <w:r>
        <w:rPr>
          <w:sz w:val="24"/>
          <w:szCs w:val="24"/>
        </w:rPr>
        <w:tab/>
        <w:t>2</w:t>
      </w:r>
      <w:r w:rsidR="00A83A45">
        <w:rPr>
          <w:sz w:val="24"/>
          <w:szCs w:val="24"/>
        </w:rPr>
        <w:t>4</w:t>
      </w:r>
    </w:p>
    <w:p w14:paraId="250A304E" w14:textId="77777777" w:rsidR="004B33AF" w:rsidRDefault="004B33AF" w:rsidP="00A63BE9">
      <w:pPr>
        <w:rPr>
          <w:sz w:val="24"/>
          <w:szCs w:val="24"/>
        </w:rPr>
      </w:pPr>
    </w:p>
    <w:p w14:paraId="7FA285D3" w14:textId="4F70DCAF" w:rsidR="00A63BE9" w:rsidRPr="00363D53" w:rsidRDefault="00363D53" w:rsidP="00A63BE9">
      <w:pPr>
        <w:rPr>
          <w:sz w:val="24"/>
          <w:szCs w:val="24"/>
        </w:rPr>
      </w:pPr>
      <w:r>
        <w:rPr>
          <w:sz w:val="24"/>
          <w:szCs w:val="24"/>
        </w:rPr>
        <w:tab/>
      </w:r>
      <w:r>
        <w:rPr>
          <w:sz w:val="24"/>
          <w:szCs w:val="24"/>
        </w:rPr>
        <w:tab/>
      </w:r>
      <w:r>
        <w:rPr>
          <w:sz w:val="24"/>
          <w:szCs w:val="24"/>
        </w:rPr>
        <w:tab/>
      </w:r>
    </w:p>
    <w:p w14:paraId="2CBA1A95" w14:textId="77777777" w:rsidR="00F91428" w:rsidRDefault="00F91428">
      <w:pPr>
        <w:rPr>
          <w:b/>
          <w:bCs/>
          <w:sz w:val="28"/>
          <w:szCs w:val="28"/>
        </w:rPr>
      </w:pPr>
      <w:r>
        <w:rPr>
          <w:b/>
          <w:bCs/>
          <w:sz w:val="28"/>
          <w:szCs w:val="28"/>
        </w:rPr>
        <w:br w:type="page"/>
      </w:r>
    </w:p>
    <w:p w14:paraId="7D0C2A25" w14:textId="10549FE8" w:rsidR="001A1EF6" w:rsidRPr="00A667AC" w:rsidRDefault="001A1EF6" w:rsidP="001A1EF6">
      <w:pPr>
        <w:rPr>
          <w:b/>
          <w:bCs/>
          <w:sz w:val="28"/>
          <w:szCs w:val="28"/>
        </w:rPr>
      </w:pPr>
      <w:r w:rsidRPr="00A667AC">
        <w:rPr>
          <w:b/>
          <w:bCs/>
          <w:sz w:val="28"/>
          <w:szCs w:val="28"/>
        </w:rPr>
        <w:lastRenderedPageBreak/>
        <w:t>Rio Hondo College Honors Transfer Program</w:t>
      </w:r>
      <w:r w:rsidR="00A667AC" w:rsidRPr="00A667AC">
        <w:rPr>
          <w:b/>
          <w:bCs/>
          <w:sz w:val="28"/>
          <w:szCs w:val="28"/>
        </w:rPr>
        <w:t>: Description</w:t>
      </w:r>
      <w:r w:rsidR="00616FEB">
        <w:rPr>
          <w:b/>
          <w:bCs/>
          <w:sz w:val="28"/>
          <w:szCs w:val="28"/>
        </w:rPr>
        <w:t xml:space="preserve">, </w:t>
      </w:r>
      <w:r w:rsidR="00D20CB9">
        <w:rPr>
          <w:b/>
          <w:bCs/>
          <w:sz w:val="28"/>
          <w:szCs w:val="28"/>
        </w:rPr>
        <w:t>Requirements</w:t>
      </w:r>
      <w:r w:rsidR="00F91428" w:rsidRPr="00A667AC">
        <w:rPr>
          <w:b/>
          <w:bCs/>
          <w:sz w:val="28"/>
          <w:szCs w:val="28"/>
        </w:rPr>
        <w:t>,</w:t>
      </w:r>
      <w:r w:rsidR="00616FEB">
        <w:rPr>
          <w:b/>
          <w:bCs/>
          <w:sz w:val="28"/>
          <w:szCs w:val="28"/>
        </w:rPr>
        <w:t xml:space="preserve"> and Benefits</w:t>
      </w:r>
    </w:p>
    <w:p w14:paraId="6C8582E6" w14:textId="1ACA1D68" w:rsidR="00783FAE" w:rsidRPr="00423BBD" w:rsidRDefault="001A1EF6" w:rsidP="00783FAE">
      <w:pPr>
        <w:rPr>
          <w:sz w:val="24"/>
          <w:szCs w:val="24"/>
        </w:rPr>
      </w:pPr>
      <w:r w:rsidRPr="00170197">
        <w:rPr>
          <w:sz w:val="24"/>
          <w:szCs w:val="24"/>
        </w:rPr>
        <w:t>Rio Hondo College's Honors Transfer Program</w:t>
      </w:r>
      <w:r w:rsidR="00607E65">
        <w:rPr>
          <w:sz w:val="24"/>
          <w:szCs w:val="24"/>
        </w:rPr>
        <w:t xml:space="preserve"> (</w:t>
      </w:r>
      <w:r w:rsidR="00255C63">
        <w:rPr>
          <w:sz w:val="24"/>
          <w:szCs w:val="24"/>
        </w:rPr>
        <w:t xml:space="preserve">HTP) </w:t>
      </w:r>
      <w:r w:rsidR="00255C63" w:rsidRPr="00170197">
        <w:rPr>
          <w:sz w:val="24"/>
          <w:szCs w:val="24"/>
        </w:rPr>
        <w:t>is</w:t>
      </w:r>
      <w:r w:rsidRPr="00170197">
        <w:rPr>
          <w:sz w:val="24"/>
          <w:szCs w:val="24"/>
        </w:rPr>
        <w:t xml:space="preserve"> designed to challenge, </w:t>
      </w:r>
      <w:r w:rsidR="009F5E74" w:rsidRPr="00170197">
        <w:rPr>
          <w:sz w:val="24"/>
          <w:szCs w:val="24"/>
        </w:rPr>
        <w:t>enrich,</w:t>
      </w:r>
      <w:r w:rsidRPr="00170197">
        <w:rPr>
          <w:sz w:val="24"/>
          <w:szCs w:val="24"/>
        </w:rPr>
        <w:t xml:space="preserve"> and better prepare academically talented and highly motivated community college students seeking transfer to a four-year </w:t>
      </w:r>
      <w:r w:rsidR="002D75C0" w:rsidRPr="00170197">
        <w:rPr>
          <w:sz w:val="24"/>
          <w:szCs w:val="24"/>
        </w:rPr>
        <w:t>university</w:t>
      </w:r>
      <w:r w:rsidR="00423BBD">
        <w:rPr>
          <w:sz w:val="24"/>
          <w:szCs w:val="24"/>
        </w:rPr>
        <w:t>.</w:t>
      </w:r>
    </w:p>
    <w:p w14:paraId="6809EF74" w14:textId="257ECCCC" w:rsidR="00FC7C86" w:rsidRDefault="001A1EF6" w:rsidP="001A1EF6">
      <w:pPr>
        <w:rPr>
          <w:sz w:val="24"/>
          <w:szCs w:val="24"/>
        </w:rPr>
      </w:pPr>
      <w:r w:rsidRPr="00170197">
        <w:rPr>
          <w:sz w:val="24"/>
          <w:szCs w:val="24"/>
        </w:rPr>
        <w:t>The HTP</w:t>
      </w:r>
      <w:r w:rsidR="00131F02">
        <w:rPr>
          <w:sz w:val="24"/>
          <w:szCs w:val="24"/>
        </w:rPr>
        <w:t xml:space="preserve"> </w:t>
      </w:r>
      <w:r w:rsidRPr="00170197">
        <w:rPr>
          <w:sz w:val="24"/>
          <w:szCs w:val="24"/>
        </w:rPr>
        <w:t xml:space="preserve">provides a structure for </w:t>
      </w:r>
      <w:r w:rsidR="00DA0C3E" w:rsidRPr="00170197">
        <w:rPr>
          <w:sz w:val="24"/>
          <w:szCs w:val="24"/>
        </w:rPr>
        <w:t>initiative-taking</w:t>
      </w:r>
      <w:r w:rsidRPr="00170197">
        <w:rPr>
          <w:sz w:val="24"/>
          <w:szCs w:val="24"/>
        </w:rPr>
        <w:t xml:space="preserve"> students to complete transfer requirements, maximizing their opportunity for </w:t>
      </w:r>
      <w:r w:rsidR="00DE230F">
        <w:rPr>
          <w:sz w:val="24"/>
          <w:szCs w:val="24"/>
        </w:rPr>
        <w:t xml:space="preserve">transfer </w:t>
      </w:r>
      <w:r w:rsidRPr="00170197">
        <w:rPr>
          <w:sz w:val="24"/>
          <w:szCs w:val="24"/>
        </w:rPr>
        <w:t>admission.</w:t>
      </w:r>
      <w:r w:rsidR="001B46FD">
        <w:rPr>
          <w:sz w:val="24"/>
          <w:szCs w:val="24"/>
        </w:rPr>
        <w:t xml:space="preserve"> Any student who completes </w:t>
      </w:r>
      <w:r w:rsidR="00B55AA7">
        <w:rPr>
          <w:sz w:val="24"/>
          <w:szCs w:val="24"/>
        </w:rPr>
        <w:t>ENG</w:t>
      </w:r>
      <w:r w:rsidR="00B93AA5">
        <w:rPr>
          <w:sz w:val="24"/>
          <w:szCs w:val="24"/>
        </w:rPr>
        <w:t xml:space="preserve">L </w:t>
      </w:r>
      <w:r w:rsidR="00B55AA7">
        <w:rPr>
          <w:sz w:val="24"/>
          <w:szCs w:val="24"/>
        </w:rPr>
        <w:t>C1000</w:t>
      </w:r>
      <w:r w:rsidR="001B46FD">
        <w:rPr>
          <w:sz w:val="24"/>
          <w:szCs w:val="24"/>
        </w:rPr>
        <w:t xml:space="preserve"> with a ‘B’ or better or </w:t>
      </w:r>
      <w:r w:rsidR="00EF7C40">
        <w:rPr>
          <w:sz w:val="24"/>
          <w:szCs w:val="24"/>
        </w:rPr>
        <w:t>earns a ‘3’ or better on</w:t>
      </w:r>
      <w:r w:rsidR="007303E7">
        <w:rPr>
          <w:sz w:val="24"/>
          <w:szCs w:val="24"/>
        </w:rPr>
        <w:t xml:space="preserve"> the Advanced Placement (AP)</w:t>
      </w:r>
      <w:r w:rsidR="00E725CC">
        <w:rPr>
          <w:sz w:val="24"/>
          <w:szCs w:val="24"/>
        </w:rPr>
        <w:t xml:space="preserve"> exam</w:t>
      </w:r>
      <w:r w:rsidR="007303E7">
        <w:rPr>
          <w:sz w:val="24"/>
          <w:szCs w:val="24"/>
        </w:rPr>
        <w:t xml:space="preserve"> </w:t>
      </w:r>
      <w:r w:rsidR="009E3493">
        <w:rPr>
          <w:sz w:val="24"/>
          <w:szCs w:val="24"/>
        </w:rPr>
        <w:t>in</w:t>
      </w:r>
      <w:r w:rsidR="00E725CC">
        <w:rPr>
          <w:sz w:val="24"/>
          <w:szCs w:val="24"/>
        </w:rPr>
        <w:t xml:space="preserve"> </w:t>
      </w:r>
      <w:r w:rsidR="003C3792">
        <w:rPr>
          <w:sz w:val="24"/>
          <w:szCs w:val="24"/>
        </w:rPr>
        <w:t xml:space="preserve">Composition and Language </w:t>
      </w:r>
      <w:r w:rsidR="00F41007">
        <w:rPr>
          <w:sz w:val="24"/>
          <w:szCs w:val="24"/>
        </w:rPr>
        <w:t>is</w:t>
      </w:r>
      <w:r w:rsidR="003C3792">
        <w:rPr>
          <w:sz w:val="24"/>
          <w:szCs w:val="24"/>
        </w:rPr>
        <w:t xml:space="preserve"> eligible for the HTP.</w:t>
      </w:r>
    </w:p>
    <w:p w14:paraId="71443FD6" w14:textId="1A4BFD5B" w:rsidR="00197A43" w:rsidRDefault="00ED7D82" w:rsidP="001A1EF6">
      <w:pPr>
        <w:rPr>
          <w:sz w:val="24"/>
          <w:szCs w:val="24"/>
        </w:rPr>
      </w:pPr>
      <w:r>
        <w:rPr>
          <w:sz w:val="24"/>
          <w:szCs w:val="24"/>
        </w:rPr>
        <w:t>After attending an HTP Information Sessio</w:t>
      </w:r>
      <w:r w:rsidR="00C660C2">
        <w:rPr>
          <w:sz w:val="24"/>
          <w:szCs w:val="24"/>
        </w:rPr>
        <w:t xml:space="preserve">n, students </w:t>
      </w:r>
      <w:r w:rsidR="00F41007">
        <w:rPr>
          <w:sz w:val="24"/>
          <w:szCs w:val="24"/>
        </w:rPr>
        <w:t xml:space="preserve">are invited to complete the Program Application and the Program Agreement </w:t>
      </w:r>
      <w:r w:rsidR="00367188">
        <w:rPr>
          <w:sz w:val="24"/>
          <w:szCs w:val="24"/>
        </w:rPr>
        <w:t>Form.</w:t>
      </w:r>
      <w:r w:rsidR="00C660C2">
        <w:rPr>
          <w:sz w:val="24"/>
          <w:szCs w:val="24"/>
        </w:rPr>
        <w:t xml:space="preserve"> The following </w:t>
      </w:r>
      <w:r w:rsidR="00197A43">
        <w:rPr>
          <w:sz w:val="24"/>
          <w:szCs w:val="24"/>
        </w:rPr>
        <w:t>a</w:t>
      </w:r>
      <w:r w:rsidR="00C660C2">
        <w:rPr>
          <w:sz w:val="24"/>
          <w:szCs w:val="24"/>
        </w:rPr>
        <w:t xml:space="preserve">re the </w:t>
      </w:r>
      <w:r w:rsidR="00197A43">
        <w:rPr>
          <w:sz w:val="24"/>
          <w:szCs w:val="24"/>
        </w:rPr>
        <w:t xml:space="preserve">requirements for </w:t>
      </w:r>
      <w:r w:rsidR="007A3C4C">
        <w:rPr>
          <w:sz w:val="24"/>
          <w:szCs w:val="24"/>
        </w:rPr>
        <w:t>completing</w:t>
      </w:r>
      <w:r w:rsidR="00197A43">
        <w:rPr>
          <w:sz w:val="24"/>
          <w:szCs w:val="24"/>
        </w:rPr>
        <w:t xml:space="preserve"> the program:</w:t>
      </w:r>
    </w:p>
    <w:p w14:paraId="5B69EFA5" w14:textId="77777777" w:rsidR="00106224" w:rsidRPr="00916294" w:rsidRDefault="00106224" w:rsidP="00916294">
      <w:pPr>
        <w:pStyle w:val="ListParagraph"/>
        <w:numPr>
          <w:ilvl w:val="0"/>
          <w:numId w:val="18"/>
        </w:numPr>
        <w:shd w:val="clear" w:color="auto" w:fill="FFFFFF"/>
        <w:spacing w:after="0" w:line="240" w:lineRule="auto"/>
        <w:rPr>
          <w:rFonts w:cstheme="minorHAnsi"/>
          <w:color w:val="222222"/>
          <w:sz w:val="24"/>
          <w:szCs w:val="24"/>
        </w:rPr>
      </w:pPr>
      <w:r w:rsidRPr="00916294">
        <w:rPr>
          <w:rFonts w:cstheme="minorHAnsi"/>
          <w:color w:val="222222"/>
          <w:sz w:val="24"/>
          <w:szCs w:val="24"/>
        </w:rPr>
        <w:t>Maintain a 3.2 or higher GPA in UC-transferable courses.</w:t>
      </w:r>
    </w:p>
    <w:p w14:paraId="0A1B808F" w14:textId="42A6A55A" w:rsidR="00106224" w:rsidRPr="00916294" w:rsidRDefault="00106224" w:rsidP="00916294">
      <w:pPr>
        <w:pStyle w:val="ListParagraph"/>
        <w:numPr>
          <w:ilvl w:val="0"/>
          <w:numId w:val="18"/>
        </w:numPr>
        <w:shd w:val="clear" w:color="auto" w:fill="FFFFFF"/>
        <w:spacing w:after="0" w:line="240" w:lineRule="auto"/>
        <w:rPr>
          <w:rFonts w:cstheme="minorHAnsi"/>
          <w:color w:val="222222"/>
          <w:sz w:val="24"/>
          <w:szCs w:val="24"/>
        </w:rPr>
      </w:pPr>
      <w:r w:rsidRPr="00916294">
        <w:rPr>
          <w:rFonts w:cstheme="minorHAnsi"/>
          <w:color w:val="222222"/>
          <w:sz w:val="24"/>
          <w:szCs w:val="24"/>
        </w:rPr>
        <w:t>Enroll in at least one Honors course per semester</w:t>
      </w:r>
      <w:r w:rsidR="00B94227" w:rsidRPr="00916294">
        <w:rPr>
          <w:rFonts w:cstheme="minorHAnsi"/>
          <w:color w:val="222222"/>
          <w:sz w:val="24"/>
          <w:szCs w:val="24"/>
        </w:rPr>
        <w:t>.</w:t>
      </w:r>
    </w:p>
    <w:p w14:paraId="5C1FABD7" w14:textId="77777777" w:rsidR="00106224" w:rsidRPr="00916294" w:rsidRDefault="00106224" w:rsidP="00916294">
      <w:pPr>
        <w:pStyle w:val="ListParagraph"/>
        <w:numPr>
          <w:ilvl w:val="0"/>
          <w:numId w:val="18"/>
        </w:numPr>
        <w:shd w:val="clear" w:color="auto" w:fill="FFFFFF"/>
        <w:spacing w:after="0" w:line="240" w:lineRule="auto"/>
        <w:rPr>
          <w:rFonts w:cstheme="minorHAnsi"/>
          <w:color w:val="222222"/>
          <w:sz w:val="24"/>
          <w:szCs w:val="24"/>
        </w:rPr>
      </w:pPr>
      <w:r w:rsidRPr="00916294">
        <w:rPr>
          <w:rFonts w:cstheme="minorHAnsi"/>
          <w:color w:val="222222"/>
          <w:sz w:val="24"/>
          <w:szCs w:val="24"/>
        </w:rPr>
        <w:t>Meet with the Honors counselor on a regular basis throughout the semester, at minimum once per semester.</w:t>
      </w:r>
    </w:p>
    <w:p w14:paraId="4610324B" w14:textId="77777777" w:rsidR="00106224" w:rsidRPr="00916294" w:rsidRDefault="00106224" w:rsidP="00916294">
      <w:pPr>
        <w:pStyle w:val="ListParagraph"/>
        <w:numPr>
          <w:ilvl w:val="0"/>
          <w:numId w:val="18"/>
        </w:numPr>
        <w:shd w:val="clear" w:color="auto" w:fill="FFFFFF"/>
        <w:spacing w:after="0" w:line="240" w:lineRule="auto"/>
        <w:rPr>
          <w:rFonts w:cstheme="minorHAnsi"/>
          <w:color w:val="222222"/>
          <w:sz w:val="24"/>
          <w:szCs w:val="24"/>
        </w:rPr>
      </w:pPr>
      <w:r w:rsidRPr="00916294">
        <w:rPr>
          <w:rFonts w:cstheme="minorHAnsi"/>
          <w:color w:val="222222"/>
          <w:sz w:val="24"/>
          <w:szCs w:val="24"/>
        </w:rPr>
        <w:t>Attend/participate in one Transfer Workshop or Honors event each semester.</w:t>
      </w:r>
    </w:p>
    <w:p w14:paraId="76664341" w14:textId="60D3152F" w:rsidR="00106224" w:rsidRPr="00916294" w:rsidRDefault="00106224" w:rsidP="00916294">
      <w:pPr>
        <w:pStyle w:val="ListParagraph"/>
        <w:numPr>
          <w:ilvl w:val="0"/>
          <w:numId w:val="18"/>
        </w:numPr>
        <w:shd w:val="clear" w:color="auto" w:fill="FFFFFF"/>
        <w:spacing w:after="0" w:line="240" w:lineRule="auto"/>
        <w:rPr>
          <w:rFonts w:cstheme="minorHAnsi"/>
          <w:color w:val="222222"/>
          <w:sz w:val="24"/>
          <w:szCs w:val="24"/>
        </w:rPr>
      </w:pPr>
      <w:r w:rsidRPr="00916294">
        <w:rPr>
          <w:rFonts w:cstheme="minorHAnsi"/>
          <w:color w:val="222222"/>
          <w:sz w:val="24"/>
          <w:szCs w:val="24"/>
        </w:rPr>
        <w:t>Complete 5 Honors courses with a grade of “B” or better in all courses</w:t>
      </w:r>
      <w:r w:rsidR="00916294">
        <w:rPr>
          <w:rFonts w:cstheme="minorHAnsi"/>
          <w:color w:val="222222"/>
          <w:sz w:val="24"/>
          <w:szCs w:val="24"/>
        </w:rPr>
        <w:t xml:space="preserve"> (as part of the 60 transferable units)</w:t>
      </w:r>
    </w:p>
    <w:p w14:paraId="4C2F16EA" w14:textId="77777777" w:rsidR="00106224" w:rsidRPr="00916294" w:rsidRDefault="00106224" w:rsidP="00916294">
      <w:pPr>
        <w:pStyle w:val="ListParagraph"/>
        <w:numPr>
          <w:ilvl w:val="0"/>
          <w:numId w:val="18"/>
        </w:numPr>
        <w:shd w:val="clear" w:color="auto" w:fill="FFFFFF"/>
        <w:spacing w:after="0" w:line="240" w:lineRule="auto"/>
        <w:rPr>
          <w:rFonts w:cstheme="minorHAnsi"/>
          <w:color w:val="222222"/>
          <w:sz w:val="24"/>
          <w:szCs w:val="24"/>
        </w:rPr>
      </w:pPr>
      <w:r w:rsidRPr="00916294">
        <w:rPr>
          <w:rFonts w:cstheme="minorHAnsi"/>
          <w:color w:val="222222"/>
          <w:sz w:val="24"/>
          <w:szCs w:val="24"/>
        </w:rPr>
        <w:t>Achieve an overall transferable college GPA of at least 3.2—the higher the better to be competitive for selective schools.</w:t>
      </w:r>
    </w:p>
    <w:p w14:paraId="458EE40D" w14:textId="1EE5D9E7" w:rsidR="00106224" w:rsidRPr="00916294" w:rsidRDefault="00106224" w:rsidP="00916294">
      <w:pPr>
        <w:pStyle w:val="ListParagraph"/>
        <w:numPr>
          <w:ilvl w:val="0"/>
          <w:numId w:val="18"/>
        </w:numPr>
        <w:shd w:val="clear" w:color="auto" w:fill="FFFFFF"/>
        <w:spacing w:after="0" w:line="240" w:lineRule="auto"/>
        <w:rPr>
          <w:rFonts w:cstheme="minorHAnsi"/>
          <w:color w:val="222222"/>
          <w:sz w:val="24"/>
          <w:szCs w:val="24"/>
        </w:rPr>
      </w:pPr>
      <w:r w:rsidRPr="00916294">
        <w:rPr>
          <w:rFonts w:cstheme="minorHAnsi"/>
          <w:color w:val="222222"/>
          <w:sz w:val="24"/>
          <w:szCs w:val="24"/>
        </w:rPr>
        <w:t>Finish the program requirements by the end of the Spring semester before transfer</w:t>
      </w:r>
      <w:r w:rsidR="002C246A">
        <w:rPr>
          <w:rFonts w:cstheme="minorHAnsi"/>
          <w:color w:val="222222"/>
          <w:sz w:val="24"/>
          <w:szCs w:val="24"/>
        </w:rPr>
        <w:t>.</w:t>
      </w:r>
    </w:p>
    <w:p w14:paraId="15CFA6C9" w14:textId="77777777" w:rsidR="00106224" w:rsidRPr="00916294" w:rsidRDefault="00106224" w:rsidP="0015265E">
      <w:pPr>
        <w:pStyle w:val="ListParagraph"/>
        <w:numPr>
          <w:ilvl w:val="0"/>
          <w:numId w:val="18"/>
        </w:numPr>
        <w:shd w:val="clear" w:color="auto" w:fill="FFFFFF"/>
        <w:spacing w:after="0" w:line="240" w:lineRule="auto"/>
        <w:rPr>
          <w:rFonts w:cstheme="minorHAnsi"/>
          <w:color w:val="222222"/>
          <w:sz w:val="24"/>
          <w:szCs w:val="24"/>
        </w:rPr>
      </w:pPr>
      <w:r w:rsidRPr="00916294">
        <w:rPr>
          <w:rFonts w:cstheme="minorHAnsi"/>
          <w:color w:val="222222"/>
          <w:sz w:val="24"/>
          <w:szCs w:val="24"/>
        </w:rPr>
        <w:t>Complete lower division major preparation requirements along with the </w:t>
      </w:r>
      <w:hyperlink r:id="rId11" w:history="1">
        <w:r w:rsidRPr="00916294">
          <w:rPr>
            <w:rStyle w:val="Hyperlink"/>
            <w:rFonts w:cstheme="minorHAnsi"/>
            <w:color w:val="004F8C"/>
            <w:sz w:val="24"/>
            <w:szCs w:val="24"/>
            <w:u w:val="none"/>
          </w:rPr>
          <w:t>Intersegmental General Education Transfer Curriculum (IGETC)</w:t>
        </w:r>
      </w:hyperlink>
    </w:p>
    <w:p w14:paraId="3A18DDF4" w14:textId="77777777" w:rsidR="0015265E" w:rsidRDefault="0015265E" w:rsidP="0015265E">
      <w:pPr>
        <w:spacing w:after="0"/>
        <w:rPr>
          <w:sz w:val="24"/>
          <w:szCs w:val="24"/>
        </w:rPr>
      </w:pPr>
    </w:p>
    <w:p w14:paraId="71DC88DE" w14:textId="38309034" w:rsidR="007A3C4C" w:rsidRDefault="00F03BA5" w:rsidP="0015265E">
      <w:pPr>
        <w:spacing w:after="0"/>
        <w:rPr>
          <w:sz w:val="24"/>
          <w:szCs w:val="24"/>
        </w:rPr>
      </w:pPr>
      <w:r w:rsidRPr="00170197">
        <w:rPr>
          <w:sz w:val="24"/>
          <w:szCs w:val="24"/>
        </w:rPr>
        <w:t>Students are provided with a designated counselor, a faculty coordinator, smaller class sizes, and engaged instructors. Furthermore, active students in the HTP are given priority registration after completing 2 Honors courses with a 'B' average.  Upon completion of program requirements, Honors students are recognized in the commencement brochure and receive a certificate of completion and medallion.</w:t>
      </w:r>
    </w:p>
    <w:p w14:paraId="10DBDFEC" w14:textId="77777777" w:rsidR="0015265E" w:rsidRDefault="0015265E" w:rsidP="001A1EF6">
      <w:pPr>
        <w:rPr>
          <w:b/>
          <w:bCs/>
          <w:sz w:val="24"/>
          <w:szCs w:val="24"/>
        </w:rPr>
      </w:pPr>
    </w:p>
    <w:p w14:paraId="2D495373" w14:textId="70D4054A" w:rsidR="00381200" w:rsidRPr="00CC7BD9" w:rsidRDefault="00500A8F" w:rsidP="001A1EF6">
      <w:pPr>
        <w:rPr>
          <w:b/>
          <w:sz w:val="24"/>
          <w:szCs w:val="24"/>
        </w:rPr>
      </w:pPr>
      <w:r w:rsidRPr="00CC7BD9">
        <w:rPr>
          <w:b/>
          <w:bCs/>
          <w:sz w:val="24"/>
          <w:szCs w:val="24"/>
        </w:rPr>
        <w:t>B</w:t>
      </w:r>
      <w:r w:rsidR="00381200" w:rsidRPr="00CC7BD9">
        <w:rPr>
          <w:b/>
          <w:sz w:val="24"/>
          <w:szCs w:val="24"/>
        </w:rPr>
        <w:t xml:space="preserve">enefits </w:t>
      </w:r>
      <w:r w:rsidR="00CC7BD9">
        <w:rPr>
          <w:b/>
          <w:sz w:val="24"/>
          <w:szCs w:val="24"/>
        </w:rPr>
        <w:t>for students in the</w:t>
      </w:r>
      <w:r w:rsidR="00381200" w:rsidRPr="00CC7BD9">
        <w:rPr>
          <w:b/>
          <w:sz w:val="24"/>
          <w:szCs w:val="24"/>
        </w:rPr>
        <w:t xml:space="preserve"> Honors</w:t>
      </w:r>
      <w:r w:rsidR="00CC7BD9">
        <w:rPr>
          <w:b/>
          <w:sz w:val="24"/>
          <w:szCs w:val="24"/>
        </w:rPr>
        <w:t xml:space="preserve"> Transfer</w:t>
      </w:r>
      <w:r w:rsidR="00381200" w:rsidRPr="00CC7BD9">
        <w:rPr>
          <w:b/>
          <w:sz w:val="24"/>
          <w:szCs w:val="24"/>
        </w:rPr>
        <w:t xml:space="preserve"> Program include:</w:t>
      </w:r>
    </w:p>
    <w:p w14:paraId="49C69BE9" w14:textId="6B2C028F" w:rsidR="00CD1798" w:rsidRDefault="00F13196" w:rsidP="00CC7BD9">
      <w:pPr>
        <w:pStyle w:val="ListParagraph"/>
        <w:numPr>
          <w:ilvl w:val="0"/>
          <w:numId w:val="8"/>
        </w:numPr>
        <w:rPr>
          <w:sz w:val="24"/>
          <w:szCs w:val="24"/>
        </w:rPr>
      </w:pPr>
      <w:r w:rsidRPr="00CC7BD9">
        <w:rPr>
          <w:sz w:val="24"/>
          <w:szCs w:val="24"/>
        </w:rPr>
        <w:t>Special admission consideration at several partner colleges and universities</w:t>
      </w:r>
    </w:p>
    <w:p w14:paraId="12B262EF" w14:textId="059C17D4" w:rsidR="00562104" w:rsidRPr="00CC7BD9" w:rsidRDefault="00562104" w:rsidP="00CC7BD9">
      <w:pPr>
        <w:pStyle w:val="ListParagraph"/>
        <w:numPr>
          <w:ilvl w:val="0"/>
          <w:numId w:val="8"/>
        </w:numPr>
        <w:rPr>
          <w:sz w:val="24"/>
          <w:szCs w:val="24"/>
        </w:rPr>
      </w:pPr>
      <w:r>
        <w:rPr>
          <w:sz w:val="24"/>
          <w:szCs w:val="24"/>
        </w:rPr>
        <w:t>Access to the dedicated Student Lounge (S201)</w:t>
      </w:r>
    </w:p>
    <w:p w14:paraId="268F0BDF" w14:textId="33BDD7F2" w:rsidR="000238FD" w:rsidRPr="00CC7BD9" w:rsidRDefault="0030164D" w:rsidP="00CC7BD9">
      <w:pPr>
        <w:pStyle w:val="ListParagraph"/>
        <w:numPr>
          <w:ilvl w:val="0"/>
          <w:numId w:val="8"/>
        </w:numPr>
        <w:rPr>
          <w:sz w:val="24"/>
          <w:szCs w:val="24"/>
        </w:rPr>
      </w:pPr>
      <w:r w:rsidRPr="00CC7BD9">
        <w:rPr>
          <w:sz w:val="24"/>
          <w:szCs w:val="24"/>
        </w:rPr>
        <w:t>An enhancement of studen</w:t>
      </w:r>
      <w:r w:rsidR="000513A1">
        <w:rPr>
          <w:sz w:val="24"/>
          <w:szCs w:val="24"/>
        </w:rPr>
        <w:t>ts’</w:t>
      </w:r>
      <w:r w:rsidRPr="00CC7BD9">
        <w:rPr>
          <w:sz w:val="24"/>
          <w:szCs w:val="24"/>
        </w:rPr>
        <w:t xml:space="preserve"> transfer application</w:t>
      </w:r>
      <w:r w:rsidR="000513A1">
        <w:rPr>
          <w:sz w:val="24"/>
          <w:szCs w:val="24"/>
        </w:rPr>
        <w:t>s</w:t>
      </w:r>
    </w:p>
    <w:p w14:paraId="6EF16AE1" w14:textId="3E9E36A5" w:rsidR="000238FD" w:rsidRPr="00CC7BD9" w:rsidRDefault="000238FD" w:rsidP="00CC7BD9">
      <w:pPr>
        <w:pStyle w:val="ListParagraph"/>
        <w:numPr>
          <w:ilvl w:val="0"/>
          <w:numId w:val="8"/>
        </w:numPr>
        <w:rPr>
          <w:sz w:val="24"/>
          <w:szCs w:val="24"/>
        </w:rPr>
      </w:pPr>
      <w:r w:rsidRPr="00CC7BD9">
        <w:rPr>
          <w:sz w:val="24"/>
          <w:szCs w:val="24"/>
        </w:rPr>
        <w:t>Small, vibrant, and innovative classes</w:t>
      </w:r>
    </w:p>
    <w:p w14:paraId="2EE5AFEC" w14:textId="642A78C7" w:rsidR="00381200" w:rsidRPr="00CC7BD9" w:rsidRDefault="00381200" w:rsidP="00CC7BD9">
      <w:pPr>
        <w:pStyle w:val="ListParagraph"/>
        <w:numPr>
          <w:ilvl w:val="0"/>
          <w:numId w:val="8"/>
        </w:numPr>
        <w:rPr>
          <w:sz w:val="24"/>
          <w:szCs w:val="24"/>
        </w:rPr>
      </w:pPr>
      <w:r w:rsidRPr="00CC7BD9">
        <w:rPr>
          <w:sz w:val="24"/>
          <w:szCs w:val="24"/>
        </w:rPr>
        <w:t>Early</w:t>
      </w:r>
      <w:r w:rsidR="009567EC">
        <w:rPr>
          <w:sz w:val="24"/>
          <w:szCs w:val="24"/>
        </w:rPr>
        <w:t>/</w:t>
      </w:r>
      <w:r w:rsidRPr="00CC7BD9">
        <w:rPr>
          <w:sz w:val="24"/>
          <w:szCs w:val="24"/>
        </w:rPr>
        <w:t xml:space="preserve">priority registration </w:t>
      </w:r>
    </w:p>
    <w:p w14:paraId="49483C9E" w14:textId="716A78E9" w:rsidR="003023C9" w:rsidRDefault="00381200" w:rsidP="00CC7BD9">
      <w:pPr>
        <w:pStyle w:val="ListParagraph"/>
        <w:numPr>
          <w:ilvl w:val="0"/>
          <w:numId w:val="8"/>
        </w:numPr>
        <w:rPr>
          <w:sz w:val="24"/>
          <w:szCs w:val="24"/>
        </w:rPr>
      </w:pPr>
      <w:r w:rsidRPr="00CC7BD9">
        <w:rPr>
          <w:sz w:val="24"/>
          <w:szCs w:val="24"/>
        </w:rPr>
        <w:t xml:space="preserve">Access to personalized advising </w:t>
      </w:r>
    </w:p>
    <w:p w14:paraId="36CD89C9" w14:textId="4D090669" w:rsidR="00562104" w:rsidRDefault="00562104" w:rsidP="00CC7BD9">
      <w:pPr>
        <w:pStyle w:val="ListParagraph"/>
        <w:numPr>
          <w:ilvl w:val="0"/>
          <w:numId w:val="8"/>
        </w:numPr>
        <w:rPr>
          <w:sz w:val="24"/>
          <w:szCs w:val="24"/>
        </w:rPr>
      </w:pPr>
      <w:r>
        <w:rPr>
          <w:sz w:val="24"/>
          <w:szCs w:val="24"/>
        </w:rPr>
        <w:lastRenderedPageBreak/>
        <w:t>Participation in the Faculty-Mentee Program</w:t>
      </w:r>
    </w:p>
    <w:p w14:paraId="535E7EE6" w14:textId="5A53A0BB" w:rsidR="00562104" w:rsidRPr="00CC7BD9" w:rsidRDefault="00562104" w:rsidP="00CC7BD9">
      <w:pPr>
        <w:pStyle w:val="ListParagraph"/>
        <w:numPr>
          <w:ilvl w:val="0"/>
          <w:numId w:val="8"/>
        </w:numPr>
        <w:rPr>
          <w:sz w:val="24"/>
          <w:szCs w:val="24"/>
        </w:rPr>
      </w:pPr>
      <w:r>
        <w:rPr>
          <w:sz w:val="24"/>
          <w:szCs w:val="24"/>
        </w:rPr>
        <w:t>Participation as a Student Ambassador</w:t>
      </w:r>
    </w:p>
    <w:p w14:paraId="3FE6E83C" w14:textId="734A4260" w:rsidR="00FC5829" w:rsidRDefault="003023C9" w:rsidP="00CC7BD9">
      <w:pPr>
        <w:pStyle w:val="ListParagraph"/>
        <w:numPr>
          <w:ilvl w:val="0"/>
          <w:numId w:val="8"/>
        </w:numPr>
        <w:rPr>
          <w:sz w:val="24"/>
          <w:szCs w:val="24"/>
        </w:rPr>
      </w:pPr>
      <w:r w:rsidRPr="00CC7BD9">
        <w:rPr>
          <w:sz w:val="24"/>
          <w:szCs w:val="24"/>
        </w:rPr>
        <w:t>Individual or group research opportunities</w:t>
      </w:r>
      <w:r w:rsidR="00381200" w:rsidRPr="00CC7BD9">
        <w:rPr>
          <w:sz w:val="24"/>
          <w:szCs w:val="24"/>
        </w:rPr>
        <w:t xml:space="preserve"> </w:t>
      </w:r>
    </w:p>
    <w:p w14:paraId="62A30ECE" w14:textId="093D1935" w:rsidR="00562104" w:rsidRPr="00CC7BD9" w:rsidRDefault="00562104" w:rsidP="00CC7BD9">
      <w:pPr>
        <w:pStyle w:val="ListParagraph"/>
        <w:numPr>
          <w:ilvl w:val="0"/>
          <w:numId w:val="8"/>
        </w:numPr>
        <w:rPr>
          <w:sz w:val="24"/>
          <w:szCs w:val="24"/>
        </w:rPr>
      </w:pPr>
      <w:r>
        <w:rPr>
          <w:sz w:val="24"/>
          <w:szCs w:val="24"/>
        </w:rPr>
        <w:t>Philanthropic opportunities</w:t>
      </w:r>
    </w:p>
    <w:p w14:paraId="19E5991C" w14:textId="539AAC88" w:rsidR="00381200" w:rsidRPr="00CC7BD9" w:rsidRDefault="00381200" w:rsidP="00CC7BD9">
      <w:pPr>
        <w:pStyle w:val="ListParagraph"/>
        <w:numPr>
          <w:ilvl w:val="0"/>
          <w:numId w:val="8"/>
        </w:numPr>
        <w:rPr>
          <w:sz w:val="24"/>
          <w:szCs w:val="24"/>
        </w:rPr>
      </w:pPr>
      <w:r w:rsidRPr="00CC7BD9">
        <w:rPr>
          <w:sz w:val="24"/>
          <w:szCs w:val="24"/>
        </w:rPr>
        <w:t xml:space="preserve">Community </w:t>
      </w:r>
      <w:r w:rsidR="00F06F8F">
        <w:rPr>
          <w:sz w:val="24"/>
          <w:szCs w:val="24"/>
        </w:rPr>
        <w:t>while at Rio Hondo</w:t>
      </w:r>
    </w:p>
    <w:p w14:paraId="3ACF7AA7" w14:textId="627B2EFC" w:rsidR="00745280" w:rsidRPr="00CC7BD9" w:rsidRDefault="009F6708" w:rsidP="00CC7BD9">
      <w:pPr>
        <w:pStyle w:val="ListParagraph"/>
        <w:numPr>
          <w:ilvl w:val="0"/>
          <w:numId w:val="8"/>
        </w:numPr>
        <w:rPr>
          <w:sz w:val="24"/>
          <w:szCs w:val="24"/>
        </w:rPr>
      </w:pPr>
      <w:r w:rsidRPr="00CC7BD9">
        <w:rPr>
          <w:sz w:val="24"/>
          <w:szCs w:val="24"/>
        </w:rPr>
        <w:t>Recognition and celebrations</w:t>
      </w:r>
    </w:p>
    <w:p w14:paraId="4A5E49FE" w14:textId="1B779505" w:rsidR="00F13196" w:rsidRDefault="00F13196" w:rsidP="00F13196">
      <w:pPr>
        <w:rPr>
          <w:b/>
          <w:bCs/>
          <w:sz w:val="24"/>
          <w:szCs w:val="24"/>
        </w:rPr>
      </w:pPr>
      <w:r w:rsidRPr="00F13196">
        <w:rPr>
          <w:b/>
          <w:bCs/>
          <w:sz w:val="24"/>
          <w:szCs w:val="24"/>
        </w:rPr>
        <w:t>Special admission consideration at several partner colleges and universities</w:t>
      </w:r>
      <w:r>
        <w:rPr>
          <w:b/>
          <w:bCs/>
          <w:sz w:val="24"/>
          <w:szCs w:val="24"/>
        </w:rPr>
        <w:t>:</w:t>
      </w:r>
    </w:p>
    <w:p w14:paraId="766A0AF4" w14:textId="73D836B6" w:rsidR="00F13196" w:rsidRPr="00F13196" w:rsidRDefault="00F13196" w:rsidP="00F13196">
      <w:pPr>
        <w:rPr>
          <w:sz w:val="24"/>
          <w:szCs w:val="24"/>
        </w:rPr>
      </w:pPr>
      <w:r w:rsidRPr="00F13196">
        <w:rPr>
          <w:sz w:val="24"/>
          <w:szCs w:val="24"/>
        </w:rPr>
        <w:t>One of the main reasons that students join the HTP</w:t>
      </w:r>
      <w:r w:rsidR="00BF40EB">
        <w:rPr>
          <w:sz w:val="24"/>
          <w:szCs w:val="24"/>
        </w:rPr>
        <w:t xml:space="preserve"> is </w:t>
      </w:r>
      <w:r w:rsidR="002257A8">
        <w:rPr>
          <w:sz w:val="24"/>
          <w:szCs w:val="24"/>
        </w:rPr>
        <w:t xml:space="preserve">to have special admission consideration at several 4-year colleges and universities.  </w:t>
      </w:r>
      <w:r w:rsidR="00A979CD">
        <w:rPr>
          <w:sz w:val="24"/>
          <w:szCs w:val="24"/>
        </w:rPr>
        <w:t xml:space="preserve">There are </w:t>
      </w:r>
      <w:r w:rsidR="00ED7148">
        <w:rPr>
          <w:sz w:val="24"/>
          <w:szCs w:val="24"/>
        </w:rPr>
        <w:t xml:space="preserve">honors transfer agreements between Rio Hondo College (as part of the Honors Transfer Council of </w:t>
      </w:r>
      <w:r w:rsidR="00450B62">
        <w:rPr>
          <w:sz w:val="24"/>
          <w:szCs w:val="24"/>
        </w:rPr>
        <w:t xml:space="preserve">California) and several baccalaureate granting institutions.  The current list of </w:t>
      </w:r>
      <w:r w:rsidR="00B42B97">
        <w:rPr>
          <w:sz w:val="24"/>
          <w:szCs w:val="24"/>
        </w:rPr>
        <w:t xml:space="preserve">participating colleges and universities can be found by visiting this website </w:t>
      </w:r>
      <w:hyperlink r:id="rId12" w:history="1">
        <w:r w:rsidR="000238FD">
          <w:rPr>
            <w:rStyle w:val="Hyperlink"/>
          </w:rPr>
          <w:t>Honors Transfer Council of California | Transfer Partners</w:t>
        </w:r>
      </w:hyperlink>
      <w:r w:rsidR="000238FD">
        <w:t>.</w:t>
      </w:r>
    </w:p>
    <w:p w14:paraId="392ADA0C" w14:textId="77777777" w:rsidR="0028348A" w:rsidRDefault="00B8137A" w:rsidP="00B8137A">
      <w:pPr>
        <w:rPr>
          <w:b/>
          <w:bCs/>
          <w:sz w:val="24"/>
          <w:szCs w:val="24"/>
        </w:rPr>
      </w:pPr>
      <w:r w:rsidRPr="0039462E">
        <w:rPr>
          <w:b/>
          <w:bCs/>
          <w:sz w:val="24"/>
          <w:szCs w:val="24"/>
        </w:rPr>
        <w:t>Small, vibrant, and innovative classes</w:t>
      </w:r>
      <w:r w:rsidR="0028348A">
        <w:rPr>
          <w:b/>
          <w:bCs/>
          <w:sz w:val="24"/>
          <w:szCs w:val="24"/>
        </w:rPr>
        <w:t>:</w:t>
      </w:r>
    </w:p>
    <w:p w14:paraId="04B520C4" w14:textId="78BB0139" w:rsidR="00B8137A" w:rsidRDefault="00B8137A" w:rsidP="00B8137A">
      <w:pPr>
        <w:rPr>
          <w:sz w:val="24"/>
          <w:szCs w:val="24"/>
        </w:rPr>
      </w:pPr>
      <w:r w:rsidRPr="0039462E">
        <w:rPr>
          <w:sz w:val="24"/>
          <w:szCs w:val="24"/>
        </w:rPr>
        <w:t>Stand-alone honors classes are designed to engage Honors students in robust interaction with peers and faculty.  Class sizes remain low to facilitate this process.  Combined Honors courses provided opportunities for the Honors cohort to engage in distinct activities and assignments.</w:t>
      </w:r>
    </w:p>
    <w:p w14:paraId="5D0DFB47" w14:textId="072F46D8" w:rsidR="00E273B8" w:rsidRPr="0039462E" w:rsidRDefault="00745280" w:rsidP="00745280">
      <w:pPr>
        <w:rPr>
          <w:b/>
          <w:bCs/>
          <w:sz w:val="24"/>
          <w:szCs w:val="24"/>
        </w:rPr>
      </w:pPr>
      <w:r w:rsidRPr="0039462E">
        <w:rPr>
          <w:b/>
          <w:bCs/>
          <w:sz w:val="24"/>
          <w:szCs w:val="24"/>
        </w:rPr>
        <w:t>Early</w:t>
      </w:r>
      <w:r w:rsidR="00691090">
        <w:rPr>
          <w:b/>
          <w:bCs/>
          <w:sz w:val="24"/>
          <w:szCs w:val="24"/>
        </w:rPr>
        <w:t>/P</w:t>
      </w:r>
      <w:r w:rsidRPr="0039462E">
        <w:rPr>
          <w:b/>
          <w:bCs/>
          <w:sz w:val="24"/>
          <w:szCs w:val="24"/>
        </w:rPr>
        <w:t>riority registration</w:t>
      </w:r>
      <w:r w:rsidR="0028348A">
        <w:rPr>
          <w:b/>
          <w:bCs/>
          <w:sz w:val="24"/>
          <w:szCs w:val="24"/>
        </w:rPr>
        <w:t>:</w:t>
      </w:r>
      <w:r w:rsidRPr="0039462E">
        <w:rPr>
          <w:b/>
          <w:bCs/>
          <w:sz w:val="24"/>
          <w:szCs w:val="24"/>
        </w:rPr>
        <w:t xml:space="preserve"> </w:t>
      </w:r>
    </w:p>
    <w:p w14:paraId="1CF9DBBB" w14:textId="5A381DFC" w:rsidR="00133853" w:rsidRPr="0039462E" w:rsidRDefault="00133853" w:rsidP="00745280">
      <w:pPr>
        <w:rPr>
          <w:sz w:val="24"/>
          <w:szCs w:val="24"/>
        </w:rPr>
      </w:pPr>
      <w:r w:rsidRPr="0039462E">
        <w:rPr>
          <w:sz w:val="24"/>
          <w:szCs w:val="24"/>
        </w:rPr>
        <w:t xml:space="preserve">Students actively participating in the HTP are provided with a priority registration date upon </w:t>
      </w:r>
      <w:r w:rsidR="00862205" w:rsidRPr="0039462E">
        <w:rPr>
          <w:sz w:val="24"/>
          <w:szCs w:val="24"/>
        </w:rPr>
        <w:t xml:space="preserve">fulfilling </w:t>
      </w:r>
      <w:r w:rsidRPr="0039462E">
        <w:rPr>
          <w:sz w:val="24"/>
          <w:szCs w:val="24"/>
        </w:rPr>
        <w:t xml:space="preserve">the following </w:t>
      </w:r>
      <w:r w:rsidR="00862205" w:rsidRPr="0039462E">
        <w:rPr>
          <w:sz w:val="24"/>
          <w:szCs w:val="24"/>
        </w:rPr>
        <w:t xml:space="preserve">program </w:t>
      </w:r>
      <w:r w:rsidRPr="0039462E">
        <w:rPr>
          <w:sz w:val="24"/>
          <w:szCs w:val="24"/>
        </w:rPr>
        <w:t>criteria</w:t>
      </w:r>
      <w:r w:rsidR="0028348A">
        <w:rPr>
          <w:sz w:val="24"/>
          <w:szCs w:val="24"/>
        </w:rPr>
        <w:t>:</w:t>
      </w:r>
    </w:p>
    <w:p w14:paraId="105367E5" w14:textId="35E33CF1" w:rsidR="00862205" w:rsidRPr="0028348A" w:rsidRDefault="00DE53B6" w:rsidP="0028348A">
      <w:pPr>
        <w:pStyle w:val="ListParagraph"/>
        <w:numPr>
          <w:ilvl w:val="0"/>
          <w:numId w:val="9"/>
        </w:numPr>
        <w:rPr>
          <w:sz w:val="24"/>
          <w:szCs w:val="24"/>
        </w:rPr>
      </w:pPr>
      <w:r w:rsidRPr="0028348A">
        <w:rPr>
          <w:sz w:val="24"/>
          <w:szCs w:val="24"/>
        </w:rPr>
        <w:t>The Honors student has s</w:t>
      </w:r>
      <w:r w:rsidR="00862205" w:rsidRPr="0028348A">
        <w:rPr>
          <w:sz w:val="24"/>
          <w:szCs w:val="24"/>
        </w:rPr>
        <w:t>uccessful</w:t>
      </w:r>
      <w:r w:rsidRPr="0028348A">
        <w:rPr>
          <w:sz w:val="24"/>
          <w:szCs w:val="24"/>
        </w:rPr>
        <w:t>ly completed</w:t>
      </w:r>
      <w:r w:rsidR="00862205" w:rsidRPr="0028348A">
        <w:rPr>
          <w:sz w:val="24"/>
          <w:szCs w:val="24"/>
        </w:rPr>
        <w:t xml:space="preserve"> two Honor</w:t>
      </w:r>
      <w:r w:rsidR="0028348A">
        <w:rPr>
          <w:sz w:val="24"/>
          <w:szCs w:val="24"/>
        </w:rPr>
        <w:t>s classes.</w:t>
      </w:r>
    </w:p>
    <w:p w14:paraId="1F4110B0" w14:textId="56A1F670" w:rsidR="00DE53B6" w:rsidRPr="0028348A" w:rsidRDefault="00DE53B6" w:rsidP="0028348A">
      <w:pPr>
        <w:pStyle w:val="ListParagraph"/>
        <w:numPr>
          <w:ilvl w:val="0"/>
          <w:numId w:val="9"/>
        </w:numPr>
        <w:rPr>
          <w:sz w:val="24"/>
          <w:szCs w:val="24"/>
        </w:rPr>
      </w:pPr>
      <w:r w:rsidRPr="0028348A">
        <w:rPr>
          <w:sz w:val="24"/>
          <w:szCs w:val="24"/>
        </w:rPr>
        <w:t xml:space="preserve">The </w:t>
      </w:r>
      <w:r w:rsidR="008668E1">
        <w:rPr>
          <w:sz w:val="24"/>
          <w:szCs w:val="24"/>
        </w:rPr>
        <w:t>H</w:t>
      </w:r>
      <w:r w:rsidRPr="0028348A">
        <w:rPr>
          <w:sz w:val="24"/>
          <w:szCs w:val="24"/>
        </w:rPr>
        <w:t xml:space="preserve">onors student has met </w:t>
      </w:r>
      <w:r w:rsidR="00DA1D1C" w:rsidRPr="0028348A">
        <w:rPr>
          <w:sz w:val="24"/>
          <w:szCs w:val="24"/>
        </w:rPr>
        <w:t xml:space="preserve">at least once with the designated Honors counselor during </w:t>
      </w:r>
      <w:r w:rsidR="0028348A" w:rsidRPr="0028348A">
        <w:rPr>
          <w:sz w:val="24"/>
          <w:szCs w:val="24"/>
        </w:rPr>
        <w:t>the semester</w:t>
      </w:r>
      <w:r w:rsidR="0028348A">
        <w:rPr>
          <w:sz w:val="24"/>
          <w:szCs w:val="24"/>
        </w:rPr>
        <w:t>.</w:t>
      </w:r>
    </w:p>
    <w:p w14:paraId="5EA91E57" w14:textId="50C920EF" w:rsidR="00DA1D1C" w:rsidRPr="0028348A" w:rsidRDefault="00DA1D1C" w:rsidP="0028348A">
      <w:pPr>
        <w:pStyle w:val="ListParagraph"/>
        <w:numPr>
          <w:ilvl w:val="0"/>
          <w:numId w:val="9"/>
        </w:numPr>
        <w:rPr>
          <w:sz w:val="24"/>
          <w:szCs w:val="24"/>
        </w:rPr>
      </w:pPr>
      <w:r w:rsidRPr="0028348A">
        <w:rPr>
          <w:sz w:val="24"/>
          <w:szCs w:val="24"/>
        </w:rPr>
        <w:t>The Honors student has participate</w:t>
      </w:r>
      <w:r w:rsidR="00FC5829" w:rsidRPr="0028348A">
        <w:rPr>
          <w:sz w:val="24"/>
          <w:szCs w:val="24"/>
        </w:rPr>
        <w:t>d</w:t>
      </w:r>
      <w:r w:rsidRPr="0028348A">
        <w:rPr>
          <w:sz w:val="24"/>
          <w:szCs w:val="24"/>
        </w:rPr>
        <w:t xml:space="preserve"> in at least one Honors </w:t>
      </w:r>
      <w:r w:rsidR="00FC5829" w:rsidRPr="0028348A">
        <w:rPr>
          <w:sz w:val="24"/>
          <w:szCs w:val="24"/>
        </w:rPr>
        <w:t xml:space="preserve">recognized activity during </w:t>
      </w:r>
      <w:r w:rsidR="0028348A" w:rsidRPr="0028348A">
        <w:rPr>
          <w:sz w:val="24"/>
          <w:szCs w:val="24"/>
        </w:rPr>
        <w:t>the semester</w:t>
      </w:r>
      <w:r w:rsidR="00FC5829" w:rsidRPr="0028348A">
        <w:rPr>
          <w:sz w:val="24"/>
          <w:szCs w:val="24"/>
        </w:rPr>
        <w:t>.</w:t>
      </w:r>
    </w:p>
    <w:p w14:paraId="2C1D48C5" w14:textId="1D143740" w:rsidR="00FC5829" w:rsidRPr="0039462E" w:rsidRDefault="00FC5829" w:rsidP="00745280">
      <w:pPr>
        <w:rPr>
          <w:b/>
          <w:bCs/>
          <w:sz w:val="24"/>
          <w:szCs w:val="24"/>
        </w:rPr>
      </w:pPr>
      <w:r w:rsidRPr="0039462E">
        <w:rPr>
          <w:b/>
          <w:bCs/>
          <w:sz w:val="24"/>
          <w:szCs w:val="24"/>
        </w:rPr>
        <w:t>Access to personalized advising:</w:t>
      </w:r>
    </w:p>
    <w:p w14:paraId="0127A313" w14:textId="30B65751" w:rsidR="00FC5829" w:rsidRPr="0039462E" w:rsidRDefault="00FC5829" w:rsidP="00745280">
      <w:pPr>
        <w:rPr>
          <w:sz w:val="24"/>
          <w:szCs w:val="24"/>
        </w:rPr>
      </w:pPr>
      <w:r w:rsidRPr="0039462E">
        <w:rPr>
          <w:sz w:val="24"/>
          <w:szCs w:val="24"/>
        </w:rPr>
        <w:t>Due to the many nuances involved in the transfer process, Ho</w:t>
      </w:r>
      <w:r w:rsidR="0084116C" w:rsidRPr="0039462E">
        <w:rPr>
          <w:sz w:val="24"/>
          <w:szCs w:val="24"/>
        </w:rPr>
        <w:t>n</w:t>
      </w:r>
      <w:r w:rsidRPr="0039462E">
        <w:rPr>
          <w:sz w:val="24"/>
          <w:szCs w:val="24"/>
        </w:rPr>
        <w:t xml:space="preserve">ors students </w:t>
      </w:r>
      <w:r w:rsidR="0084116C" w:rsidRPr="0039462E">
        <w:rPr>
          <w:sz w:val="24"/>
          <w:szCs w:val="24"/>
        </w:rPr>
        <w:t>can gain valuable insights and information by meeting with the designated Ho</w:t>
      </w:r>
      <w:r w:rsidR="00C90194" w:rsidRPr="0039462E">
        <w:rPr>
          <w:sz w:val="24"/>
          <w:szCs w:val="24"/>
        </w:rPr>
        <w:t>n</w:t>
      </w:r>
      <w:r w:rsidR="0084116C" w:rsidRPr="0039462E">
        <w:rPr>
          <w:sz w:val="24"/>
          <w:szCs w:val="24"/>
        </w:rPr>
        <w:t>ors Counselor.</w:t>
      </w:r>
      <w:r w:rsidR="00491112" w:rsidRPr="0039462E">
        <w:rPr>
          <w:sz w:val="24"/>
          <w:szCs w:val="24"/>
        </w:rPr>
        <w:t xml:space="preserve">  These communications are so </w:t>
      </w:r>
      <w:r w:rsidR="00BF7F73">
        <w:rPr>
          <w:sz w:val="24"/>
          <w:szCs w:val="24"/>
        </w:rPr>
        <w:t>essential</w:t>
      </w:r>
      <w:r w:rsidR="00491112" w:rsidRPr="0039462E">
        <w:rPr>
          <w:sz w:val="24"/>
          <w:szCs w:val="24"/>
        </w:rPr>
        <w:t xml:space="preserve"> that meeting with the Honors Counselor</w:t>
      </w:r>
      <w:r w:rsidR="00444151" w:rsidRPr="0039462E">
        <w:rPr>
          <w:sz w:val="24"/>
          <w:szCs w:val="24"/>
        </w:rPr>
        <w:t xml:space="preserve"> at least once a </w:t>
      </w:r>
      <w:r w:rsidR="00BF7F73" w:rsidRPr="0039462E">
        <w:rPr>
          <w:sz w:val="24"/>
          <w:szCs w:val="24"/>
        </w:rPr>
        <w:t>semester is</w:t>
      </w:r>
      <w:r w:rsidR="00491112" w:rsidRPr="0039462E">
        <w:rPr>
          <w:sz w:val="24"/>
          <w:szCs w:val="24"/>
        </w:rPr>
        <w:t xml:space="preserve"> </w:t>
      </w:r>
      <w:r w:rsidR="00C90194" w:rsidRPr="0039462E">
        <w:rPr>
          <w:sz w:val="24"/>
          <w:szCs w:val="24"/>
        </w:rPr>
        <w:t>a requirement of the program</w:t>
      </w:r>
      <w:r w:rsidR="00BF7F73">
        <w:rPr>
          <w:sz w:val="24"/>
          <w:szCs w:val="24"/>
        </w:rPr>
        <w:t>.</w:t>
      </w:r>
      <w:r w:rsidR="00444151" w:rsidRPr="0039462E">
        <w:rPr>
          <w:sz w:val="24"/>
          <w:szCs w:val="24"/>
        </w:rPr>
        <w:t xml:space="preserve">  </w:t>
      </w:r>
      <w:r w:rsidR="00C90194" w:rsidRPr="0039462E">
        <w:rPr>
          <w:sz w:val="24"/>
          <w:szCs w:val="24"/>
        </w:rPr>
        <w:t xml:space="preserve">Recognizing the opportunity </w:t>
      </w:r>
      <w:r w:rsidR="00B95601" w:rsidRPr="0039462E">
        <w:rPr>
          <w:sz w:val="24"/>
          <w:szCs w:val="24"/>
        </w:rPr>
        <w:t>to connect with the Honors counselor, m</w:t>
      </w:r>
      <w:r w:rsidR="00444151" w:rsidRPr="0039462E">
        <w:rPr>
          <w:sz w:val="24"/>
          <w:szCs w:val="24"/>
        </w:rPr>
        <w:t xml:space="preserve">any students seek advising numerous times </w:t>
      </w:r>
      <w:r w:rsidR="00E85098" w:rsidRPr="0039462E">
        <w:rPr>
          <w:sz w:val="24"/>
          <w:szCs w:val="24"/>
        </w:rPr>
        <w:t>during a semester</w:t>
      </w:r>
      <w:r w:rsidR="00B95601" w:rsidRPr="0039462E">
        <w:rPr>
          <w:sz w:val="24"/>
          <w:szCs w:val="24"/>
        </w:rPr>
        <w:t>.</w:t>
      </w:r>
    </w:p>
    <w:p w14:paraId="51F69600" w14:textId="41C09985" w:rsidR="00B95601" w:rsidRPr="0039462E" w:rsidRDefault="00B95601" w:rsidP="00745280">
      <w:pPr>
        <w:rPr>
          <w:sz w:val="24"/>
          <w:szCs w:val="24"/>
        </w:rPr>
      </w:pPr>
      <w:r w:rsidRPr="0039462E">
        <w:rPr>
          <w:sz w:val="24"/>
          <w:szCs w:val="24"/>
        </w:rPr>
        <w:t>To schedule an appointment with the Honors Counselor, students can do one of the following:</w:t>
      </w:r>
    </w:p>
    <w:p w14:paraId="4D3D092B" w14:textId="783FA570" w:rsidR="00B95601" w:rsidRPr="00A97669" w:rsidRDefault="00B95601" w:rsidP="00A97669">
      <w:pPr>
        <w:pStyle w:val="ListParagraph"/>
        <w:numPr>
          <w:ilvl w:val="0"/>
          <w:numId w:val="10"/>
        </w:numPr>
        <w:rPr>
          <w:sz w:val="24"/>
          <w:szCs w:val="24"/>
        </w:rPr>
      </w:pPr>
      <w:r w:rsidRPr="00A97669">
        <w:rPr>
          <w:sz w:val="24"/>
          <w:szCs w:val="24"/>
        </w:rPr>
        <w:t xml:space="preserve">Call the transfer center at </w:t>
      </w:r>
      <w:r w:rsidR="001C09CF" w:rsidRPr="00A97669">
        <w:rPr>
          <w:sz w:val="24"/>
          <w:szCs w:val="24"/>
        </w:rPr>
        <w:t>562-692-0941.</w:t>
      </w:r>
    </w:p>
    <w:p w14:paraId="42960FC4" w14:textId="29CFD7BF" w:rsidR="00B95601" w:rsidRPr="00A97669" w:rsidRDefault="00A97669" w:rsidP="00A97669">
      <w:pPr>
        <w:pStyle w:val="ListParagraph"/>
        <w:numPr>
          <w:ilvl w:val="0"/>
          <w:numId w:val="10"/>
        </w:numPr>
        <w:rPr>
          <w:sz w:val="24"/>
          <w:szCs w:val="24"/>
        </w:rPr>
      </w:pPr>
      <w:r w:rsidRPr="00A97669">
        <w:rPr>
          <w:sz w:val="24"/>
          <w:szCs w:val="24"/>
        </w:rPr>
        <w:t>S</w:t>
      </w:r>
      <w:r w:rsidR="00B95601" w:rsidRPr="00A97669">
        <w:rPr>
          <w:sz w:val="24"/>
          <w:szCs w:val="24"/>
        </w:rPr>
        <w:t xml:space="preserve">chedule an appointment through </w:t>
      </w:r>
      <w:r w:rsidRPr="00A97669">
        <w:rPr>
          <w:sz w:val="24"/>
          <w:szCs w:val="24"/>
        </w:rPr>
        <w:t>A</w:t>
      </w:r>
      <w:r w:rsidR="00B95601" w:rsidRPr="00A97669">
        <w:rPr>
          <w:sz w:val="24"/>
          <w:szCs w:val="24"/>
        </w:rPr>
        <w:t>ccess Rio</w:t>
      </w:r>
    </w:p>
    <w:p w14:paraId="0C42123E" w14:textId="25948697" w:rsidR="00B95601" w:rsidRPr="00A97669" w:rsidRDefault="00B95601" w:rsidP="00A97669">
      <w:pPr>
        <w:pStyle w:val="ListParagraph"/>
        <w:numPr>
          <w:ilvl w:val="0"/>
          <w:numId w:val="10"/>
        </w:numPr>
        <w:rPr>
          <w:sz w:val="24"/>
          <w:szCs w:val="24"/>
        </w:rPr>
      </w:pPr>
      <w:r w:rsidRPr="00A97669">
        <w:rPr>
          <w:sz w:val="24"/>
          <w:szCs w:val="24"/>
        </w:rPr>
        <w:t>Visit the Transfer Center in SS 201</w:t>
      </w:r>
    </w:p>
    <w:p w14:paraId="0714F6B5" w14:textId="00DF7AF7" w:rsidR="00B95601" w:rsidRPr="0039462E" w:rsidRDefault="003023C9" w:rsidP="00745280">
      <w:pPr>
        <w:rPr>
          <w:b/>
          <w:bCs/>
          <w:sz w:val="24"/>
          <w:szCs w:val="24"/>
        </w:rPr>
      </w:pPr>
      <w:r w:rsidRPr="0039462E">
        <w:rPr>
          <w:b/>
          <w:bCs/>
          <w:sz w:val="24"/>
          <w:szCs w:val="24"/>
        </w:rPr>
        <w:lastRenderedPageBreak/>
        <w:t>Individual or group research opportunities</w:t>
      </w:r>
      <w:r w:rsidR="00F06F8F">
        <w:rPr>
          <w:b/>
          <w:bCs/>
          <w:sz w:val="24"/>
          <w:szCs w:val="24"/>
        </w:rPr>
        <w:t>:</w:t>
      </w:r>
    </w:p>
    <w:p w14:paraId="0E508C93" w14:textId="5FBD3B61" w:rsidR="005B71AE" w:rsidRPr="0039462E" w:rsidRDefault="007A1BA1" w:rsidP="00745280">
      <w:pPr>
        <w:rPr>
          <w:sz w:val="24"/>
          <w:szCs w:val="24"/>
        </w:rPr>
      </w:pPr>
      <w:r w:rsidRPr="0039462E">
        <w:rPr>
          <w:sz w:val="24"/>
          <w:szCs w:val="24"/>
        </w:rPr>
        <w:t xml:space="preserve">Each Honors course is embedded with the opportunity for students to conduct research. Although the specific project and requirements vary by </w:t>
      </w:r>
      <w:r w:rsidR="003C2AAA" w:rsidRPr="0039462E">
        <w:rPr>
          <w:sz w:val="24"/>
          <w:szCs w:val="24"/>
        </w:rPr>
        <w:t xml:space="preserve">course topic and faculty </w:t>
      </w:r>
      <w:r w:rsidR="00385ACE" w:rsidRPr="0039462E">
        <w:rPr>
          <w:sz w:val="24"/>
          <w:szCs w:val="24"/>
        </w:rPr>
        <w:t>member</w:t>
      </w:r>
      <w:r w:rsidR="003C2AAA" w:rsidRPr="0039462E">
        <w:rPr>
          <w:sz w:val="24"/>
          <w:szCs w:val="24"/>
        </w:rPr>
        <w:t xml:space="preserve">, the purpose of the research component is to provide students an assignment that </w:t>
      </w:r>
      <w:r w:rsidR="00385ACE" w:rsidRPr="0039462E">
        <w:rPr>
          <w:sz w:val="24"/>
          <w:szCs w:val="24"/>
        </w:rPr>
        <w:t xml:space="preserve">cultivates their intellectual curiosity, provides a means to </w:t>
      </w:r>
      <w:r w:rsidR="00AF64F7" w:rsidRPr="0039462E">
        <w:rPr>
          <w:sz w:val="24"/>
          <w:szCs w:val="24"/>
        </w:rPr>
        <w:t>promote</w:t>
      </w:r>
      <w:r w:rsidR="00385ACE" w:rsidRPr="0039462E">
        <w:rPr>
          <w:sz w:val="24"/>
          <w:szCs w:val="24"/>
        </w:rPr>
        <w:t xml:space="preserve"> and/or expand on </w:t>
      </w:r>
      <w:r w:rsidR="005474E2" w:rsidRPr="0039462E">
        <w:rPr>
          <w:sz w:val="24"/>
          <w:szCs w:val="24"/>
        </w:rPr>
        <w:t>students</w:t>
      </w:r>
      <w:r w:rsidR="00AF64F7">
        <w:rPr>
          <w:sz w:val="24"/>
          <w:szCs w:val="24"/>
        </w:rPr>
        <w:t xml:space="preserve">’ </w:t>
      </w:r>
      <w:r w:rsidR="005474E2" w:rsidRPr="0039462E">
        <w:rPr>
          <w:sz w:val="24"/>
          <w:szCs w:val="24"/>
        </w:rPr>
        <w:t>academic</w:t>
      </w:r>
      <w:r w:rsidR="00385ACE" w:rsidRPr="0039462E">
        <w:rPr>
          <w:sz w:val="24"/>
          <w:szCs w:val="24"/>
        </w:rPr>
        <w:t xml:space="preserve"> interests, and prepares students for the skills necessary when transferring to research </w:t>
      </w:r>
      <w:r w:rsidR="005B71AE" w:rsidRPr="0039462E">
        <w:rPr>
          <w:sz w:val="24"/>
          <w:szCs w:val="24"/>
        </w:rPr>
        <w:t>colleges and universities.</w:t>
      </w:r>
    </w:p>
    <w:p w14:paraId="3D1932D9" w14:textId="01ED1884" w:rsidR="007A1BA1" w:rsidRPr="0039462E" w:rsidRDefault="005B71AE" w:rsidP="00745280">
      <w:pPr>
        <w:rPr>
          <w:sz w:val="24"/>
          <w:szCs w:val="24"/>
        </w:rPr>
      </w:pPr>
      <w:r w:rsidRPr="0039462E">
        <w:rPr>
          <w:sz w:val="24"/>
          <w:szCs w:val="24"/>
        </w:rPr>
        <w:t>In addition to completing the research component in each Honors class, students are then invited to share the</w:t>
      </w:r>
      <w:r w:rsidR="005474E2" w:rsidRPr="0039462E">
        <w:rPr>
          <w:sz w:val="24"/>
          <w:szCs w:val="24"/>
        </w:rPr>
        <w:t>ir work</w:t>
      </w:r>
      <w:r w:rsidR="00385ACE" w:rsidRPr="0039462E">
        <w:rPr>
          <w:sz w:val="24"/>
          <w:szCs w:val="24"/>
        </w:rPr>
        <w:t xml:space="preserve"> </w:t>
      </w:r>
      <w:r w:rsidR="00EA0973" w:rsidRPr="0039462E">
        <w:rPr>
          <w:sz w:val="24"/>
          <w:szCs w:val="24"/>
        </w:rPr>
        <w:t>at the following events:</w:t>
      </w:r>
    </w:p>
    <w:p w14:paraId="69651F6F" w14:textId="4A226776" w:rsidR="000C5FCA" w:rsidRPr="00AE12EB" w:rsidRDefault="00B55AA7" w:rsidP="00AE12EB">
      <w:pPr>
        <w:pStyle w:val="ListParagraph"/>
        <w:numPr>
          <w:ilvl w:val="0"/>
          <w:numId w:val="19"/>
        </w:numPr>
        <w:rPr>
          <w:sz w:val="24"/>
          <w:szCs w:val="24"/>
        </w:rPr>
      </w:pPr>
      <w:r>
        <w:rPr>
          <w:sz w:val="24"/>
          <w:szCs w:val="24"/>
        </w:rPr>
        <w:t>T</w:t>
      </w:r>
      <w:r w:rsidR="000C5FCA" w:rsidRPr="00AE12EB">
        <w:rPr>
          <w:sz w:val="24"/>
          <w:szCs w:val="24"/>
        </w:rPr>
        <w:t xml:space="preserve">he Honors Transfer Council of California (HTCC) hosts an Honors research conference at a </w:t>
      </w:r>
      <w:r w:rsidR="00727280" w:rsidRPr="00AE12EB">
        <w:rPr>
          <w:sz w:val="24"/>
          <w:szCs w:val="24"/>
        </w:rPr>
        <w:t>University</w:t>
      </w:r>
      <w:r w:rsidR="000C5FCA" w:rsidRPr="00AE12EB">
        <w:rPr>
          <w:sz w:val="24"/>
          <w:szCs w:val="24"/>
        </w:rPr>
        <w:t xml:space="preserve"> of California campus</w:t>
      </w:r>
      <w:r w:rsidR="00C578F3">
        <w:rPr>
          <w:sz w:val="24"/>
          <w:szCs w:val="24"/>
        </w:rPr>
        <w:t>.</w:t>
      </w:r>
      <w:r w:rsidR="00727280" w:rsidRPr="00AE12EB">
        <w:rPr>
          <w:sz w:val="24"/>
          <w:szCs w:val="24"/>
        </w:rPr>
        <w:t xml:space="preserve"> </w:t>
      </w:r>
    </w:p>
    <w:p w14:paraId="61182664" w14:textId="23D0BAE9" w:rsidR="00727280" w:rsidRPr="0039462E" w:rsidRDefault="00291C23" w:rsidP="00745280">
      <w:pPr>
        <w:rPr>
          <w:sz w:val="24"/>
          <w:szCs w:val="24"/>
        </w:rPr>
      </w:pPr>
      <w:r w:rsidRPr="0039462E">
        <w:rPr>
          <w:sz w:val="24"/>
          <w:szCs w:val="24"/>
        </w:rPr>
        <w:t xml:space="preserve">Showcasing one’s research is an excellent </w:t>
      </w:r>
      <w:r w:rsidR="00DB6FE2" w:rsidRPr="0039462E">
        <w:rPr>
          <w:sz w:val="24"/>
          <w:szCs w:val="24"/>
        </w:rPr>
        <w:t xml:space="preserve">personal </w:t>
      </w:r>
      <w:r w:rsidR="00BF14A2" w:rsidRPr="0039462E">
        <w:rPr>
          <w:sz w:val="24"/>
          <w:szCs w:val="24"/>
        </w:rPr>
        <w:t xml:space="preserve">growth experience as well as a phenomenal </w:t>
      </w:r>
      <w:r w:rsidR="00DB6FE2" w:rsidRPr="0039462E">
        <w:rPr>
          <w:sz w:val="24"/>
          <w:szCs w:val="24"/>
        </w:rPr>
        <w:t>activity to highlight on a transfer application.</w:t>
      </w:r>
    </w:p>
    <w:p w14:paraId="732BCAAC" w14:textId="1245717C" w:rsidR="000B5321" w:rsidRPr="0039462E" w:rsidRDefault="000B5321" w:rsidP="00745280">
      <w:pPr>
        <w:rPr>
          <w:b/>
          <w:bCs/>
          <w:sz w:val="24"/>
          <w:szCs w:val="24"/>
        </w:rPr>
      </w:pPr>
      <w:r w:rsidRPr="0039462E">
        <w:rPr>
          <w:b/>
          <w:bCs/>
          <w:sz w:val="24"/>
          <w:szCs w:val="24"/>
        </w:rPr>
        <w:t xml:space="preserve">Community </w:t>
      </w:r>
      <w:r w:rsidR="00F06F8F">
        <w:rPr>
          <w:b/>
          <w:bCs/>
          <w:sz w:val="24"/>
          <w:szCs w:val="24"/>
        </w:rPr>
        <w:t>while at Rio Hondo</w:t>
      </w:r>
      <w:r w:rsidR="00855B04">
        <w:rPr>
          <w:b/>
          <w:bCs/>
          <w:sz w:val="24"/>
          <w:szCs w:val="24"/>
        </w:rPr>
        <w:t>:</w:t>
      </w:r>
    </w:p>
    <w:p w14:paraId="2F8426EB" w14:textId="75234D00" w:rsidR="000B5321" w:rsidRPr="0039462E" w:rsidRDefault="000B5321" w:rsidP="00745280">
      <w:pPr>
        <w:rPr>
          <w:sz w:val="24"/>
          <w:szCs w:val="24"/>
        </w:rPr>
      </w:pPr>
      <w:r w:rsidRPr="0039462E">
        <w:rPr>
          <w:sz w:val="24"/>
          <w:szCs w:val="24"/>
        </w:rPr>
        <w:t xml:space="preserve">Attending a community college </w:t>
      </w:r>
      <w:r w:rsidR="001739BE" w:rsidRPr="0039462E">
        <w:rPr>
          <w:sz w:val="24"/>
          <w:szCs w:val="24"/>
        </w:rPr>
        <w:t xml:space="preserve">can sometimes </w:t>
      </w:r>
      <w:r w:rsidR="00FB3EB2" w:rsidRPr="0039462E">
        <w:rPr>
          <w:sz w:val="24"/>
          <w:szCs w:val="24"/>
        </w:rPr>
        <w:t xml:space="preserve">feel </w:t>
      </w:r>
      <w:r w:rsidR="00B21946" w:rsidRPr="0039462E">
        <w:rPr>
          <w:sz w:val="24"/>
          <w:szCs w:val="24"/>
        </w:rPr>
        <w:t xml:space="preserve">a bit isolating.  Many students are juggling family and work commitments with </w:t>
      </w:r>
      <w:r w:rsidR="00DF737A" w:rsidRPr="0039462E">
        <w:rPr>
          <w:sz w:val="24"/>
          <w:szCs w:val="24"/>
        </w:rPr>
        <w:t xml:space="preserve">the demands of being a college student.  </w:t>
      </w:r>
      <w:r w:rsidR="00422BAB" w:rsidRPr="0039462E">
        <w:rPr>
          <w:sz w:val="24"/>
          <w:szCs w:val="24"/>
        </w:rPr>
        <w:t xml:space="preserve">Through smaller class sizes and participation in Honors activities, students can engage more intentionally with their peers. Likewise, many </w:t>
      </w:r>
      <w:r w:rsidR="00DD5D32" w:rsidRPr="0039462E">
        <w:rPr>
          <w:sz w:val="24"/>
          <w:szCs w:val="24"/>
        </w:rPr>
        <w:t xml:space="preserve">former Honors students have commented that being with </w:t>
      </w:r>
      <w:r w:rsidR="00C52F77" w:rsidRPr="0039462E">
        <w:rPr>
          <w:sz w:val="24"/>
          <w:szCs w:val="24"/>
        </w:rPr>
        <w:t>likeminded</w:t>
      </w:r>
      <w:r w:rsidR="00DD5D32" w:rsidRPr="0039462E">
        <w:rPr>
          <w:sz w:val="24"/>
          <w:szCs w:val="24"/>
        </w:rPr>
        <w:t xml:space="preserve"> students is a significant motivator in completing Honors classes and pursuing many transfer options.</w:t>
      </w:r>
    </w:p>
    <w:p w14:paraId="773555BB" w14:textId="0D1F5706" w:rsidR="00745280" w:rsidRPr="0039462E" w:rsidRDefault="009F6708" w:rsidP="001A1EF6">
      <w:pPr>
        <w:rPr>
          <w:b/>
          <w:bCs/>
          <w:sz w:val="24"/>
          <w:szCs w:val="24"/>
        </w:rPr>
      </w:pPr>
      <w:r w:rsidRPr="0039462E">
        <w:rPr>
          <w:b/>
          <w:bCs/>
          <w:sz w:val="24"/>
          <w:szCs w:val="24"/>
        </w:rPr>
        <w:t>Recognition and celebrations</w:t>
      </w:r>
      <w:r w:rsidR="00855B04">
        <w:rPr>
          <w:b/>
          <w:bCs/>
          <w:sz w:val="24"/>
          <w:szCs w:val="24"/>
        </w:rPr>
        <w:t>:</w:t>
      </w:r>
    </w:p>
    <w:p w14:paraId="02AF1BE0" w14:textId="184C37BB" w:rsidR="00C46FDB" w:rsidRPr="0039462E" w:rsidRDefault="00C46FDB" w:rsidP="001A1EF6">
      <w:pPr>
        <w:rPr>
          <w:sz w:val="24"/>
          <w:szCs w:val="24"/>
        </w:rPr>
      </w:pPr>
      <w:r w:rsidRPr="0039462E">
        <w:rPr>
          <w:sz w:val="24"/>
          <w:szCs w:val="24"/>
        </w:rPr>
        <w:t>Each student that successfully complete</w:t>
      </w:r>
      <w:r w:rsidR="00BC70CC" w:rsidRPr="0039462E">
        <w:rPr>
          <w:sz w:val="24"/>
          <w:szCs w:val="24"/>
        </w:rPr>
        <w:t xml:space="preserve">s 5 Honors courses with a ‘B’ average, earns a 3.2 </w:t>
      </w:r>
      <w:r w:rsidR="00A170BF" w:rsidRPr="0039462E">
        <w:rPr>
          <w:sz w:val="24"/>
          <w:szCs w:val="24"/>
        </w:rPr>
        <w:t xml:space="preserve">cumulative GPA, and meets </w:t>
      </w:r>
      <w:r w:rsidR="00413CD6" w:rsidRPr="0039462E">
        <w:rPr>
          <w:sz w:val="24"/>
          <w:szCs w:val="24"/>
        </w:rPr>
        <w:t>all</w:t>
      </w:r>
      <w:r w:rsidR="00A170BF" w:rsidRPr="0039462E">
        <w:rPr>
          <w:sz w:val="24"/>
          <w:szCs w:val="24"/>
        </w:rPr>
        <w:t xml:space="preserve"> the IGETC or CSU General Education Requirements earns the recognition of Honors Scholar.  </w:t>
      </w:r>
      <w:r w:rsidR="00C045BA" w:rsidRPr="0039462E">
        <w:rPr>
          <w:sz w:val="24"/>
          <w:szCs w:val="24"/>
        </w:rPr>
        <w:t>Honors Scholars are given a medal, certificate of completion,</w:t>
      </w:r>
      <w:r w:rsidR="00795401">
        <w:rPr>
          <w:sz w:val="24"/>
          <w:szCs w:val="24"/>
        </w:rPr>
        <w:t xml:space="preserve"> </w:t>
      </w:r>
      <w:r w:rsidR="00E0281E">
        <w:rPr>
          <w:sz w:val="24"/>
          <w:szCs w:val="24"/>
        </w:rPr>
        <w:t xml:space="preserve">and </w:t>
      </w:r>
      <w:r w:rsidR="00E0281E" w:rsidRPr="0039462E">
        <w:rPr>
          <w:sz w:val="24"/>
          <w:szCs w:val="24"/>
        </w:rPr>
        <w:t>if</w:t>
      </w:r>
      <w:r w:rsidR="00C045BA" w:rsidRPr="0039462E">
        <w:rPr>
          <w:sz w:val="24"/>
          <w:szCs w:val="24"/>
        </w:rPr>
        <w:t xml:space="preserve"> </w:t>
      </w:r>
      <w:r w:rsidR="00855B04" w:rsidRPr="0039462E">
        <w:rPr>
          <w:sz w:val="24"/>
          <w:szCs w:val="24"/>
        </w:rPr>
        <w:t>graduating,</w:t>
      </w:r>
      <w:r w:rsidR="00C045BA" w:rsidRPr="0039462E">
        <w:rPr>
          <w:sz w:val="24"/>
          <w:szCs w:val="24"/>
        </w:rPr>
        <w:t xml:space="preserve"> their names are annotated on the commencement booklet</w:t>
      </w:r>
      <w:r w:rsidR="00795401">
        <w:rPr>
          <w:sz w:val="24"/>
          <w:szCs w:val="24"/>
        </w:rPr>
        <w:t xml:space="preserve"> as ‘Honors Scholars’.</w:t>
      </w:r>
      <w:r w:rsidR="00FF4727" w:rsidRPr="0039462E">
        <w:rPr>
          <w:sz w:val="24"/>
          <w:szCs w:val="24"/>
        </w:rPr>
        <w:t xml:space="preserve"> </w:t>
      </w:r>
    </w:p>
    <w:p w14:paraId="5F15A0CE" w14:textId="1C2A8221" w:rsidR="00422B13" w:rsidRPr="0039462E" w:rsidRDefault="00422B13" w:rsidP="001A1EF6">
      <w:pPr>
        <w:rPr>
          <w:sz w:val="24"/>
          <w:szCs w:val="24"/>
        </w:rPr>
      </w:pPr>
      <w:r w:rsidRPr="0039462E">
        <w:rPr>
          <w:sz w:val="24"/>
          <w:szCs w:val="24"/>
        </w:rPr>
        <w:t xml:space="preserve">Along with many other stellar students </w:t>
      </w:r>
      <w:r w:rsidR="00285B2B" w:rsidRPr="0039462E">
        <w:rPr>
          <w:sz w:val="24"/>
          <w:szCs w:val="24"/>
        </w:rPr>
        <w:t>at Rio Hondo</w:t>
      </w:r>
      <w:r w:rsidRPr="0039462E">
        <w:rPr>
          <w:sz w:val="24"/>
          <w:szCs w:val="24"/>
        </w:rPr>
        <w:t>, Honors Scholars are recognized at an event held each spring semester</w:t>
      </w:r>
      <w:r w:rsidR="00285B2B" w:rsidRPr="0039462E">
        <w:rPr>
          <w:sz w:val="24"/>
          <w:szCs w:val="24"/>
        </w:rPr>
        <w:t>.</w:t>
      </w:r>
    </w:p>
    <w:p w14:paraId="500CE6E6" w14:textId="77777777" w:rsidR="00855B04" w:rsidRDefault="00855B04" w:rsidP="001A1EF6">
      <w:pPr>
        <w:rPr>
          <w:b/>
          <w:bCs/>
          <w:sz w:val="24"/>
          <w:szCs w:val="24"/>
        </w:rPr>
      </w:pPr>
    </w:p>
    <w:p w14:paraId="7AA2DE79" w14:textId="77777777" w:rsidR="00855B04" w:rsidRDefault="00855B04" w:rsidP="001A1EF6">
      <w:pPr>
        <w:rPr>
          <w:b/>
          <w:bCs/>
          <w:sz w:val="24"/>
          <w:szCs w:val="24"/>
        </w:rPr>
      </w:pPr>
    </w:p>
    <w:p w14:paraId="3D9C4592" w14:textId="77777777" w:rsidR="00855B04" w:rsidRDefault="00855B04" w:rsidP="001A1EF6">
      <w:pPr>
        <w:rPr>
          <w:b/>
          <w:bCs/>
          <w:sz w:val="24"/>
          <w:szCs w:val="24"/>
        </w:rPr>
      </w:pPr>
    </w:p>
    <w:p w14:paraId="584D656F" w14:textId="77777777" w:rsidR="00855B04" w:rsidRDefault="00855B04" w:rsidP="001A1EF6">
      <w:pPr>
        <w:rPr>
          <w:b/>
          <w:bCs/>
          <w:sz w:val="24"/>
          <w:szCs w:val="24"/>
        </w:rPr>
      </w:pPr>
    </w:p>
    <w:p w14:paraId="437C846C" w14:textId="77777777" w:rsidR="00962B71" w:rsidRDefault="00962B71" w:rsidP="001A1EF6">
      <w:pPr>
        <w:rPr>
          <w:b/>
          <w:bCs/>
          <w:sz w:val="24"/>
          <w:szCs w:val="24"/>
        </w:rPr>
      </w:pPr>
    </w:p>
    <w:p w14:paraId="5818CBCC" w14:textId="77777777" w:rsidR="009576FF" w:rsidRDefault="009576FF" w:rsidP="001A1EF6">
      <w:pPr>
        <w:rPr>
          <w:b/>
          <w:bCs/>
          <w:sz w:val="28"/>
          <w:szCs w:val="28"/>
        </w:rPr>
      </w:pPr>
    </w:p>
    <w:p w14:paraId="5E8ACBC5" w14:textId="77777777" w:rsidR="009576FF" w:rsidRDefault="009576FF" w:rsidP="001A1EF6">
      <w:pPr>
        <w:rPr>
          <w:b/>
          <w:bCs/>
          <w:sz w:val="28"/>
          <w:szCs w:val="28"/>
        </w:rPr>
      </w:pPr>
    </w:p>
    <w:p w14:paraId="4EA7920A" w14:textId="4A4F4805" w:rsidR="00616FEB" w:rsidRPr="00616FEB" w:rsidRDefault="00616FEB" w:rsidP="001A1EF6">
      <w:pPr>
        <w:rPr>
          <w:b/>
          <w:bCs/>
          <w:sz w:val="28"/>
          <w:szCs w:val="28"/>
        </w:rPr>
      </w:pPr>
      <w:r w:rsidRPr="00A667AC">
        <w:rPr>
          <w:b/>
          <w:bCs/>
          <w:sz w:val="28"/>
          <w:szCs w:val="28"/>
        </w:rPr>
        <w:t xml:space="preserve">Rio Hondo College Honors Transfer Program: </w:t>
      </w:r>
      <w:r>
        <w:rPr>
          <w:b/>
          <w:bCs/>
          <w:sz w:val="28"/>
          <w:szCs w:val="28"/>
        </w:rPr>
        <w:t>History and Affiliations</w:t>
      </w:r>
    </w:p>
    <w:p w14:paraId="6B64600E" w14:textId="73C6137E" w:rsidR="001A1EF6" w:rsidRPr="004D7227" w:rsidRDefault="001A1EF6" w:rsidP="001A1EF6">
      <w:pPr>
        <w:rPr>
          <w:b/>
          <w:bCs/>
          <w:sz w:val="24"/>
          <w:szCs w:val="24"/>
        </w:rPr>
      </w:pPr>
      <w:r w:rsidRPr="004D7227">
        <w:rPr>
          <w:b/>
          <w:bCs/>
          <w:sz w:val="24"/>
          <w:szCs w:val="24"/>
        </w:rPr>
        <w:t>History of the Program:</w:t>
      </w:r>
    </w:p>
    <w:p w14:paraId="00D40814" w14:textId="4DD0651E" w:rsidR="00493A00" w:rsidRDefault="001A1EF6" w:rsidP="001A1EF6">
      <w:pPr>
        <w:rPr>
          <w:sz w:val="24"/>
          <w:szCs w:val="24"/>
        </w:rPr>
      </w:pPr>
      <w:r w:rsidRPr="00170197">
        <w:rPr>
          <w:sz w:val="24"/>
          <w:szCs w:val="24"/>
        </w:rPr>
        <w:t xml:space="preserve">The Honors transfer program began in 1997 </w:t>
      </w:r>
      <w:r w:rsidR="004728D1">
        <w:rPr>
          <w:sz w:val="24"/>
          <w:szCs w:val="24"/>
        </w:rPr>
        <w:t xml:space="preserve">in coordination with </w:t>
      </w:r>
      <w:r w:rsidRPr="00170197">
        <w:rPr>
          <w:sz w:val="24"/>
          <w:szCs w:val="24"/>
        </w:rPr>
        <w:t>UCLA’S Transfer Alliance Program</w:t>
      </w:r>
      <w:r w:rsidR="00A0004A">
        <w:rPr>
          <w:sz w:val="24"/>
          <w:szCs w:val="24"/>
        </w:rPr>
        <w:t xml:space="preserve"> (TAP)</w:t>
      </w:r>
      <w:r w:rsidR="007C33C6">
        <w:rPr>
          <w:sz w:val="24"/>
          <w:szCs w:val="24"/>
        </w:rPr>
        <w:t xml:space="preserve"> with the goal o</w:t>
      </w:r>
      <w:r w:rsidR="000D314E">
        <w:rPr>
          <w:sz w:val="24"/>
          <w:szCs w:val="24"/>
        </w:rPr>
        <w:t xml:space="preserve">f providing a transfer pathway for high achieving </w:t>
      </w:r>
      <w:r w:rsidR="00FA28F9">
        <w:rPr>
          <w:sz w:val="24"/>
          <w:szCs w:val="24"/>
        </w:rPr>
        <w:t>students</w:t>
      </w:r>
      <w:r w:rsidR="000D314E">
        <w:rPr>
          <w:sz w:val="24"/>
          <w:szCs w:val="24"/>
        </w:rPr>
        <w:t>.</w:t>
      </w:r>
      <w:r w:rsidRPr="00170197">
        <w:rPr>
          <w:sz w:val="24"/>
          <w:szCs w:val="24"/>
        </w:rPr>
        <w:t xml:space="preserve">  The first courses were offered in </w:t>
      </w:r>
      <w:r w:rsidR="002D46E5">
        <w:rPr>
          <w:sz w:val="24"/>
          <w:szCs w:val="24"/>
        </w:rPr>
        <w:t>1999</w:t>
      </w:r>
      <w:r w:rsidRPr="00170197">
        <w:rPr>
          <w:sz w:val="24"/>
          <w:szCs w:val="24"/>
        </w:rPr>
        <w:t xml:space="preserve">.   </w:t>
      </w:r>
    </w:p>
    <w:p w14:paraId="04C5E9C8" w14:textId="20B9F7E9" w:rsidR="001A1EF6" w:rsidRDefault="001A1EF6" w:rsidP="001A1EF6">
      <w:pPr>
        <w:rPr>
          <w:sz w:val="24"/>
          <w:szCs w:val="24"/>
        </w:rPr>
      </w:pPr>
      <w:r w:rsidRPr="00170197">
        <w:rPr>
          <w:sz w:val="24"/>
          <w:szCs w:val="24"/>
        </w:rPr>
        <w:t>The program continued to grow by offering more Honors sections and recruiting students.</w:t>
      </w:r>
      <w:r w:rsidR="004F6331">
        <w:rPr>
          <w:sz w:val="24"/>
          <w:szCs w:val="24"/>
        </w:rPr>
        <w:t xml:space="preserve">  </w:t>
      </w:r>
      <w:r w:rsidR="004F6331" w:rsidRPr="00170197">
        <w:rPr>
          <w:sz w:val="24"/>
          <w:szCs w:val="24"/>
        </w:rPr>
        <w:t>As of Spring of 202</w:t>
      </w:r>
      <w:r w:rsidR="004F6331">
        <w:rPr>
          <w:sz w:val="24"/>
          <w:szCs w:val="24"/>
        </w:rPr>
        <w:t>4</w:t>
      </w:r>
      <w:r w:rsidR="004F6331" w:rsidRPr="00170197">
        <w:rPr>
          <w:sz w:val="24"/>
          <w:szCs w:val="24"/>
        </w:rPr>
        <w:t xml:space="preserve"> there are </w:t>
      </w:r>
      <w:r w:rsidR="004F6331">
        <w:rPr>
          <w:sz w:val="24"/>
          <w:szCs w:val="24"/>
        </w:rPr>
        <w:t>fifty</w:t>
      </w:r>
      <w:r w:rsidR="004F6331" w:rsidRPr="00170197">
        <w:rPr>
          <w:sz w:val="24"/>
          <w:szCs w:val="24"/>
        </w:rPr>
        <w:t xml:space="preserve"> approved Honors classes offered in a variety of modalities including on campus, remote synchronous</w:t>
      </w:r>
      <w:r w:rsidR="004F6331">
        <w:rPr>
          <w:sz w:val="24"/>
          <w:szCs w:val="24"/>
        </w:rPr>
        <w:t>,</w:t>
      </w:r>
      <w:r w:rsidR="004F6331" w:rsidRPr="00170197">
        <w:rPr>
          <w:sz w:val="24"/>
          <w:szCs w:val="24"/>
        </w:rPr>
        <w:t xml:space="preserve"> hybrid and online.</w:t>
      </w:r>
      <w:r w:rsidR="004F6331">
        <w:rPr>
          <w:sz w:val="24"/>
          <w:szCs w:val="24"/>
        </w:rPr>
        <w:t xml:space="preserve">  For a complete list of current Honors courses, go to Appendix A.</w:t>
      </w:r>
      <w:r w:rsidR="00584497">
        <w:rPr>
          <w:sz w:val="24"/>
          <w:szCs w:val="24"/>
        </w:rPr>
        <w:t xml:space="preserve">  </w:t>
      </w:r>
      <w:r w:rsidR="004F6331">
        <w:rPr>
          <w:sz w:val="24"/>
          <w:szCs w:val="24"/>
        </w:rPr>
        <w:t xml:space="preserve">The </w:t>
      </w:r>
      <w:r w:rsidRPr="00170197">
        <w:rPr>
          <w:sz w:val="24"/>
          <w:szCs w:val="24"/>
        </w:rPr>
        <w:t xml:space="preserve">Rio Hondo Honors Transfer Program has supported hundreds of students in their transfer endeavors to some of the most prestigious universities including UCLA, UC Irvine, </w:t>
      </w:r>
      <w:r w:rsidR="004B5121">
        <w:rPr>
          <w:sz w:val="24"/>
          <w:szCs w:val="24"/>
        </w:rPr>
        <w:t xml:space="preserve">and </w:t>
      </w:r>
      <w:r w:rsidRPr="00170197">
        <w:rPr>
          <w:sz w:val="24"/>
          <w:szCs w:val="24"/>
        </w:rPr>
        <w:t>UC Berkely to name a few.</w:t>
      </w:r>
    </w:p>
    <w:p w14:paraId="215C45C5" w14:textId="04300E7B" w:rsidR="00584497" w:rsidRPr="00584497" w:rsidRDefault="00584497" w:rsidP="001A1EF6">
      <w:pPr>
        <w:rPr>
          <w:b/>
          <w:bCs/>
          <w:sz w:val="24"/>
          <w:szCs w:val="24"/>
        </w:rPr>
      </w:pPr>
      <w:r w:rsidRPr="00584497">
        <w:rPr>
          <w:b/>
          <w:bCs/>
          <w:sz w:val="24"/>
          <w:szCs w:val="24"/>
        </w:rPr>
        <w:t xml:space="preserve">Program </w:t>
      </w:r>
      <w:r>
        <w:rPr>
          <w:b/>
          <w:bCs/>
          <w:sz w:val="24"/>
          <w:szCs w:val="24"/>
        </w:rPr>
        <w:t>A</w:t>
      </w:r>
      <w:r w:rsidRPr="00584497">
        <w:rPr>
          <w:b/>
          <w:bCs/>
          <w:sz w:val="24"/>
          <w:szCs w:val="24"/>
        </w:rPr>
        <w:t>ffiliations</w:t>
      </w:r>
    </w:p>
    <w:p w14:paraId="56376930" w14:textId="53E2F91D" w:rsidR="00584497" w:rsidRPr="008B431C" w:rsidRDefault="00584497" w:rsidP="00584497">
      <w:pPr>
        <w:rPr>
          <w:sz w:val="24"/>
          <w:szCs w:val="24"/>
        </w:rPr>
      </w:pPr>
      <w:r>
        <w:rPr>
          <w:sz w:val="24"/>
          <w:szCs w:val="24"/>
        </w:rPr>
        <w:t xml:space="preserve">More details about the Transfer Alliance Program can be found at: </w:t>
      </w:r>
      <w:hyperlink r:id="rId13" w:history="1">
        <w:r w:rsidRPr="008B431C">
          <w:rPr>
            <w:rStyle w:val="Hyperlink"/>
            <w:sz w:val="24"/>
            <w:szCs w:val="24"/>
          </w:rPr>
          <w:t>UCLA Transfer Alliance Program | UCLA Undergraduate Admission</w:t>
        </w:r>
      </w:hyperlink>
    </w:p>
    <w:p w14:paraId="1E087E4F" w14:textId="70C0AA1F" w:rsidR="004D7227" w:rsidRPr="008B431C" w:rsidRDefault="006B3C3A" w:rsidP="001A1EF6">
      <w:pPr>
        <w:rPr>
          <w:sz w:val="24"/>
          <w:szCs w:val="24"/>
        </w:rPr>
      </w:pPr>
      <w:r>
        <w:rPr>
          <w:sz w:val="24"/>
          <w:szCs w:val="24"/>
        </w:rPr>
        <w:t xml:space="preserve">Rio Hondo’s HTP </w:t>
      </w:r>
      <w:r w:rsidR="00EF4F8C">
        <w:rPr>
          <w:sz w:val="24"/>
          <w:szCs w:val="24"/>
        </w:rPr>
        <w:t xml:space="preserve">Coordinator and Counselor </w:t>
      </w:r>
      <w:r w:rsidR="00FF79F0">
        <w:rPr>
          <w:sz w:val="24"/>
          <w:szCs w:val="24"/>
        </w:rPr>
        <w:t>a</w:t>
      </w:r>
      <w:r w:rsidR="00EF4F8C">
        <w:rPr>
          <w:sz w:val="24"/>
          <w:szCs w:val="24"/>
        </w:rPr>
        <w:t xml:space="preserve">lso participate in the </w:t>
      </w:r>
      <w:r w:rsidR="00592754">
        <w:rPr>
          <w:sz w:val="24"/>
          <w:szCs w:val="24"/>
        </w:rPr>
        <w:t xml:space="preserve">Honors Transfer Council of California </w:t>
      </w:r>
      <w:r w:rsidR="00E05ED6">
        <w:rPr>
          <w:sz w:val="24"/>
          <w:szCs w:val="24"/>
        </w:rPr>
        <w:t xml:space="preserve">(HTCC) consortium.  The goal of HTCC is to share best practices in offering Honors Programs throughout the state.  </w:t>
      </w:r>
      <w:r w:rsidR="00861DEF">
        <w:rPr>
          <w:sz w:val="24"/>
          <w:szCs w:val="24"/>
        </w:rPr>
        <w:t>Another</w:t>
      </w:r>
      <w:r w:rsidR="00E05ED6">
        <w:rPr>
          <w:sz w:val="24"/>
          <w:szCs w:val="24"/>
        </w:rPr>
        <w:t xml:space="preserve"> critical goal of the </w:t>
      </w:r>
      <w:r w:rsidR="00AC134D">
        <w:rPr>
          <w:sz w:val="24"/>
          <w:szCs w:val="24"/>
        </w:rPr>
        <w:t>council is to establish transfer agreements between consortium member colleges and 4-year colleges and universities.</w:t>
      </w:r>
      <w:r w:rsidR="006977FE">
        <w:rPr>
          <w:sz w:val="24"/>
          <w:szCs w:val="24"/>
        </w:rPr>
        <w:t xml:space="preserve"> A </w:t>
      </w:r>
      <w:r w:rsidR="006977FE" w:rsidRPr="008B431C">
        <w:rPr>
          <w:sz w:val="24"/>
          <w:szCs w:val="24"/>
        </w:rPr>
        <w:t xml:space="preserve">comprehensive list of transfer institutions can be found </w:t>
      </w:r>
      <w:r w:rsidR="005417DA" w:rsidRPr="008B431C">
        <w:rPr>
          <w:sz w:val="24"/>
          <w:szCs w:val="24"/>
        </w:rPr>
        <w:t xml:space="preserve">at </w:t>
      </w:r>
      <w:hyperlink r:id="rId14" w:history="1">
        <w:r w:rsidR="005417DA" w:rsidRPr="008B431C">
          <w:rPr>
            <w:rStyle w:val="Hyperlink"/>
            <w:sz w:val="24"/>
            <w:szCs w:val="24"/>
          </w:rPr>
          <w:t>Honors Transfer Council of California | Transfer Partners</w:t>
        </w:r>
      </w:hyperlink>
    </w:p>
    <w:p w14:paraId="316B52B2" w14:textId="77777777" w:rsidR="00E3293C" w:rsidRDefault="00E3293C" w:rsidP="001A1EF6">
      <w:pPr>
        <w:rPr>
          <w:b/>
          <w:bCs/>
          <w:sz w:val="24"/>
          <w:szCs w:val="24"/>
        </w:rPr>
      </w:pPr>
    </w:p>
    <w:p w14:paraId="0A251975" w14:textId="77777777" w:rsidR="00E3293C" w:rsidRDefault="00E3293C" w:rsidP="001A1EF6">
      <w:pPr>
        <w:rPr>
          <w:b/>
          <w:bCs/>
          <w:sz w:val="24"/>
          <w:szCs w:val="24"/>
        </w:rPr>
      </w:pPr>
    </w:p>
    <w:p w14:paraId="7379FF5F" w14:textId="77777777" w:rsidR="00E3293C" w:rsidRDefault="00E3293C" w:rsidP="001A1EF6">
      <w:pPr>
        <w:rPr>
          <w:b/>
          <w:bCs/>
          <w:sz w:val="24"/>
          <w:szCs w:val="24"/>
        </w:rPr>
      </w:pPr>
    </w:p>
    <w:p w14:paraId="78A8A7C3" w14:textId="77777777" w:rsidR="00E3293C" w:rsidRDefault="00E3293C" w:rsidP="001A1EF6">
      <w:pPr>
        <w:rPr>
          <w:b/>
          <w:bCs/>
          <w:sz w:val="24"/>
          <w:szCs w:val="24"/>
        </w:rPr>
      </w:pPr>
    </w:p>
    <w:p w14:paraId="179C9FA5" w14:textId="77777777" w:rsidR="00E3293C" w:rsidRDefault="00E3293C" w:rsidP="001A1EF6">
      <w:pPr>
        <w:rPr>
          <w:b/>
          <w:bCs/>
          <w:sz w:val="24"/>
          <w:szCs w:val="24"/>
        </w:rPr>
      </w:pPr>
    </w:p>
    <w:p w14:paraId="523F4A8B" w14:textId="77777777" w:rsidR="00E3293C" w:rsidRDefault="00E3293C" w:rsidP="001A1EF6">
      <w:pPr>
        <w:rPr>
          <w:b/>
          <w:bCs/>
          <w:sz w:val="24"/>
          <w:szCs w:val="24"/>
        </w:rPr>
      </w:pPr>
    </w:p>
    <w:p w14:paraId="7971856E" w14:textId="77777777" w:rsidR="00E3293C" w:rsidRDefault="00E3293C" w:rsidP="001A1EF6">
      <w:pPr>
        <w:rPr>
          <w:b/>
          <w:bCs/>
          <w:sz w:val="24"/>
          <w:szCs w:val="24"/>
        </w:rPr>
      </w:pPr>
    </w:p>
    <w:p w14:paraId="362AFC8B" w14:textId="77777777" w:rsidR="00E3293C" w:rsidRDefault="00E3293C" w:rsidP="001A1EF6">
      <w:pPr>
        <w:rPr>
          <w:b/>
          <w:bCs/>
          <w:sz w:val="24"/>
          <w:szCs w:val="24"/>
        </w:rPr>
      </w:pPr>
    </w:p>
    <w:p w14:paraId="7B1289FD" w14:textId="77777777" w:rsidR="00575F75" w:rsidRDefault="00575F75" w:rsidP="004B33AF">
      <w:pPr>
        <w:rPr>
          <w:b/>
          <w:bCs/>
          <w:sz w:val="24"/>
          <w:szCs w:val="24"/>
        </w:rPr>
      </w:pPr>
    </w:p>
    <w:p w14:paraId="6D397904" w14:textId="77777777" w:rsidR="009576FF" w:rsidRDefault="009576FF" w:rsidP="004B33AF">
      <w:pPr>
        <w:rPr>
          <w:b/>
          <w:bCs/>
          <w:sz w:val="28"/>
          <w:szCs w:val="28"/>
        </w:rPr>
      </w:pPr>
    </w:p>
    <w:p w14:paraId="3B224FE3" w14:textId="77777777" w:rsidR="00584497" w:rsidRDefault="00584497" w:rsidP="004B33AF">
      <w:pPr>
        <w:rPr>
          <w:b/>
          <w:bCs/>
          <w:sz w:val="28"/>
          <w:szCs w:val="28"/>
        </w:rPr>
      </w:pPr>
    </w:p>
    <w:p w14:paraId="0E8D15B4" w14:textId="2C0446F1" w:rsidR="004B33AF" w:rsidRPr="00616FEB" w:rsidRDefault="004B33AF" w:rsidP="004B33AF">
      <w:pPr>
        <w:rPr>
          <w:b/>
          <w:bCs/>
          <w:sz w:val="28"/>
          <w:szCs w:val="28"/>
        </w:rPr>
      </w:pPr>
      <w:r w:rsidRPr="00A667AC">
        <w:rPr>
          <w:b/>
          <w:bCs/>
          <w:sz w:val="28"/>
          <w:szCs w:val="28"/>
        </w:rPr>
        <w:t xml:space="preserve">Rio Hondo College Honors Transfer Program: </w:t>
      </w:r>
      <w:r>
        <w:rPr>
          <w:b/>
          <w:bCs/>
          <w:sz w:val="28"/>
          <w:szCs w:val="28"/>
        </w:rPr>
        <w:t>Curriculum</w:t>
      </w:r>
      <w:r w:rsidR="00D54520">
        <w:rPr>
          <w:b/>
          <w:bCs/>
          <w:sz w:val="28"/>
          <w:szCs w:val="28"/>
        </w:rPr>
        <w:t xml:space="preserve"> and Scheduling Honors Classes</w:t>
      </w:r>
    </w:p>
    <w:p w14:paraId="236EA365" w14:textId="0A99B89F" w:rsidR="001A1EF6" w:rsidRPr="00170197" w:rsidRDefault="001A1EF6" w:rsidP="001A1EF6">
      <w:pPr>
        <w:rPr>
          <w:sz w:val="24"/>
          <w:szCs w:val="24"/>
        </w:rPr>
      </w:pPr>
      <w:r w:rsidRPr="00170197">
        <w:rPr>
          <w:sz w:val="24"/>
          <w:szCs w:val="24"/>
        </w:rPr>
        <w:t xml:space="preserve">Honors classes at Rio Hondo are submitted through the curriculum process as distinct courses.  All Honors courses at Rio Hondo </w:t>
      </w:r>
      <w:r w:rsidR="00794DCD">
        <w:rPr>
          <w:sz w:val="24"/>
          <w:szCs w:val="24"/>
        </w:rPr>
        <w:t>are</w:t>
      </w:r>
      <w:r w:rsidRPr="00170197">
        <w:rPr>
          <w:sz w:val="24"/>
          <w:szCs w:val="24"/>
        </w:rPr>
        <w:t xml:space="preserve"> likely based on a non-Honors section.  Any department should consider writing Honors sections for their courses for the following reasons:</w:t>
      </w:r>
    </w:p>
    <w:p w14:paraId="667F2BE3" w14:textId="40CF7418" w:rsidR="001A1EF6" w:rsidRPr="00170197" w:rsidRDefault="001A1EF6" w:rsidP="001A1EF6">
      <w:pPr>
        <w:pStyle w:val="ListParagraph"/>
        <w:numPr>
          <w:ilvl w:val="0"/>
          <w:numId w:val="1"/>
        </w:numPr>
        <w:rPr>
          <w:sz w:val="24"/>
          <w:szCs w:val="24"/>
        </w:rPr>
      </w:pPr>
      <w:r w:rsidRPr="00170197">
        <w:rPr>
          <w:sz w:val="24"/>
          <w:szCs w:val="24"/>
        </w:rPr>
        <w:t xml:space="preserve">It provides students in the program and those considering the program a wider range of options to select their </w:t>
      </w:r>
      <w:r w:rsidR="00853844" w:rsidRPr="00170197">
        <w:rPr>
          <w:sz w:val="24"/>
          <w:szCs w:val="24"/>
        </w:rPr>
        <w:t>courses.</w:t>
      </w:r>
    </w:p>
    <w:p w14:paraId="37C38745" w14:textId="257FC14F" w:rsidR="001A1EF6" w:rsidRPr="00170197" w:rsidRDefault="001A1EF6" w:rsidP="001A1EF6">
      <w:pPr>
        <w:pStyle w:val="ListParagraph"/>
        <w:numPr>
          <w:ilvl w:val="0"/>
          <w:numId w:val="1"/>
        </w:numPr>
        <w:rPr>
          <w:sz w:val="24"/>
          <w:szCs w:val="24"/>
        </w:rPr>
      </w:pPr>
      <w:r w:rsidRPr="00170197">
        <w:rPr>
          <w:sz w:val="24"/>
          <w:szCs w:val="24"/>
        </w:rPr>
        <w:t xml:space="preserve">It provides faculty with a unique opportunity to have a smaller class size with motivated </w:t>
      </w:r>
      <w:r w:rsidR="00853844" w:rsidRPr="00170197">
        <w:rPr>
          <w:sz w:val="24"/>
          <w:szCs w:val="24"/>
        </w:rPr>
        <w:t>students.</w:t>
      </w:r>
    </w:p>
    <w:p w14:paraId="632939CE" w14:textId="77777777" w:rsidR="001A1EF6" w:rsidRPr="00170197" w:rsidRDefault="001A1EF6" w:rsidP="001A1EF6">
      <w:pPr>
        <w:pStyle w:val="ListParagraph"/>
        <w:numPr>
          <w:ilvl w:val="0"/>
          <w:numId w:val="1"/>
        </w:numPr>
        <w:rPr>
          <w:sz w:val="24"/>
          <w:szCs w:val="24"/>
        </w:rPr>
      </w:pPr>
      <w:r w:rsidRPr="00170197">
        <w:rPr>
          <w:sz w:val="24"/>
          <w:szCs w:val="24"/>
        </w:rPr>
        <w:t>It provides students and faculty to be collaborative and innovating in the teaching and learning process.</w:t>
      </w:r>
    </w:p>
    <w:p w14:paraId="3F9B8893" w14:textId="77777777" w:rsidR="001A1EF6" w:rsidRPr="00170197" w:rsidRDefault="001A1EF6" w:rsidP="001A1EF6">
      <w:pPr>
        <w:rPr>
          <w:b/>
          <w:bCs/>
          <w:sz w:val="24"/>
          <w:szCs w:val="24"/>
        </w:rPr>
      </w:pPr>
      <w:r w:rsidRPr="00170197">
        <w:rPr>
          <w:b/>
          <w:bCs/>
          <w:sz w:val="24"/>
          <w:szCs w:val="24"/>
        </w:rPr>
        <w:t>Curriculum considerations:</w:t>
      </w:r>
    </w:p>
    <w:p w14:paraId="4CD34917" w14:textId="0C0730B8" w:rsidR="001A1EF6" w:rsidRPr="00170197" w:rsidRDefault="001A1EF6" w:rsidP="001A1EF6">
      <w:pPr>
        <w:rPr>
          <w:sz w:val="24"/>
          <w:szCs w:val="24"/>
        </w:rPr>
      </w:pPr>
      <w:r w:rsidRPr="00170197">
        <w:rPr>
          <w:sz w:val="24"/>
          <w:szCs w:val="24"/>
        </w:rPr>
        <w:t xml:space="preserve">A general guide is that a course should be </w:t>
      </w:r>
      <w:r w:rsidR="00853844">
        <w:rPr>
          <w:sz w:val="24"/>
          <w:szCs w:val="24"/>
        </w:rPr>
        <w:t>CSU</w:t>
      </w:r>
      <w:r w:rsidRPr="00170197">
        <w:rPr>
          <w:sz w:val="24"/>
          <w:szCs w:val="24"/>
        </w:rPr>
        <w:t xml:space="preserve"> or </w:t>
      </w:r>
      <w:r w:rsidR="00853844">
        <w:rPr>
          <w:sz w:val="24"/>
          <w:szCs w:val="24"/>
        </w:rPr>
        <w:t>UC</w:t>
      </w:r>
      <w:r w:rsidRPr="00170197">
        <w:rPr>
          <w:sz w:val="24"/>
          <w:szCs w:val="24"/>
        </w:rPr>
        <w:t xml:space="preserve"> transferable and meet the IGETC GE requirements.  Likewise, lower division major preparation courses are also an appropriate consideration for an Honors class.  It is advised to consult with the Honors Coordinator to verify the appropriateness of offering a c</w:t>
      </w:r>
      <w:r w:rsidR="00895366">
        <w:rPr>
          <w:sz w:val="24"/>
          <w:szCs w:val="24"/>
        </w:rPr>
        <w:t>lass</w:t>
      </w:r>
      <w:r w:rsidRPr="00170197">
        <w:rPr>
          <w:sz w:val="24"/>
          <w:szCs w:val="24"/>
        </w:rPr>
        <w:t xml:space="preserve"> as Honors.</w:t>
      </w:r>
    </w:p>
    <w:p w14:paraId="60A7E174" w14:textId="775270CE" w:rsidR="001A1EF6" w:rsidRPr="00170197" w:rsidRDefault="001A1EF6" w:rsidP="001A1EF6">
      <w:pPr>
        <w:rPr>
          <w:sz w:val="24"/>
          <w:szCs w:val="24"/>
        </w:rPr>
      </w:pPr>
      <w:r w:rsidRPr="00170197">
        <w:rPr>
          <w:sz w:val="24"/>
          <w:szCs w:val="24"/>
        </w:rPr>
        <w:t xml:space="preserve">The distinction between a non-Honors section and an Honors section is </w:t>
      </w:r>
      <w:r w:rsidR="008800B8">
        <w:rPr>
          <w:sz w:val="24"/>
          <w:szCs w:val="24"/>
        </w:rPr>
        <w:t>more in-depth</w:t>
      </w:r>
      <w:r w:rsidRPr="00170197">
        <w:rPr>
          <w:sz w:val="24"/>
          <w:szCs w:val="24"/>
        </w:rPr>
        <w:t xml:space="preserve"> writing and reading.  The general philosophy is based on transfer partners’ requirements for admission along with pedagogical practices of </w:t>
      </w:r>
      <w:r w:rsidR="0013449B">
        <w:rPr>
          <w:sz w:val="24"/>
          <w:szCs w:val="24"/>
        </w:rPr>
        <w:t>h</w:t>
      </w:r>
      <w:r w:rsidRPr="00170197">
        <w:rPr>
          <w:sz w:val="24"/>
          <w:szCs w:val="24"/>
        </w:rPr>
        <w:t>onors programs in community colleges and universities.</w:t>
      </w:r>
    </w:p>
    <w:p w14:paraId="238100C6" w14:textId="77777777" w:rsidR="001A1EF6" w:rsidRPr="006B08BC" w:rsidRDefault="001A1EF6" w:rsidP="001A1EF6">
      <w:pPr>
        <w:rPr>
          <w:b/>
          <w:bCs/>
          <w:sz w:val="24"/>
          <w:szCs w:val="24"/>
        </w:rPr>
      </w:pPr>
      <w:r w:rsidRPr="006B08BC">
        <w:rPr>
          <w:b/>
          <w:bCs/>
          <w:sz w:val="24"/>
          <w:szCs w:val="24"/>
        </w:rPr>
        <w:t>What are the curriculum guidelines for an Honors Course?</w:t>
      </w:r>
    </w:p>
    <w:p w14:paraId="7A8B21F5" w14:textId="6B33E8A0" w:rsidR="00E11001" w:rsidRDefault="001A1EF6" w:rsidP="001A1EF6">
      <w:pPr>
        <w:rPr>
          <w:sz w:val="24"/>
          <w:szCs w:val="24"/>
        </w:rPr>
      </w:pPr>
      <w:r w:rsidRPr="00170197">
        <w:rPr>
          <w:sz w:val="24"/>
          <w:szCs w:val="24"/>
        </w:rPr>
        <w:t xml:space="preserve">Writing an Honors course follows the same general guidelines as any course at Rio Hondo.  Consult with the Curriculum committee chair, the </w:t>
      </w:r>
      <w:r w:rsidR="00FD5CBB">
        <w:rPr>
          <w:sz w:val="24"/>
          <w:szCs w:val="24"/>
        </w:rPr>
        <w:t>curriculum</w:t>
      </w:r>
      <w:r w:rsidRPr="00170197">
        <w:rPr>
          <w:sz w:val="24"/>
          <w:szCs w:val="24"/>
        </w:rPr>
        <w:t xml:space="preserve"> representatives of your division and/or the </w:t>
      </w:r>
      <w:hyperlink r:id="rId15" w:history="1">
        <w:r w:rsidRPr="00170197">
          <w:rPr>
            <w:rStyle w:val="Hyperlink"/>
            <w:sz w:val="24"/>
            <w:szCs w:val="24"/>
          </w:rPr>
          <w:t>curriculum website</w:t>
        </w:r>
      </w:hyperlink>
      <w:r w:rsidRPr="00170197">
        <w:rPr>
          <w:sz w:val="24"/>
          <w:szCs w:val="24"/>
        </w:rPr>
        <w:t xml:space="preserve"> for the latest information on curriculum guidelines.</w:t>
      </w:r>
      <w:r w:rsidR="00C637AE">
        <w:rPr>
          <w:sz w:val="24"/>
          <w:szCs w:val="24"/>
        </w:rPr>
        <w:t xml:space="preserve">  Th</w:t>
      </w:r>
      <w:r w:rsidR="00E11001">
        <w:rPr>
          <w:sz w:val="24"/>
          <w:szCs w:val="24"/>
        </w:rPr>
        <w:t xml:space="preserve">is information is extrapolated from the website and the Curriculum Chair and Committee </w:t>
      </w:r>
      <w:r w:rsidR="00A46812">
        <w:rPr>
          <w:sz w:val="24"/>
          <w:szCs w:val="24"/>
        </w:rPr>
        <w:t>are the</w:t>
      </w:r>
      <w:r w:rsidR="00E11001">
        <w:rPr>
          <w:sz w:val="24"/>
          <w:szCs w:val="24"/>
        </w:rPr>
        <w:t xml:space="preserve"> definitive source for all curriculum matters.</w:t>
      </w:r>
    </w:p>
    <w:p w14:paraId="3D1EC618" w14:textId="72BDCEF7" w:rsidR="0007080D" w:rsidRPr="0007080D" w:rsidRDefault="0007080D" w:rsidP="00F7495B">
      <w:pPr>
        <w:rPr>
          <w:i/>
          <w:iCs/>
          <w:sz w:val="24"/>
          <w:szCs w:val="24"/>
        </w:rPr>
      </w:pPr>
      <w:r w:rsidRPr="0007080D">
        <w:rPr>
          <w:i/>
          <w:iCs/>
          <w:sz w:val="24"/>
          <w:szCs w:val="24"/>
        </w:rPr>
        <w:t>Revisions</w:t>
      </w:r>
    </w:p>
    <w:p w14:paraId="43BAB186" w14:textId="14DC7983" w:rsidR="00F7495B" w:rsidRPr="00170197" w:rsidRDefault="00F7495B" w:rsidP="00F7495B">
      <w:pPr>
        <w:rPr>
          <w:sz w:val="24"/>
          <w:szCs w:val="24"/>
        </w:rPr>
      </w:pPr>
      <w:r w:rsidRPr="0007080D">
        <w:rPr>
          <w:sz w:val="24"/>
          <w:szCs w:val="24"/>
        </w:rPr>
        <w:t>If there is a non-Honors section and</w:t>
      </w:r>
      <w:r w:rsidRPr="00170197">
        <w:rPr>
          <w:sz w:val="24"/>
          <w:szCs w:val="24"/>
        </w:rPr>
        <w:t xml:space="preserve"> an Honors section of the same course, the past practice of the Curriculum committee is to review any revisions at the same time.  In other </w:t>
      </w:r>
      <w:r w:rsidR="0007080D" w:rsidRPr="00170197">
        <w:rPr>
          <w:sz w:val="24"/>
          <w:szCs w:val="24"/>
        </w:rPr>
        <w:t>words,</w:t>
      </w:r>
      <w:r w:rsidRPr="00170197">
        <w:rPr>
          <w:sz w:val="24"/>
          <w:szCs w:val="24"/>
        </w:rPr>
        <w:t xml:space="preserve"> if Philosophy 101 is being revised, the related Honors section should also be revised</w:t>
      </w:r>
      <w:r>
        <w:rPr>
          <w:sz w:val="24"/>
          <w:szCs w:val="24"/>
        </w:rPr>
        <w:t>.</w:t>
      </w:r>
    </w:p>
    <w:p w14:paraId="6C392BDB" w14:textId="77777777" w:rsidR="00F7495B" w:rsidRPr="0007080D" w:rsidRDefault="00F7495B" w:rsidP="00F7495B">
      <w:pPr>
        <w:rPr>
          <w:i/>
          <w:iCs/>
          <w:sz w:val="24"/>
          <w:szCs w:val="24"/>
        </w:rPr>
      </w:pPr>
      <w:r w:rsidRPr="0007080D">
        <w:rPr>
          <w:i/>
          <w:iCs/>
          <w:sz w:val="24"/>
          <w:szCs w:val="24"/>
        </w:rPr>
        <w:t>Curriculum and Hybrid/online</w:t>
      </w:r>
    </w:p>
    <w:p w14:paraId="68546A04" w14:textId="04A13395" w:rsidR="00F7495B" w:rsidRPr="00170197" w:rsidRDefault="00F7495B" w:rsidP="00F7495B">
      <w:pPr>
        <w:rPr>
          <w:sz w:val="24"/>
          <w:szCs w:val="24"/>
        </w:rPr>
      </w:pPr>
      <w:r w:rsidRPr="00170197">
        <w:rPr>
          <w:sz w:val="24"/>
          <w:szCs w:val="24"/>
        </w:rPr>
        <w:lastRenderedPageBreak/>
        <w:t xml:space="preserve">The </w:t>
      </w:r>
      <w:r w:rsidR="00C76E4E">
        <w:rPr>
          <w:sz w:val="24"/>
          <w:szCs w:val="24"/>
        </w:rPr>
        <w:t xml:space="preserve">HTP Advisory </w:t>
      </w:r>
      <w:r w:rsidRPr="00170197">
        <w:rPr>
          <w:sz w:val="24"/>
          <w:szCs w:val="24"/>
        </w:rPr>
        <w:t>Committee supports offering both online and hybrid sections of Honors courses.  The same curriculum procedures are followed when requesting approval for online and/or hybrid Honors sections.</w:t>
      </w:r>
    </w:p>
    <w:p w14:paraId="2DF69CD4" w14:textId="6EC377FB" w:rsidR="00767708" w:rsidRDefault="00DB1CB3" w:rsidP="001A1EF6">
      <w:pPr>
        <w:rPr>
          <w:sz w:val="24"/>
          <w:szCs w:val="24"/>
        </w:rPr>
      </w:pPr>
      <w:r>
        <w:rPr>
          <w:sz w:val="24"/>
          <w:szCs w:val="24"/>
        </w:rPr>
        <w:t xml:space="preserve">The following </w:t>
      </w:r>
      <w:r w:rsidR="00E12B1E">
        <w:rPr>
          <w:sz w:val="24"/>
          <w:szCs w:val="24"/>
        </w:rPr>
        <w:t>are quick</w:t>
      </w:r>
      <w:r w:rsidR="00A46812">
        <w:rPr>
          <w:sz w:val="24"/>
          <w:szCs w:val="24"/>
        </w:rPr>
        <w:t xml:space="preserve"> references</w:t>
      </w:r>
      <w:r w:rsidR="00767708">
        <w:rPr>
          <w:sz w:val="24"/>
          <w:szCs w:val="24"/>
        </w:rPr>
        <w:t xml:space="preserve"> </w:t>
      </w:r>
      <w:r w:rsidR="00F7495B">
        <w:rPr>
          <w:sz w:val="24"/>
          <w:szCs w:val="24"/>
        </w:rPr>
        <w:t>for creating</w:t>
      </w:r>
      <w:r w:rsidR="00767708">
        <w:rPr>
          <w:sz w:val="24"/>
          <w:szCs w:val="24"/>
        </w:rPr>
        <w:t xml:space="preserve"> an Honors class with the associated Curr</w:t>
      </w:r>
      <w:r w:rsidR="00576B20">
        <w:rPr>
          <w:sz w:val="24"/>
          <w:szCs w:val="24"/>
        </w:rPr>
        <w:t>IQ</w:t>
      </w:r>
      <w:r w:rsidR="00767708">
        <w:rPr>
          <w:sz w:val="24"/>
          <w:szCs w:val="24"/>
        </w:rPr>
        <w:t>unet Sections:</w:t>
      </w:r>
      <w:r w:rsidR="00A46812">
        <w:rPr>
          <w:sz w:val="24"/>
          <w:szCs w:val="24"/>
        </w:rPr>
        <w:t xml:space="preserve"> </w:t>
      </w:r>
    </w:p>
    <w:p w14:paraId="357AC1AB" w14:textId="45E97774" w:rsidR="00E11001" w:rsidRPr="00001206" w:rsidRDefault="008B076B" w:rsidP="001A1EF6">
      <w:pPr>
        <w:rPr>
          <w:b/>
          <w:bCs/>
          <w:sz w:val="24"/>
          <w:szCs w:val="24"/>
        </w:rPr>
      </w:pPr>
      <w:r w:rsidRPr="00001206">
        <w:rPr>
          <w:b/>
          <w:bCs/>
          <w:sz w:val="24"/>
          <w:szCs w:val="24"/>
        </w:rPr>
        <w:t xml:space="preserve">Course </w:t>
      </w:r>
      <w:r w:rsidR="00767708" w:rsidRPr="00001206">
        <w:rPr>
          <w:b/>
          <w:bCs/>
          <w:sz w:val="24"/>
          <w:szCs w:val="24"/>
        </w:rPr>
        <w:t xml:space="preserve">Cover </w:t>
      </w:r>
      <w:r w:rsidRPr="00001206">
        <w:rPr>
          <w:b/>
          <w:bCs/>
          <w:sz w:val="24"/>
          <w:szCs w:val="24"/>
        </w:rPr>
        <w:t>Sheet</w:t>
      </w:r>
      <w:r w:rsidR="00767708" w:rsidRPr="00001206">
        <w:rPr>
          <w:b/>
          <w:bCs/>
          <w:sz w:val="24"/>
          <w:szCs w:val="24"/>
        </w:rPr>
        <w:t xml:space="preserve">: </w:t>
      </w:r>
    </w:p>
    <w:p w14:paraId="57040EFE" w14:textId="613FC15E" w:rsidR="001A1EF6" w:rsidRPr="00F60D01" w:rsidRDefault="002671CE" w:rsidP="00F60D01">
      <w:pPr>
        <w:pStyle w:val="ListParagraph"/>
        <w:numPr>
          <w:ilvl w:val="0"/>
          <w:numId w:val="12"/>
        </w:numPr>
        <w:rPr>
          <w:i/>
          <w:iCs/>
          <w:sz w:val="24"/>
          <w:szCs w:val="24"/>
        </w:rPr>
      </w:pPr>
      <w:r w:rsidRPr="00F60D01">
        <w:rPr>
          <w:b/>
          <w:bCs/>
          <w:sz w:val="24"/>
          <w:szCs w:val="24"/>
        </w:rPr>
        <w:t xml:space="preserve">Course </w:t>
      </w:r>
      <w:r w:rsidR="001A1EF6" w:rsidRPr="00F60D01">
        <w:rPr>
          <w:b/>
          <w:bCs/>
          <w:sz w:val="24"/>
          <w:szCs w:val="24"/>
        </w:rPr>
        <w:t>Title</w:t>
      </w:r>
      <w:r w:rsidR="001A1EF6" w:rsidRPr="00F60D01">
        <w:rPr>
          <w:sz w:val="24"/>
          <w:szCs w:val="24"/>
        </w:rPr>
        <w:t xml:space="preserve">: </w:t>
      </w:r>
      <w:r w:rsidRPr="00F60D01">
        <w:rPr>
          <w:sz w:val="24"/>
          <w:szCs w:val="24"/>
        </w:rPr>
        <w:t xml:space="preserve">The word ‘Honors’ is to be added at the end of the title for example </w:t>
      </w:r>
      <w:r w:rsidRPr="00F60D01">
        <w:rPr>
          <w:i/>
          <w:iCs/>
          <w:sz w:val="24"/>
          <w:szCs w:val="24"/>
        </w:rPr>
        <w:t>Introduction to Sociology Honors</w:t>
      </w:r>
      <w:r w:rsidR="002A0B98" w:rsidRPr="00F60D01">
        <w:rPr>
          <w:i/>
          <w:iCs/>
          <w:sz w:val="24"/>
          <w:szCs w:val="24"/>
        </w:rPr>
        <w:t xml:space="preserve"> </w:t>
      </w:r>
    </w:p>
    <w:p w14:paraId="4C8C58D2" w14:textId="21976F09" w:rsidR="001A1EF6" w:rsidRPr="00F60D01" w:rsidRDefault="00BC6269" w:rsidP="00F60D01">
      <w:pPr>
        <w:pStyle w:val="ListParagraph"/>
        <w:numPr>
          <w:ilvl w:val="0"/>
          <w:numId w:val="12"/>
        </w:numPr>
        <w:rPr>
          <w:sz w:val="24"/>
          <w:szCs w:val="24"/>
        </w:rPr>
      </w:pPr>
      <w:r w:rsidRPr="00BC6269">
        <w:rPr>
          <w:b/>
          <w:bCs/>
          <w:sz w:val="24"/>
          <w:szCs w:val="24"/>
        </w:rPr>
        <w:t>Course Number:</w:t>
      </w:r>
      <w:r w:rsidR="001A1EF6" w:rsidRPr="00F60D01">
        <w:rPr>
          <w:sz w:val="24"/>
          <w:szCs w:val="24"/>
        </w:rPr>
        <w:t xml:space="preserve"> 101 H (The letter H is included after the number)</w:t>
      </w:r>
    </w:p>
    <w:p w14:paraId="5E2B624D" w14:textId="068627FD" w:rsidR="004E1198" w:rsidRPr="00841415" w:rsidRDefault="00BC6269" w:rsidP="00F60D01">
      <w:pPr>
        <w:pStyle w:val="ListParagraph"/>
        <w:numPr>
          <w:ilvl w:val="0"/>
          <w:numId w:val="12"/>
        </w:numPr>
        <w:rPr>
          <w:rFonts w:cstheme="minorHAnsi"/>
          <w:sz w:val="24"/>
          <w:szCs w:val="24"/>
          <w:shd w:val="clear" w:color="auto" w:fill="F0F0F0"/>
        </w:rPr>
      </w:pPr>
      <w:r>
        <w:rPr>
          <w:b/>
          <w:bCs/>
          <w:sz w:val="24"/>
          <w:szCs w:val="24"/>
        </w:rPr>
        <w:t xml:space="preserve">Course </w:t>
      </w:r>
      <w:r w:rsidR="00803008" w:rsidRPr="00F60D01">
        <w:rPr>
          <w:b/>
          <w:bCs/>
          <w:sz w:val="24"/>
          <w:szCs w:val="24"/>
        </w:rPr>
        <w:t>D</w:t>
      </w:r>
      <w:r w:rsidR="001A1EF6" w:rsidRPr="00F60D01">
        <w:rPr>
          <w:b/>
          <w:bCs/>
          <w:sz w:val="24"/>
          <w:szCs w:val="24"/>
        </w:rPr>
        <w:t>escription:</w:t>
      </w:r>
      <w:r w:rsidR="001A1EF6" w:rsidRPr="00F60D01">
        <w:rPr>
          <w:sz w:val="24"/>
          <w:szCs w:val="24"/>
        </w:rPr>
        <w:t xml:space="preserve"> The description will be the same as a non-honors course with the following sentence added to the end: </w:t>
      </w:r>
      <w:r w:rsidR="00817878">
        <w:rPr>
          <w:sz w:val="24"/>
          <w:szCs w:val="24"/>
        </w:rPr>
        <w:t>‘</w:t>
      </w:r>
      <w:r w:rsidR="00841415">
        <w:rPr>
          <w:sz w:val="24"/>
          <w:szCs w:val="24"/>
        </w:rPr>
        <w:t xml:space="preserve">This course is intended for students eligible </w:t>
      </w:r>
      <w:r w:rsidR="00817878">
        <w:rPr>
          <w:sz w:val="24"/>
          <w:szCs w:val="24"/>
        </w:rPr>
        <w:t>for the Honors Transfer Program’</w:t>
      </w:r>
    </w:p>
    <w:p w14:paraId="1DEFCCED" w14:textId="2DBF8350" w:rsidR="00F02A6A" w:rsidRPr="00F60D01" w:rsidRDefault="00F02A6A" w:rsidP="00F60D01">
      <w:pPr>
        <w:pStyle w:val="ListParagraph"/>
        <w:numPr>
          <w:ilvl w:val="0"/>
          <w:numId w:val="12"/>
        </w:numPr>
        <w:rPr>
          <w:b/>
          <w:bCs/>
          <w:sz w:val="24"/>
          <w:szCs w:val="24"/>
        </w:rPr>
      </w:pPr>
      <w:r w:rsidRPr="00F60D01">
        <w:rPr>
          <w:b/>
          <w:bCs/>
          <w:sz w:val="24"/>
          <w:szCs w:val="24"/>
        </w:rPr>
        <w:t xml:space="preserve">Class size: </w:t>
      </w:r>
      <w:r w:rsidRPr="00F60D01">
        <w:rPr>
          <w:sz w:val="24"/>
          <w:szCs w:val="24"/>
        </w:rPr>
        <w:t xml:space="preserve">Honors class sizes are </w:t>
      </w:r>
      <w:r w:rsidRPr="00F60D01">
        <w:rPr>
          <w:b/>
          <w:bCs/>
          <w:sz w:val="24"/>
          <w:szCs w:val="24"/>
        </w:rPr>
        <w:t>25</w:t>
      </w:r>
      <w:r w:rsidRPr="00F60D01">
        <w:rPr>
          <w:sz w:val="24"/>
          <w:szCs w:val="24"/>
        </w:rPr>
        <w:t xml:space="preserve"> students.</w:t>
      </w:r>
    </w:p>
    <w:p w14:paraId="6E3B7D40" w14:textId="4ECCB2AF" w:rsidR="001A1EF6" w:rsidRDefault="00624505" w:rsidP="001A1EF6">
      <w:pPr>
        <w:rPr>
          <w:sz w:val="24"/>
          <w:szCs w:val="24"/>
        </w:rPr>
      </w:pPr>
      <w:r w:rsidRPr="00624505">
        <w:rPr>
          <w:b/>
          <w:bCs/>
          <w:sz w:val="24"/>
          <w:szCs w:val="24"/>
        </w:rPr>
        <w:t>Course Attributes</w:t>
      </w:r>
      <w:r w:rsidR="00BC64D5">
        <w:rPr>
          <w:b/>
          <w:bCs/>
          <w:sz w:val="24"/>
          <w:szCs w:val="24"/>
        </w:rPr>
        <w:t>, Cross Listed Courses, General Education</w:t>
      </w:r>
      <w:r w:rsidR="001A1EF6" w:rsidRPr="00170197">
        <w:rPr>
          <w:sz w:val="24"/>
          <w:szCs w:val="24"/>
        </w:rPr>
        <w:t>:</w:t>
      </w:r>
      <w:r>
        <w:rPr>
          <w:sz w:val="24"/>
          <w:szCs w:val="24"/>
        </w:rPr>
        <w:t xml:space="preserve"> Same as the Non-Honors section</w:t>
      </w:r>
    </w:p>
    <w:p w14:paraId="0CFE965F" w14:textId="75958D06" w:rsidR="00F7495B" w:rsidRDefault="00BC64D5" w:rsidP="006A3A8C">
      <w:pPr>
        <w:rPr>
          <w:sz w:val="24"/>
          <w:szCs w:val="24"/>
        </w:rPr>
      </w:pPr>
      <w:r w:rsidRPr="00BC64D5">
        <w:rPr>
          <w:b/>
          <w:bCs/>
          <w:sz w:val="24"/>
          <w:szCs w:val="24"/>
        </w:rPr>
        <w:t>Library Resources</w:t>
      </w:r>
      <w:r>
        <w:rPr>
          <w:sz w:val="24"/>
          <w:szCs w:val="24"/>
        </w:rPr>
        <w:t>: Same as the Non-Honors section but there may be additional resources based on the Honors section.</w:t>
      </w:r>
    </w:p>
    <w:p w14:paraId="17C5D6C9" w14:textId="4729A3FD" w:rsidR="00183E71" w:rsidRDefault="00183E71" w:rsidP="006A3A8C">
      <w:pPr>
        <w:rPr>
          <w:sz w:val="24"/>
          <w:szCs w:val="24"/>
        </w:rPr>
      </w:pPr>
      <w:r w:rsidRPr="00183E71">
        <w:rPr>
          <w:b/>
          <w:bCs/>
          <w:sz w:val="24"/>
          <w:szCs w:val="24"/>
        </w:rPr>
        <w:t>Requisites:</w:t>
      </w:r>
      <w:r w:rsidRPr="00183E71">
        <w:rPr>
          <w:sz w:val="24"/>
          <w:szCs w:val="24"/>
        </w:rPr>
        <w:t xml:space="preserve"> English 101</w:t>
      </w:r>
      <w:r>
        <w:rPr>
          <w:sz w:val="24"/>
          <w:szCs w:val="24"/>
        </w:rPr>
        <w:t xml:space="preserve"> (ENGL C1000)</w:t>
      </w:r>
      <w:r w:rsidRPr="00183E71">
        <w:rPr>
          <w:sz w:val="24"/>
          <w:szCs w:val="24"/>
        </w:rPr>
        <w:t xml:space="preserve"> must be indicated along with any other requisites for the course</w:t>
      </w:r>
    </w:p>
    <w:p w14:paraId="7C4702D6" w14:textId="77777777" w:rsidR="00183E71" w:rsidRPr="00183E71" w:rsidRDefault="00183E71" w:rsidP="00183E71">
      <w:pPr>
        <w:rPr>
          <w:sz w:val="24"/>
          <w:szCs w:val="24"/>
        </w:rPr>
      </w:pPr>
      <w:r w:rsidRPr="00183E71">
        <w:rPr>
          <w:b/>
          <w:bCs/>
          <w:sz w:val="24"/>
          <w:szCs w:val="24"/>
        </w:rPr>
        <w:t>Entry Skills:</w:t>
      </w:r>
      <w:r w:rsidRPr="00183E71">
        <w:rPr>
          <w:sz w:val="24"/>
          <w:szCs w:val="24"/>
        </w:rPr>
        <w:t xml:space="preserve"> These statements must be included as the entry skills:</w:t>
      </w:r>
    </w:p>
    <w:p w14:paraId="4B44D409" w14:textId="77777777" w:rsidR="00183E71" w:rsidRPr="00183E71" w:rsidRDefault="00183E71" w:rsidP="00183E71">
      <w:pPr>
        <w:rPr>
          <w:sz w:val="24"/>
          <w:szCs w:val="24"/>
        </w:rPr>
      </w:pPr>
      <w:r w:rsidRPr="00183E71">
        <w:rPr>
          <w:sz w:val="24"/>
          <w:szCs w:val="24"/>
        </w:rPr>
        <w:t>• Write a multi-paragraph essay with a thesis statement and the use of outside research</w:t>
      </w:r>
    </w:p>
    <w:p w14:paraId="2A8746B2" w14:textId="77777777" w:rsidR="00183E71" w:rsidRPr="00183E71" w:rsidRDefault="00183E71" w:rsidP="00183E71">
      <w:pPr>
        <w:rPr>
          <w:sz w:val="24"/>
          <w:szCs w:val="24"/>
        </w:rPr>
      </w:pPr>
      <w:r w:rsidRPr="00183E71">
        <w:rPr>
          <w:sz w:val="24"/>
          <w:szCs w:val="24"/>
        </w:rPr>
        <w:t>sources to support the thesis.</w:t>
      </w:r>
    </w:p>
    <w:p w14:paraId="22AFE3F2" w14:textId="77777777" w:rsidR="00183E71" w:rsidRPr="00183E71" w:rsidRDefault="00183E71" w:rsidP="00183E71">
      <w:pPr>
        <w:rPr>
          <w:sz w:val="24"/>
          <w:szCs w:val="24"/>
        </w:rPr>
      </w:pPr>
      <w:r w:rsidRPr="00183E71">
        <w:rPr>
          <w:sz w:val="24"/>
          <w:szCs w:val="24"/>
        </w:rPr>
        <w:t>• Demonstrate through essay writing the relationship between reading different points of</w:t>
      </w:r>
    </w:p>
    <w:p w14:paraId="50C8871E" w14:textId="77777777" w:rsidR="00183E71" w:rsidRPr="00183E71" w:rsidRDefault="00183E71" w:rsidP="00183E71">
      <w:pPr>
        <w:rPr>
          <w:sz w:val="24"/>
          <w:szCs w:val="24"/>
        </w:rPr>
      </w:pPr>
      <w:r w:rsidRPr="00183E71">
        <w:rPr>
          <w:sz w:val="24"/>
          <w:szCs w:val="24"/>
        </w:rPr>
        <w:t>view, and developing an original thesis statement, which can be supported by logical</w:t>
      </w:r>
    </w:p>
    <w:p w14:paraId="37F45953" w14:textId="77777777" w:rsidR="00183E71" w:rsidRPr="00183E71" w:rsidRDefault="00183E71" w:rsidP="00183E71">
      <w:pPr>
        <w:rPr>
          <w:sz w:val="24"/>
          <w:szCs w:val="24"/>
        </w:rPr>
      </w:pPr>
      <w:r w:rsidRPr="00183E71">
        <w:rPr>
          <w:sz w:val="24"/>
          <w:szCs w:val="24"/>
        </w:rPr>
        <w:t>arguments and researched evidence.</w:t>
      </w:r>
    </w:p>
    <w:p w14:paraId="34138D4F" w14:textId="77777777" w:rsidR="00183E71" w:rsidRPr="00183E71" w:rsidRDefault="00183E71" w:rsidP="00183E71">
      <w:pPr>
        <w:rPr>
          <w:sz w:val="24"/>
          <w:szCs w:val="24"/>
        </w:rPr>
      </w:pPr>
      <w:r w:rsidRPr="00183E71">
        <w:rPr>
          <w:sz w:val="24"/>
          <w:szCs w:val="24"/>
        </w:rPr>
        <w:t>• Use critical thinking processes to clearly and logically explain and/or defend points of</w:t>
      </w:r>
    </w:p>
    <w:p w14:paraId="4C30303A" w14:textId="6D20E677" w:rsidR="00183E71" w:rsidRPr="006A3A8C" w:rsidRDefault="00183E71" w:rsidP="00183E71">
      <w:pPr>
        <w:rPr>
          <w:sz w:val="24"/>
          <w:szCs w:val="24"/>
        </w:rPr>
      </w:pPr>
      <w:r w:rsidRPr="00183E71">
        <w:rPr>
          <w:sz w:val="24"/>
          <w:szCs w:val="24"/>
        </w:rPr>
        <w:t>view.</w:t>
      </w:r>
    </w:p>
    <w:p w14:paraId="6FB6189C" w14:textId="477BA740" w:rsidR="00650346" w:rsidRDefault="00F7495B" w:rsidP="001A1EF6">
      <w:pPr>
        <w:rPr>
          <w:sz w:val="24"/>
          <w:szCs w:val="24"/>
        </w:rPr>
      </w:pPr>
      <w:r>
        <w:rPr>
          <w:b/>
          <w:bCs/>
          <w:sz w:val="24"/>
          <w:szCs w:val="24"/>
        </w:rPr>
        <w:t>Course Objective/</w:t>
      </w:r>
      <w:r w:rsidRPr="00BC64D5">
        <w:rPr>
          <w:b/>
          <w:bCs/>
          <w:sz w:val="24"/>
          <w:szCs w:val="24"/>
        </w:rPr>
        <w:t>E</w:t>
      </w:r>
      <w:r>
        <w:rPr>
          <w:b/>
          <w:bCs/>
          <w:sz w:val="24"/>
          <w:szCs w:val="24"/>
        </w:rPr>
        <w:t>xit</w:t>
      </w:r>
      <w:r w:rsidRPr="00BC64D5">
        <w:rPr>
          <w:b/>
          <w:bCs/>
          <w:sz w:val="24"/>
          <w:szCs w:val="24"/>
        </w:rPr>
        <w:t xml:space="preserve"> Skills</w:t>
      </w:r>
      <w:r>
        <w:rPr>
          <w:b/>
          <w:bCs/>
          <w:sz w:val="24"/>
          <w:szCs w:val="24"/>
        </w:rPr>
        <w:t xml:space="preserve">: </w:t>
      </w:r>
      <w:r w:rsidRPr="00F7495B">
        <w:rPr>
          <w:sz w:val="24"/>
          <w:szCs w:val="24"/>
        </w:rPr>
        <w:t xml:space="preserve">The same skills from the </w:t>
      </w:r>
      <w:r w:rsidR="007A7FB5">
        <w:rPr>
          <w:sz w:val="24"/>
          <w:szCs w:val="24"/>
        </w:rPr>
        <w:t>n</w:t>
      </w:r>
      <w:r w:rsidRPr="00F7495B">
        <w:rPr>
          <w:sz w:val="24"/>
          <w:szCs w:val="24"/>
        </w:rPr>
        <w:t>on-Honors section should be included.  Additional exit skills should include that students have gained comprehension and research skills.</w:t>
      </w:r>
    </w:p>
    <w:p w14:paraId="224DAE24" w14:textId="488FA4D9" w:rsidR="00F7495B" w:rsidRDefault="00F7495B" w:rsidP="001A1EF6">
      <w:pPr>
        <w:rPr>
          <w:sz w:val="24"/>
          <w:szCs w:val="24"/>
        </w:rPr>
      </w:pPr>
      <w:r w:rsidRPr="00F7495B">
        <w:rPr>
          <w:b/>
          <w:bCs/>
          <w:sz w:val="24"/>
          <w:szCs w:val="24"/>
        </w:rPr>
        <w:t>Course Content</w:t>
      </w:r>
      <w:r>
        <w:rPr>
          <w:sz w:val="24"/>
          <w:szCs w:val="24"/>
        </w:rPr>
        <w:t xml:space="preserve">: Same as the </w:t>
      </w:r>
      <w:r w:rsidR="007A7FB5">
        <w:rPr>
          <w:sz w:val="24"/>
          <w:szCs w:val="24"/>
        </w:rPr>
        <w:t>n</w:t>
      </w:r>
      <w:r>
        <w:rPr>
          <w:sz w:val="24"/>
          <w:szCs w:val="24"/>
        </w:rPr>
        <w:t>on-Honors section</w:t>
      </w:r>
    </w:p>
    <w:p w14:paraId="72115034" w14:textId="0A706101" w:rsidR="00F7495B" w:rsidRDefault="00F7495B" w:rsidP="001A1EF6">
      <w:pPr>
        <w:rPr>
          <w:sz w:val="24"/>
          <w:szCs w:val="24"/>
        </w:rPr>
      </w:pPr>
      <w:r w:rsidRPr="00F7495B">
        <w:rPr>
          <w:b/>
          <w:bCs/>
          <w:sz w:val="24"/>
          <w:szCs w:val="24"/>
        </w:rPr>
        <w:t>Methods of Instruction</w:t>
      </w:r>
      <w:r>
        <w:rPr>
          <w:sz w:val="24"/>
          <w:szCs w:val="24"/>
        </w:rPr>
        <w:t xml:space="preserve">: Same as the Non-Honors section; may include additional </w:t>
      </w:r>
      <w:r w:rsidR="001174C7">
        <w:rPr>
          <w:sz w:val="24"/>
          <w:szCs w:val="24"/>
        </w:rPr>
        <w:t>methods.</w:t>
      </w:r>
    </w:p>
    <w:p w14:paraId="296958C6" w14:textId="51911690" w:rsidR="00F7495B" w:rsidRDefault="00F7495B" w:rsidP="001A1EF6">
      <w:pPr>
        <w:rPr>
          <w:sz w:val="24"/>
          <w:szCs w:val="24"/>
        </w:rPr>
      </w:pPr>
      <w:r w:rsidRPr="00F7495B">
        <w:rPr>
          <w:b/>
          <w:bCs/>
          <w:sz w:val="24"/>
          <w:szCs w:val="24"/>
        </w:rPr>
        <w:lastRenderedPageBreak/>
        <w:t>Assignments</w:t>
      </w:r>
      <w:r>
        <w:rPr>
          <w:sz w:val="24"/>
          <w:szCs w:val="24"/>
        </w:rPr>
        <w:t xml:space="preserve">: Same as the </w:t>
      </w:r>
      <w:r w:rsidR="007A7FB5">
        <w:rPr>
          <w:sz w:val="24"/>
          <w:szCs w:val="24"/>
        </w:rPr>
        <w:t>n</w:t>
      </w:r>
      <w:r>
        <w:rPr>
          <w:sz w:val="24"/>
          <w:szCs w:val="24"/>
        </w:rPr>
        <w:t xml:space="preserve">on-Honors </w:t>
      </w:r>
      <w:r w:rsidR="007A7FB5">
        <w:rPr>
          <w:sz w:val="24"/>
          <w:szCs w:val="24"/>
        </w:rPr>
        <w:t>s</w:t>
      </w:r>
      <w:r>
        <w:rPr>
          <w:sz w:val="24"/>
          <w:szCs w:val="24"/>
        </w:rPr>
        <w:t>ection with the addition of reading and a project paper, term paper or some type of capstone assignment.</w:t>
      </w:r>
    </w:p>
    <w:p w14:paraId="714887CD" w14:textId="26641695" w:rsidR="00F7495B" w:rsidRDefault="00F7495B" w:rsidP="001A1EF6">
      <w:pPr>
        <w:rPr>
          <w:sz w:val="24"/>
          <w:szCs w:val="24"/>
        </w:rPr>
      </w:pPr>
      <w:r w:rsidRPr="00F7495B">
        <w:rPr>
          <w:b/>
          <w:bCs/>
          <w:sz w:val="24"/>
          <w:szCs w:val="24"/>
        </w:rPr>
        <w:t>Methods of Evaluation</w:t>
      </w:r>
      <w:r>
        <w:rPr>
          <w:sz w:val="24"/>
          <w:szCs w:val="24"/>
        </w:rPr>
        <w:t xml:space="preserve">: Same as the </w:t>
      </w:r>
      <w:r w:rsidR="007A7FB5">
        <w:rPr>
          <w:sz w:val="24"/>
          <w:szCs w:val="24"/>
        </w:rPr>
        <w:t>n</w:t>
      </w:r>
      <w:r>
        <w:rPr>
          <w:sz w:val="24"/>
          <w:szCs w:val="24"/>
        </w:rPr>
        <w:t>on-Honors section with the addition of evaluation of reading and term project.</w:t>
      </w:r>
    </w:p>
    <w:p w14:paraId="02F30B74" w14:textId="30D09012" w:rsidR="00F7495B" w:rsidRDefault="00F7495B" w:rsidP="001A1EF6">
      <w:pPr>
        <w:rPr>
          <w:sz w:val="24"/>
          <w:szCs w:val="24"/>
        </w:rPr>
      </w:pPr>
      <w:r w:rsidRPr="00F7495B">
        <w:rPr>
          <w:b/>
          <w:bCs/>
          <w:sz w:val="24"/>
          <w:szCs w:val="24"/>
        </w:rPr>
        <w:t>Student Learning Outcomes</w:t>
      </w:r>
      <w:r>
        <w:rPr>
          <w:sz w:val="24"/>
          <w:szCs w:val="24"/>
        </w:rPr>
        <w:t xml:space="preserve">: Same as </w:t>
      </w:r>
      <w:r w:rsidR="007A7FB5">
        <w:rPr>
          <w:sz w:val="24"/>
          <w:szCs w:val="24"/>
        </w:rPr>
        <w:t>n</w:t>
      </w:r>
      <w:r>
        <w:rPr>
          <w:sz w:val="24"/>
          <w:szCs w:val="24"/>
        </w:rPr>
        <w:t>on-</w:t>
      </w:r>
      <w:r w:rsidR="007A7FB5">
        <w:rPr>
          <w:sz w:val="24"/>
          <w:szCs w:val="24"/>
        </w:rPr>
        <w:t>h</w:t>
      </w:r>
      <w:r>
        <w:rPr>
          <w:sz w:val="24"/>
          <w:szCs w:val="24"/>
        </w:rPr>
        <w:t>onors section.</w:t>
      </w:r>
    </w:p>
    <w:p w14:paraId="7727009F" w14:textId="62DB0514" w:rsidR="00F7495B" w:rsidRDefault="00F7495B" w:rsidP="001A1EF6">
      <w:pPr>
        <w:rPr>
          <w:sz w:val="24"/>
          <w:szCs w:val="24"/>
        </w:rPr>
      </w:pPr>
      <w:r w:rsidRPr="00F7495B">
        <w:rPr>
          <w:b/>
          <w:bCs/>
          <w:sz w:val="24"/>
          <w:szCs w:val="24"/>
        </w:rPr>
        <w:t>Textbooks/Instructional Material</w:t>
      </w:r>
      <w:r>
        <w:rPr>
          <w:sz w:val="24"/>
          <w:szCs w:val="24"/>
        </w:rPr>
        <w:t xml:space="preserve">: Same as </w:t>
      </w:r>
      <w:r w:rsidR="008732CF">
        <w:rPr>
          <w:sz w:val="24"/>
          <w:szCs w:val="24"/>
        </w:rPr>
        <w:t>n</w:t>
      </w:r>
      <w:r>
        <w:rPr>
          <w:sz w:val="24"/>
          <w:szCs w:val="24"/>
        </w:rPr>
        <w:t xml:space="preserve">on-Honors section but additional materials can be </w:t>
      </w:r>
      <w:r w:rsidR="001174C7">
        <w:rPr>
          <w:sz w:val="24"/>
          <w:szCs w:val="24"/>
        </w:rPr>
        <w:t>added.</w:t>
      </w:r>
    </w:p>
    <w:p w14:paraId="2604B173" w14:textId="3361D0C5" w:rsidR="00F7495B" w:rsidRPr="00F7495B" w:rsidRDefault="00F7495B" w:rsidP="001A1EF6">
      <w:pPr>
        <w:rPr>
          <w:rFonts w:cstheme="minorHAnsi"/>
          <w:i/>
          <w:iCs/>
          <w:sz w:val="24"/>
          <w:szCs w:val="24"/>
        </w:rPr>
      </w:pPr>
      <w:r w:rsidRPr="00F7495B">
        <w:rPr>
          <w:b/>
          <w:bCs/>
          <w:sz w:val="24"/>
          <w:szCs w:val="24"/>
        </w:rPr>
        <w:t>Distance Ed</w:t>
      </w:r>
      <w:r>
        <w:rPr>
          <w:sz w:val="24"/>
          <w:szCs w:val="24"/>
        </w:rPr>
        <w:t>:  The approval of Honors courses for Distance Education is the same process as any course at Rio Hondo.</w:t>
      </w:r>
    </w:p>
    <w:p w14:paraId="0E332849" w14:textId="77777777" w:rsidR="00EA0110" w:rsidRDefault="00EA0110" w:rsidP="001A1EF6">
      <w:pPr>
        <w:rPr>
          <w:b/>
          <w:bCs/>
          <w:sz w:val="24"/>
          <w:szCs w:val="24"/>
        </w:rPr>
      </w:pPr>
    </w:p>
    <w:p w14:paraId="18D1692B" w14:textId="77777777" w:rsidR="00841E7F" w:rsidRDefault="00841E7F" w:rsidP="001A1EF6">
      <w:pPr>
        <w:rPr>
          <w:b/>
          <w:bCs/>
          <w:sz w:val="24"/>
          <w:szCs w:val="24"/>
        </w:rPr>
      </w:pPr>
    </w:p>
    <w:p w14:paraId="1706C501" w14:textId="5571EA37" w:rsidR="001A1EF6" w:rsidRPr="00170197" w:rsidRDefault="00D54520" w:rsidP="001A1EF6">
      <w:pPr>
        <w:rPr>
          <w:b/>
          <w:bCs/>
          <w:sz w:val="24"/>
          <w:szCs w:val="24"/>
        </w:rPr>
      </w:pPr>
      <w:r>
        <w:rPr>
          <w:b/>
          <w:bCs/>
          <w:sz w:val="24"/>
          <w:szCs w:val="24"/>
        </w:rPr>
        <w:t xml:space="preserve">Scheduling and Offering Honors </w:t>
      </w:r>
      <w:r w:rsidR="009321B4">
        <w:rPr>
          <w:b/>
          <w:bCs/>
          <w:sz w:val="24"/>
          <w:szCs w:val="24"/>
        </w:rPr>
        <w:t>classes</w:t>
      </w:r>
      <w:r w:rsidR="004549F4" w:rsidRPr="00170197">
        <w:rPr>
          <w:b/>
          <w:bCs/>
          <w:sz w:val="24"/>
          <w:szCs w:val="24"/>
        </w:rPr>
        <w:t>:</w:t>
      </w:r>
    </w:p>
    <w:p w14:paraId="3D61D1D2" w14:textId="440618B4" w:rsidR="00AA57AF" w:rsidRPr="00170197" w:rsidRDefault="00BF0120" w:rsidP="00AA57AF">
      <w:pPr>
        <w:rPr>
          <w:sz w:val="24"/>
          <w:szCs w:val="24"/>
        </w:rPr>
      </w:pPr>
      <w:r w:rsidRPr="00170197">
        <w:rPr>
          <w:sz w:val="24"/>
          <w:szCs w:val="24"/>
        </w:rPr>
        <w:t xml:space="preserve">Once a course has been approved to be offered as an Honors section, the course can be </w:t>
      </w:r>
      <w:r w:rsidR="00FC36BF" w:rsidRPr="00170197">
        <w:rPr>
          <w:sz w:val="24"/>
          <w:szCs w:val="24"/>
        </w:rPr>
        <w:t xml:space="preserve">included in the schedule of classes. </w:t>
      </w:r>
      <w:r w:rsidR="00523C3F" w:rsidRPr="00170197">
        <w:rPr>
          <w:sz w:val="24"/>
          <w:szCs w:val="24"/>
        </w:rPr>
        <w:t>As with any courses at Rio Hondo and per Rio Hondo polic</w:t>
      </w:r>
      <w:r w:rsidR="00C76E4E">
        <w:rPr>
          <w:sz w:val="24"/>
          <w:szCs w:val="24"/>
        </w:rPr>
        <w:t>ies</w:t>
      </w:r>
      <w:r w:rsidR="00523C3F" w:rsidRPr="00170197">
        <w:rPr>
          <w:sz w:val="24"/>
          <w:szCs w:val="24"/>
        </w:rPr>
        <w:t xml:space="preserve">, </w:t>
      </w:r>
      <w:r w:rsidR="00C76E4E">
        <w:rPr>
          <w:sz w:val="24"/>
          <w:szCs w:val="24"/>
        </w:rPr>
        <w:t xml:space="preserve">the </w:t>
      </w:r>
      <w:r w:rsidR="00523C3F" w:rsidRPr="00170197">
        <w:rPr>
          <w:sz w:val="24"/>
          <w:szCs w:val="24"/>
        </w:rPr>
        <w:t>right of assignment of all c</w:t>
      </w:r>
      <w:r w:rsidR="00C76E4E">
        <w:rPr>
          <w:sz w:val="24"/>
          <w:szCs w:val="24"/>
        </w:rPr>
        <w:t>lasses</w:t>
      </w:r>
      <w:r w:rsidR="00C87E8A" w:rsidRPr="00170197">
        <w:rPr>
          <w:sz w:val="24"/>
          <w:szCs w:val="24"/>
        </w:rPr>
        <w:t xml:space="preserve"> </w:t>
      </w:r>
      <w:r w:rsidR="00843168">
        <w:rPr>
          <w:sz w:val="24"/>
          <w:szCs w:val="24"/>
        </w:rPr>
        <w:t>is</w:t>
      </w:r>
      <w:r w:rsidR="006954C1" w:rsidRPr="00170197">
        <w:rPr>
          <w:sz w:val="24"/>
          <w:szCs w:val="24"/>
        </w:rPr>
        <w:t xml:space="preserve"> determined by division </w:t>
      </w:r>
      <w:r w:rsidR="009F6116">
        <w:rPr>
          <w:sz w:val="24"/>
          <w:szCs w:val="24"/>
        </w:rPr>
        <w:t>D</w:t>
      </w:r>
      <w:r w:rsidR="006954C1" w:rsidRPr="00170197">
        <w:rPr>
          <w:sz w:val="24"/>
          <w:szCs w:val="24"/>
        </w:rPr>
        <w:t>eans.</w:t>
      </w:r>
      <w:r w:rsidR="00AA57AF">
        <w:rPr>
          <w:sz w:val="24"/>
          <w:szCs w:val="24"/>
        </w:rPr>
        <w:t xml:space="preserve"> </w:t>
      </w:r>
      <w:r w:rsidR="00AA57AF" w:rsidRPr="00170197">
        <w:rPr>
          <w:sz w:val="24"/>
          <w:szCs w:val="24"/>
        </w:rPr>
        <w:t>Past practice has been to offer the same honors courses each semester to provide some predictability for students and counselors in executing an effective education plan.</w:t>
      </w:r>
      <w:r w:rsidR="00AA57AF">
        <w:rPr>
          <w:sz w:val="24"/>
          <w:szCs w:val="24"/>
        </w:rPr>
        <w:t xml:space="preserve">  </w:t>
      </w:r>
    </w:p>
    <w:p w14:paraId="7DC037F4" w14:textId="2661DCE5" w:rsidR="004549F4" w:rsidRDefault="00AA57AF" w:rsidP="001A1EF6">
      <w:pPr>
        <w:rPr>
          <w:sz w:val="24"/>
          <w:szCs w:val="24"/>
        </w:rPr>
      </w:pPr>
      <w:r>
        <w:rPr>
          <w:sz w:val="24"/>
          <w:szCs w:val="24"/>
        </w:rPr>
        <w:t xml:space="preserve">The </w:t>
      </w:r>
      <w:r w:rsidR="006954C1" w:rsidRPr="00170197">
        <w:rPr>
          <w:sz w:val="24"/>
          <w:szCs w:val="24"/>
        </w:rPr>
        <w:t xml:space="preserve">HTP Coordinator </w:t>
      </w:r>
      <w:r w:rsidR="00D35951" w:rsidRPr="00170197">
        <w:rPr>
          <w:sz w:val="24"/>
          <w:szCs w:val="24"/>
        </w:rPr>
        <w:t xml:space="preserve">provides a suggested master Honors schedule to all division </w:t>
      </w:r>
      <w:r w:rsidR="00F34531">
        <w:rPr>
          <w:sz w:val="24"/>
          <w:szCs w:val="24"/>
        </w:rPr>
        <w:t>D</w:t>
      </w:r>
      <w:r w:rsidR="00D35951" w:rsidRPr="00170197">
        <w:rPr>
          <w:sz w:val="24"/>
          <w:szCs w:val="24"/>
        </w:rPr>
        <w:t xml:space="preserve">eans with courses in their areas.  The goal of this approach is to offer Honors students a wide range of options to fulfill the 5 Honors courses while completing their </w:t>
      </w:r>
      <w:r w:rsidR="00BF0120" w:rsidRPr="00170197">
        <w:rPr>
          <w:sz w:val="24"/>
          <w:szCs w:val="24"/>
        </w:rPr>
        <w:t xml:space="preserve">general education and major preparation </w:t>
      </w:r>
      <w:r w:rsidR="00FC36BF" w:rsidRPr="00170197">
        <w:rPr>
          <w:sz w:val="24"/>
          <w:szCs w:val="24"/>
        </w:rPr>
        <w:t xml:space="preserve">requirements.  </w:t>
      </w:r>
      <w:r w:rsidR="00FF624F" w:rsidRPr="00170197">
        <w:rPr>
          <w:sz w:val="24"/>
          <w:szCs w:val="24"/>
        </w:rPr>
        <w:t xml:space="preserve">Without communication between and among divisions, it is possible that several Honors </w:t>
      </w:r>
      <w:r w:rsidR="008D5F34" w:rsidRPr="00170197">
        <w:rPr>
          <w:sz w:val="24"/>
          <w:szCs w:val="24"/>
        </w:rPr>
        <w:t>courses</w:t>
      </w:r>
      <w:r w:rsidR="00FF624F" w:rsidRPr="00170197">
        <w:rPr>
          <w:sz w:val="24"/>
          <w:szCs w:val="24"/>
        </w:rPr>
        <w:t xml:space="preserve"> are offered at the same time and day, ultimately minimizing </w:t>
      </w:r>
      <w:r w:rsidR="008D5F34" w:rsidRPr="00170197">
        <w:rPr>
          <w:sz w:val="24"/>
          <w:szCs w:val="24"/>
        </w:rPr>
        <w:t>options for students.</w:t>
      </w:r>
    </w:p>
    <w:p w14:paraId="6D5EC49F" w14:textId="19765C7B" w:rsidR="00DC2731" w:rsidRPr="00DC2731" w:rsidRDefault="00DC2731" w:rsidP="001A1EF6">
      <w:pPr>
        <w:rPr>
          <w:b/>
          <w:bCs/>
          <w:sz w:val="24"/>
          <w:szCs w:val="24"/>
        </w:rPr>
      </w:pPr>
      <w:r w:rsidRPr="00DC2731">
        <w:rPr>
          <w:b/>
          <w:bCs/>
          <w:sz w:val="24"/>
          <w:szCs w:val="24"/>
        </w:rPr>
        <w:t>Key Points:</w:t>
      </w:r>
    </w:p>
    <w:p w14:paraId="37402E33" w14:textId="3FA74837" w:rsidR="001919E1" w:rsidRPr="001359D4" w:rsidRDefault="001359D4" w:rsidP="001359D4">
      <w:pPr>
        <w:pStyle w:val="ListParagraph"/>
        <w:numPr>
          <w:ilvl w:val="0"/>
          <w:numId w:val="20"/>
        </w:numPr>
        <w:rPr>
          <w:sz w:val="24"/>
          <w:szCs w:val="24"/>
        </w:rPr>
      </w:pPr>
      <w:r>
        <w:rPr>
          <w:sz w:val="24"/>
          <w:szCs w:val="24"/>
        </w:rPr>
        <w:t>Not all</w:t>
      </w:r>
      <w:r w:rsidR="001919E1" w:rsidRPr="001359D4">
        <w:rPr>
          <w:sz w:val="24"/>
          <w:szCs w:val="24"/>
        </w:rPr>
        <w:t xml:space="preserve"> students enrolled in an Honors course are in the Honors Transfer Program.  Eligibility for an Honors c</w:t>
      </w:r>
      <w:r w:rsidR="00A80886" w:rsidRPr="001359D4">
        <w:rPr>
          <w:sz w:val="24"/>
          <w:szCs w:val="24"/>
        </w:rPr>
        <w:t>lass</w:t>
      </w:r>
      <w:r w:rsidR="001919E1" w:rsidRPr="001359D4">
        <w:rPr>
          <w:sz w:val="24"/>
          <w:szCs w:val="24"/>
        </w:rPr>
        <w:t xml:space="preserve"> is based on a student satisfactorily completing the prerequisite.  Some courses may have additional pre-requisites given the skills necessary to be successful in the course.</w:t>
      </w:r>
    </w:p>
    <w:p w14:paraId="3439387D" w14:textId="7E7C68AA" w:rsidR="001919E1" w:rsidRPr="001359D4" w:rsidRDefault="001359D4" w:rsidP="001359D4">
      <w:pPr>
        <w:pStyle w:val="ListParagraph"/>
        <w:numPr>
          <w:ilvl w:val="0"/>
          <w:numId w:val="20"/>
        </w:numPr>
        <w:rPr>
          <w:sz w:val="24"/>
          <w:szCs w:val="24"/>
        </w:rPr>
      </w:pPr>
      <w:r>
        <w:rPr>
          <w:sz w:val="24"/>
          <w:szCs w:val="24"/>
        </w:rPr>
        <w:t>No</w:t>
      </w:r>
      <w:r w:rsidR="001919E1" w:rsidRPr="001359D4">
        <w:rPr>
          <w:sz w:val="24"/>
          <w:szCs w:val="24"/>
        </w:rPr>
        <w:t xml:space="preserve"> </w:t>
      </w:r>
      <w:r>
        <w:rPr>
          <w:sz w:val="24"/>
          <w:szCs w:val="24"/>
        </w:rPr>
        <w:t>extra</w:t>
      </w:r>
      <w:r w:rsidR="001919E1" w:rsidRPr="001359D4">
        <w:rPr>
          <w:sz w:val="24"/>
          <w:szCs w:val="24"/>
        </w:rPr>
        <w:t xml:space="preserve"> grade points or units are awarded for Honors </w:t>
      </w:r>
      <w:r>
        <w:rPr>
          <w:sz w:val="24"/>
          <w:szCs w:val="24"/>
        </w:rPr>
        <w:t>classes</w:t>
      </w:r>
      <w:r w:rsidR="001919E1" w:rsidRPr="001359D4">
        <w:rPr>
          <w:sz w:val="24"/>
          <w:szCs w:val="24"/>
        </w:rPr>
        <w:t xml:space="preserve">.  </w:t>
      </w:r>
    </w:p>
    <w:p w14:paraId="4CAD8124" w14:textId="47E25BED" w:rsidR="001919E1" w:rsidRDefault="007561A3" w:rsidP="001359D4">
      <w:pPr>
        <w:pStyle w:val="ListParagraph"/>
        <w:numPr>
          <w:ilvl w:val="0"/>
          <w:numId w:val="20"/>
        </w:numPr>
        <w:rPr>
          <w:sz w:val="24"/>
          <w:szCs w:val="24"/>
        </w:rPr>
      </w:pPr>
      <w:r w:rsidRPr="001359D4">
        <w:rPr>
          <w:sz w:val="24"/>
          <w:szCs w:val="24"/>
        </w:rPr>
        <w:t>Ho</w:t>
      </w:r>
      <w:r w:rsidR="0071580C" w:rsidRPr="001359D4">
        <w:rPr>
          <w:sz w:val="24"/>
          <w:szCs w:val="24"/>
        </w:rPr>
        <w:t>n</w:t>
      </w:r>
      <w:r w:rsidRPr="001359D4">
        <w:rPr>
          <w:sz w:val="24"/>
          <w:szCs w:val="24"/>
        </w:rPr>
        <w:t>ors courses are</w:t>
      </w:r>
      <w:r w:rsidR="001359D4">
        <w:rPr>
          <w:sz w:val="24"/>
          <w:szCs w:val="24"/>
        </w:rPr>
        <w:t xml:space="preserve"> typically</w:t>
      </w:r>
      <w:r w:rsidRPr="001359D4">
        <w:rPr>
          <w:sz w:val="24"/>
          <w:szCs w:val="24"/>
        </w:rPr>
        <w:t xml:space="preserve"> offered</w:t>
      </w:r>
      <w:r w:rsidR="00260026" w:rsidRPr="001359D4">
        <w:rPr>
          <w:sz w:val="24"/>
          <w:szCs w:val="24"/>
        </w:rPr>
        <w:t xml:space="preserve"> during the fall and spring semester in a 16-week format.  A few highly sought after general education courses have been offered during summer with some success.  </w:t>
      </w:r>
    </w:p>
    <w:p w14:paraId="07780CBA" w14:textId="1E954EC6" w:rsidR="00D86F1B" w:rsidRPr="00D86F1B" w:rsidRDefault="00D86F1B" w:rsidP="00D86F1B">
      <w:pPr>
        <w:rPr>
          <w:b/>
          <w:bCs/>
          <w:sz w:val="24"/>
          <w:szCs w:val="24"/>
        </w:rPr>
      </w:pPr>
      <w:r w:rsidRPr="00D86F1B">
        <w:rPr>
          <w:b/>
          <w:bCs/>
          <w:sz w:val="24"/>
          <w:szCs w:val="24"/>
        </w:rPr>
        <w:t>Types of Honor Classes</w:t>
      </w:r>
      <w:r>
        <w:rPr>
          <w:b/>
          <w:bCs/>
          <w:sz w:val="24"/>
          <w:szCs w:val="24"/>
        </w:rPr>
        <w:t>:</w:t>
      </w:r>
    </w:p>
    <w:p w14:paraId="1E20E416" w14:textId="2DB9123C" w:rsidR="000F2FAB" w:rsidRDefault="0033307D" w:rsidP="001A1EF6">
      <w:pPr>
        <w:rPr>
          <w:sz w:val="24"/>
          <w:szCs w:val="24"/>
        </w:rPr>
      </w:pPr>
      <w:r w:rsidRPr="00170197">
        <w:rPr>
          <w:b/>
          <w:bCs/>
          <w:sz w:val="24"/>
          <w:szCs w:val="24"/>
        </w:rPr>
        <w:t>Stand-Alone</w:t>
      </w:r>
      <w:r w:rsidR="00727438">
        <w:rPr>
          <w:b/>
          <w:bCs/>
          <w:sz w:val="24"/>
          <w:szCs w:val="24"/>
        </w:rPr>
        <w:t xml:space="preserve"> </w:t>
      </w:r>
      <w:r w:rsidRPr="00170197">
        <w:rPr>
          <w:b/>
          <w:bCs/>
          <w:sz w:val="24"/>
          <w:szCs w:val="24"/>
        </w:rPr>
        <w:t>Honors C</w:t>
      </w:r>
      <w:r w:rsidR="000F2FAB">
        <w:rPr>
          <w:b/>
          <w:bCs/>
          <w:sz w:val="24"/>
          <w:szCs w:val="24"/>
        </w:rPr>
        <w:t>lasses</w:t>
      </w:r>
    </w:p>
    <w:p w14:paraId="79483B7C" w14:textId="3AE46E64" w:rsidR="008E4354" w:rsidRPr="00170197" w:rsidRDefault="004336AB" w:rsidP="001A1EF6">
      <w:pPr>
        <w:rPr>
          <w:sz w:val="24"/>
          <w:szCs w:val="24"/>
        </w:rPr>
      </w:pPr>
      <w:r w:rsidRPr="00170197">
        <w:rPr>
          <w:sz w:val="24"/>
          <w:szCs w:val="24"/>
        </w:rPr>
        <w:lastRenderedPageBreak/>
        <w:t xml:space="preserve">This type of offering describes a class in which all students enrolled are seeking Honors </w:t>
      </w:r>
      <w:r w:rsidR="000D6D31">
        <w:rPr>
          <w:sz w:val="24"/>
          <w:szCs w:val="24"/>
        </w:rPr>
        <w:t>c</w:t>
      </w:r>
      <w:r w:rsidR="00A74C6A" w:rsidRPr="00170197">
        <w:rPr>
          <w:sz w:val="24"/>
          <w:szCs w:val="24"/>
        </w:rPr>
        <w:t>redit.</w:t>
      </w:r>
      <w:r w:rsidR="00047A9A" w:rsidRPr="00170197">
        <w:rPr>
          <w:sz w:val="24"/>
          <w:szCs w:val="24"/>
        </w:rPr>
        <w:t xml:space="preserve"> Upon mutual agreement </w:t>
      </w:r>
      <w:r w:rsidR="00A35AEF" w:rsidRPr="00170197">
        <w:rPr>
          <w:sz w:val="24"/>
          <w:szCs w:val="24"/>
        </w:rPr>
        <w:t>between the academic senate and administration, Stand</w:t>
      </w:r>
      <w:r w:rsidR="007318B0">
        <w:rPr>
          <w:sz w:val="24"/>
          <w:szCs w:val="24"/>
        </w:rPr>
        <w:t>-A</w:t>
      </w:r>
      <w:r w:rsidR="00A35AEF" w:rsidRPr="00170197">
        <w:rPr>
          <w:sz w:val="24"/>
          <w:szCs w:val="24"/>
        </w:rPr>
        <w:t xml:space="preserve">lone honors courses are capped at </w:t>
      </w:r>
      <w:r w:rsidR="00D001BE" w:rsidRPr="00170197">
        <w:rPr>
          <w:sz w:val="24"/>
          <w:szCs w:val="24"/>
        </w:rPr>
        <w:t xml:space="preserve">a maximum of </w:t>
      </w:r>
      <w:r w:rsidR="00A35AEF" w:rsidRPr="00170197">
        <w:rPr>
          <w:sz w:val="24"/>
          <w:szCs w:val="24"/>
        </w:rPr>
        <w:t>25 students.</w:t>
      </w:r>
      <w:r w:rsidR="00D001BE" w:rsidRPr="00170197">
        <w:rPr>
          <w:sz w:val="24"/>
          <w:szCs w:val="24"/>
        </w:rPr>
        <w:t xml:space="preserve">  As with any courses at Rio Hondo, it is at the </w:t>
      </w:r>
      <w:r w:rsidR="00751D63" w:rsidRPr="00170197">
        <w:rPr>
          <w:sz w:val="24"/>
          <w:szCs w:val="24"/>
        </w:rPr>
        <w:t xml:space="preserve">faculty member’s discretion to add students beyond the </w:t>
      </w:r>
      <w:r w:rsidR="004A75E4" w:rsidRPr="00170197">
        <w:rPr>
          <w:sz w:val="24"/>
          <w:szCs w:val="24"/>
        </w:rPr>
        <w:t>course size limit.</w:t>
      </w:r>
    </w:p>
    <w:p w14:paraId="68B49701" w14:textId="17267F04" w:rsidR="001B74E9" w:rsidRPr="00170197" w:rsidRDefault="00A302DA" w:rsidP="001A1EF6">
      <w:pPr>
        <w:rPr>
          <w:sz w:val="24"/>
          <w:szCs w:val="24"/>
        </w:rPr>
      </w:pPr>
      <w:r w:rsidRPr="00170197">
        <w:rPr>
          <w:sz w:val="24"/>
          <w:szCs w:val="24"/>
        </w:rPr>
        <w:t xml:space="preserve">The </w:t>
      </w:r>
      <w:r w:rsidR="00DF1FE7">
        <w:rPr>
          <w:sz w:val="24"/>
          <w:szCs w:val="24"/>
        </w:rPr>
        <w:t>S</w:t>
      </w:r>
      <w:r w:rsidRPr="00170197">
        <w:rPr>
          <w:sz w:val="24"/>
          <w:szCs w:val="24"/>
        </w:rPr>
        <w:t>tand-</w:t>
      </w:r>
      <w:r w:rsidR="00DF1FE7">
        <w:rPr>
          <w:sz w:val="24"/>
          <w:szCs w:val="24"/>
        </w:rPr>
        <w:t>A</w:t>
      </w:r>
      <w:r w:rsidRPr="00170197">
        <w:rPr>
          <w:sz w:val="24"/>
          <w:szCs w:val="24"/>
        </w:rPr>
        <w:t xml:space="preserve">lone model is the ideal </w:t>
      </w:r>
      <w:r w:rsidR="00F853FF" w:rsidRPr="00170197">
        <w:rPr>
          <w:sz w:val="24"/>
          <w:szCs w:val="24"/>
        </w:rPr>
        <w:t xml:space="preserve">delivery of an honors course.  The smaller class size provides for meaningful and </w:t>
      </w:r>
      <w:r w:rsidR="009725F9" w:rsidRPr="00170197">
        <w:rPr>
          <w:sz w:val="24"/>
          <w:szCs w:val="24"/>
        </w:rPr>
        <w:t>provocative</w:t>
      </w:r>
      <w:r w:rsidR="00F853FF" w:rsidRPr="00170197">
        <w:rPr>
          <w:sz w:val="24"/>
          <w:szCs w:val="24"/>
        </w:rPr>
        <w:t xml:space="preserve"> interaction </w:t>
      </w:r>
      <w:r w:rsidR="009725F9" w:rsidRPr="00170197">
        <w:rPr>
          <w:sz w:val="24"/>
          <w:szCs w:val="24"/>
        </w:rPr>
        <w:t>among</w:t>
      </w:r>
      <w:r w:rsidR="00F853FF" w:rsidRPr="00170197">
        <w:rPr>
          <w:sz w:val="24"/>
          <w:szCs w:val="24"/>
        </w:rPr>
        <w:t xml:space="preserve"> and between </w:t>
      </w:r>
      <w:r w:rsidR="009725F9" w:rsidRPr="00170197">
        <w:rPr>
          <w:sz w:val="24"/>
          <w:szCs w:val="24"/>
        </w:rPr>
        <w:t xml:space="preserve">the instructor and students.  </w:t>
      </w:r>
      <w:r w:rsidR="002A4E04" w:rsidRPr="00170197">
        <w:rPr>
          <w:sz w:val="24"/>
          <w:szCs w:val="24"/>
        </w:rPr>
        <w:t>Also</w:t>
      </w:r>
      <w:r w:rsidR="009725F9" w:rsidRPr="00170197">
        <w:rPr>
          <w:sz w:val="24"/>
          <w:szCs w:val="24"/>
        </w:rPr>
        <w:t xml:space="preserve">, this </w:t>
      </w:r>
      <w:r w:rsidR="006B0F6D" w:rsidRPr="00170197">
        <w:rPr>
          <w:sz w:val="24"/>
          <w:szCs w:val="24"/>
        </w:rPr>
        <w:t xml:space="preserve">type of class cultivates a cohort </w:t>
      </w:r>
      <w:r w:rsidR="001919E1" w:rsidRPr="00170197">
        <w:rPr>
          <w:sz w:val="24"/>
          <w:szCs w:val="24"/>
        </w:rPr>
        <w:t>of like-minded students seeking transfer opportunities to highly competitive universities.</w:t>
      </w:r>
      <w:r w:rsidR="002A4E04">
        <w:rPr>
          <w:sz w:val="24"/>
          <w:szCs w:val="24"/>
        </w:rPr>
        <w:t xml:space="preserve">  </w:t>
      </w:r>
      <w:r w:rsidR="006C36B4" w:rsidRPr="00170197">
        <w:rPr>
          <w:sz w:val="24"/>
          <w:szCs w:val="24"/>
        </w:rPr>
        <w:t xml:space="preserve">However, practical challenges such as </w:t>
      </w:r>
      <w:r w:rsidR="006460C0" w:rsidRPr="00170197">
        <w:rPr>
          <w:sz w:val="24"/>
          <w:szCs w:val="24"/>
        </w:rPr>
        <w:t xml:space="preserve">low registration and/or fiscal constraints </w:t>
      </w:r>
      <w:r w:rsidR="00BF07C3" w:rsidRPr="00170197">
        <w:rPr>
          <w:sz w:val="24"/>
          <w:szCs w:val="24"/>
        </w:rPr>
        <w:t xml:space="preserve">are also considered by a division </w:t>
      </w:r>
      <w:r w:rsidR="00410964">
        <w:rPr>
          <w:sz w:val="24"/>
          <w:szCs w:val="24"/>
        </w:rPr>
        <w:t>D</w:t>
      </w:r>
      <w:r w:rsidR="00BF07C3" w:rsidRPr="00170197">
        <w:rPr>
          <w:sz w:val="24"/>
          <w:szCs w:val="24"/>
        </w:rPr>
        <w:t>ean when determining how an Honors class will be offered in a given semester</w:t>
      </w:r>
      <w:r w:rsidR="002A4E04">
        <w:rPr>
          <w:sz w:val="24"/>
          <w:szCs w:val="24"/>
        </w:rPr>
        <w:t>.</w:t>
      </w:r>
    </w:p>
    <w:p w14:paraId="5E73574C" w14:textId="0A3D773A" w:rsidR="000F2FAB" w:rsidRDefault="002D7500" w:rsidP="001A1EF6">
      <w:pPr>
        <w:rPr>
          <w:b/>
          <w:bCs/>
          <w:sz w:val="24"/>
          <w:szCs w:val="24"/>
        </w:rPr>
      </w:pPr>
      <w:r w:rsidRPr="00170197">
        <w:rPr>
          <w:b/>
          <w:bCs/>
          <w:sz w:val="24"/>
          <w:szCs w:val="24"/>
        </w:rPr>
        <w:t xml:space="preserve">Combined Honors </w:t>
      </w:r>
      <w:r w:rsidR="000F2FAB">
        <w:rPr>
          <w:b/>
          <w:bCs/>
          <w:sz w:val="24"/>
          <w:szCs w:val="24"/>
        </w:rPr>
        <w:t>Classes</w:t>
      </w:r>
      <w:r w:rsidRPr="00170197">
        <w:rPr>
          <w:b/>
          <w:bCs/>
          <w:sz w:val="24"/>
          <w:szCs w:val="24"/>
        </w:rPr>
        <w:t xml:space="preserve"> </w:t>
      </w:r>
    </w:p>
    <w:p w14:paraId="2F71C9FD" w14:textId="115CABEE" w:rsidR="00BD387D" w:rsidRPr="00170197" w:rsidRDefault="002D7500" w:rsidP="001A1EF6">
      <w:pPr>
        <w:rPr>
          <w:sz w:val="24"/>
          <w:szCs w:val="24"/>
        </w:rPr>
      </w:pPr>
      <w:r w:rsidRPr="00170197">
        <w:rPr>
          <w:sz w:val="24"/>
          <w:szCs w:val="24"/>
        </w:rPr>
        <w:t xml:space="preserve">This type of </w:t>
      </w:r>
      <w:r w:rsidR="005B2C4C" w:rsidRPr="00170197">
        <w:rPr>
          <w:sz w:val="24"/>
          <w:szCs w:val="24"/>
        </w:rPr>
        <w:t xml:space="preserve">offering describes a class in which two sections (with distinct CRN’s) meet </w:t>
      </w:r>
      <w:r w:rsidR="001C09CF" w:rsidRPr="00170197">
        <w:rPr>
          <w:sz w:val="24"/>
          <w:szCs w:val="24"/>
        </w:rPr>
        <w:t>on</w:t>
      </w:r>
      <w:r w:rsidR="005B2C4C" w:rsidRPr="00170197">
        <w:rPr>
          <w:sz w:val="24"/>
          <w:szCs w:val="24"/>
        </w:rPr>
        <w:t xml:space="preserve"> the same day and time.  For example, a section of Sociology 101 and Sociology 101H are scheduled </w:t>
      </w:r>
      <w:r w:rsidR="00BD387D" w:rsidRPr="00170197">
        <w:rPr>
          <w:sz w:val="24"/>
          <w:szCs w:val="24"/>
        </w:rPr>
        <w:t xml:space="preserve">on T/TH from 9:40-11:05am, meet in the same location, with the same instructor.  </w:t>
      </w:r>
      <w:r w:rsidR="00F031BF" w:rsidRPr="00170197">
        <w:rPr>
          <w:sz w:val="24"/>
          <w:szCs w:val="24"/>
        </w:rPr>
        <w:t xml:space="preserve">The overall number of students </w:t>
      </w:r>
      <w:r w:rsidR="00BC5093" w:rsidRPr="00170197">
        <w:rPr>
          <w:sz w:val="24"/>
          <w:szCs w:val="24"/>
        </w:rPr>
        <w:t>in total does not exceed the established class size for the non-Honors section.  In the above example, the overall class limit is 45 with 3</w:t>
      </w:r>
      <w:r w:rsidR="008914DD" w:rsidRPr="00170197">
        <w:rPr>
          <w:sz w:val="24"/>
          <w:szCs w:val="24"/>
        </w:rPr>
        <w:t>4</w:t>
      </w:r>
      <w:r w:rsidR="00BC5093" w:rsidRPr="00170197">
        <w:rPr>
          <w:sz w:val="24"/>
          <w:szCs w:val="24"/>
        </w:rPr>
        <w:t xml:space="preserve"> students enrolled in the </w:t>
      </w:r>
      <w:r w:rsidR="001A7989" w:rsidRPr="00170197">
        <w:rPr>
          <w:sz w:val="24"/>
          <w:szCs w:val="24"/>
        </w:rPr>
        <w:t>non-Honors section and 1</w:t>
      </w:r>
      <w:r w:rsidR="008914DD" w:rsidRPr="00170197">
        <w:rPr>
          <w:sz w:val="24"/>
          <w:szCs w:val="24"/>
        </w:rPr>
        <w:t>1</w:t>
      </w:r>
      <w:r w:rsidR="001A7989" w:rsidRPr="00170197">
        <w:rPr>
          <w:sz w:val="24"/>
          <w:szCs w:val="24"/>
        </w:rPr>
        <w:t xml:space="preserve"> students enrolled in the Honors section.</w:t>
      </w:r>
    </w:p>
    <w:p w14:paraId="769BA992" w14:textId="1EA1D432" w:rsidR="00BB259A" w:rsidRPr="00170197" w:rsidRDefault="00BB259A" w:rsidP="001A1EF6">
      <w:pPr>
        <w:rPr>
          <w:sz w:val="24"/>
          <w:szCs w:val="24"/>
        </w:rPr>
      </w:pPr>
      <w:r w:rsidRPr="00170197">
        <w:rPr>
          <w:sz w:val="24"/>
          <w:szCs w:val="24"/>
        </w:rPr>
        <w:t xml:space="preserve">Given the </w:t>
      </w:r>
      <w:r w:rsidR="00F32DE2" w:rsidRPr="00170197">
        <w:rPr>
          <w:sz w:val="24"/>
          <w:szCs w:val="24"/>
        </w:rPr>
        <w:t xml:space="preserve">additional work necessary to facilitate this type of course, the district has agreed to an additional 1.3% increase for a class that is considered combined.  </w:t>
      </w:r>
      <w:r w:rsidR="00185D23" w:rsidRPr="00170197">
        <w:rPr>
          <w:sz w:val="24"/>
          <w:szCs w:val="24"/>
        </w:rPr>
        <w:t xml:space="preserve">All load considerations should be determined in consultation with the division </w:t>
      </w:r>
      <w:r w:rsidR="0054277E">
        <w:rPr>
          <w:sz w:val="24"/>
          <w:szCs w:val="24"/>
        </w:rPr>
        <w:t>D</w:t>
      </w:r>
      <w:r w:rsidR="00185D23" w:rsidRPr="00170197">
        <w:rPr>
          <w:sz w:val="24"/>
          <w:szCs w:val="24"/>
        </w:rPr>
        <w:t>ean.</w:t>
      </w:r>
    </w:p>
    <w:p w14:paraId="3C9A860C" w14:textId="611AA220" w:rsidR="00185D23" w:rsidRPr="00170197" w:rsidRDefault="0054277E" w:rsidP="001A1EF6">
      <w:pPr>
        <w:rPr>
          <w:sz w:val="24"/>
          <w:szCs w:val="24"/>
        </w:rPr>
      </w:pPr>
      <w:r>
        <w:rPr>
          <w:sz w:val="24"/>
          <w:szCs w:val="24"/>
        </w:rPr>
        <w:t>C</w:t>
      </w:r>
      <w:r w:rsidR="00185D23" w:rsidRPr="00170197">
        <w:rPr>
          <w:sz w:val="24"/>
          <w:szCs w:val="24"/>
        </w:rPr>
        <w:t>onsiderations for a combined class</w:t>
      </w:r>
      <w:r w:rsidR="008A6E5E">
        <w:rPr>
          <w:sz w:val="24"/>
          <w:szCs w:val="24"/>
        </w:rPr>
        <w:t>:</w:t>
      </w:r>
    </w:p>
    <w:p w14:paraId="126E6363" w14:textId="41564048" w:rsidR="008D5F34" w:rsidRPr="0054277E" w:rsidRDefault="00185D23" w:rsidP="0054277E">
      <w:pPr>
        <w:pStyle w:val="ListParagraph"/>
        <w:numPr>
          <w:ilvl w:val="0"/>
          <w:numId w:val="21"/>
        </w:numPr>
        <w:rPr>
          <w:sz w:val="24"/>
          <w:szCs w:val="24"/>
        </w:rPr>
      </w:pPr>
      <w:r w:rsidRPr="0054277E">
        <w:rPr>
          <w:sz w:val="24"/>
          <w:szCs w:val="24"/>
        </w:rPr>
        <w:t xml:space="preserve">Please be sure to </w:t>
      </w:r>
      <w:r w:rsidR="00577638" w:rsidRPr="0054277E">
        <w:rPr>
          <w:sz w:val="24"/>
          <w:szCs w:val="24"/>
        </w:rPr>
        <w:t>remind/</w:t>
      </w:r>
      <w:r w:rsidRPr="0054277E">
        <w:rPr>
          <w:sz w:val="24"/>
          <w:szCs w:val="24"/>
        </w:rPr>
        <w:t>notify all students in the Honors section</w:t>
      </w:r>
      <w:r w:rsidR="00577638" w:rsidRPr="0054277E">
        <w:rPr>
          <w:sz w:val="24"/>
          <w:szCs w:val="24"/>
        </w:rPr>
        <w:t xml:space="preserve"> that they are r</w:t>
      </w:r>
      <w:r w:rsidR="00174B22" w:rsidRPr="0054277E">
        <w:rPr>
          <w:sz w:val="24"/>
          <w:szCs w:val="24"/>
        </w:rPr>
        <w:t>egistered</w:t>
      </w:r>
      <w:r w:rsidR="00B149A3" w:rsidRPr="0054277E">
        <w:rPr>
          <w:sz w:val="24"/>
          <w:szCs w:val="24"/>
        </w:rPr>
        <w:t xml:space="preserve"> in th</w:t>
      </w:r>
      <w:r w:rsidR="001E1816" w:rsidRPr="0054277E">
        <w:rPr>
          <w:sz w:val="24"/>
          <w:szCs w:val="24"/>
        </w:rPr>
        <w:t xml:space="preserve">at specific section. </w:t>
      </w:r>
      <w:r w:rsidR="00E922F3" w:rsidRPr="0054277E">
        <w:rPr>
          <w:sz w:val="24"/>
          <w:szCs w:val="24"/>
        </w:rPr>
        <w:t xml:space="preserve">Sometimes, students overlook </w:t>
      </w:r>
      <w:r w:rsidR="00BA768B" w:rsidRPr="0054277E">
        <w:rPr>
          <w:sz w:val="24"/>
          <w:szCs w:val="24"/>
        </w:rPr>
        <w:t>the H or do not understand the distinct section when registering for classes.</w:t>
      </w:r>
      <w:r w:rsidR="001E1816" w:rsidRPr="0054277E">
        <w:rPr>
          <w:sz w:val="24"/>
          <w:szCs w:val="24"/>
        </w:rPr>
        <w:t xml:space="preserve"> It is also an opportunity to promote the HTP </w:t>
      </w:r>
      <w:r w:rsidR="008162E7" w:rsidRPr="0054277E">
        <w:rPr>
          <w:sz w:val="24"/>
          <w:szCs w:val="24"/>
        </w:rPr>
        <w:t>to students not in the Honors section.</w:t>
      </w:r>
      <w:r w:rsidR="001D1728" w:rsidRPr="0054277E">
        <w:rPr>
          <w:sz w:val="24"/>
          <w:szCs w:val="24"/>
        </w:rPr>
        <w:t xml:space="preserve"> </w:t>
      </w:r>
    </w:p>
    <w:p w14:paraId="368A6493" w14:textId="419C02A6" w:rsidR="00170197" w:rsidRPr="0054277E" w:rsidRDefault="00170197" w:rsidP="0054277E">
      <w:pPr>
        <w:pStyle w:val="ListParagraph"/>
        <w:numPr>
          <w:ilvl w:val="0"/>
          <w:numId w:val="21"/>
        </w:numPr>
        <w:rPr>
          <w:sz w:val="24"/>
          <w:szCs w:val="24"/>
        </w:rPr>
      </w:pPr>
      <w:r w:rsidRPr="0054277E">
        <w:rPr>
          <w:sz w:val="24"/>
          <w:szCs w:val="24"/>
        </w:rPr>
        <w:t xml:space="preserve">Two distinct </w:t>
      </w:r>
      <w:r w:rsidR="00D43939">
        <w:rPr>
          <w:sz w:val="24"/>
          <w:szCs w:val="24"/>
        </w:rPr>
        <w:t>s</w:t>
      </w:r>
      <w:r w:rsidRPr="0054277E">
        <w:rPr>
          <w:sz w:val="24"/>
          <w:szCs w:val="24"/>
        </w:rPr>
        <w:t xml:space="preserve">yllabi should be created, one for the </w:t>
      </w:r>
      <w:r w:rsidR="008A6E5E">
        <w:rPr>
          <w:sz w:val="24"/>
          <w:szCs w:val="24"/>
        </w:rPr>
        <w:t>H</w:t>
      </w:r>
      <w:r w:rsidRPr="0054277E">
        <w:rPr>
          <w:sz w:val="24"/>
          <w:szCs w:val="24"/>
        </w:rPr>
        <w:t xml:space="preserve">onors section and </w:t>
      </w:r>
      <w:r w:rsidR="001C09CF" w:rsidRPr="0054277E">
        <w:rPr>
          <w:sz w:val="24"/>
          <w:szCs w:val="24"/>
        </w:rPr>
        <w:t>another</w:t>
      </w:r>
      <w:r w:rsidRPr="0054277E">
        <w:rPr>
          <w:sz w:val="24"/>
          <w:szCs w:val="24"/>
        </w:rPr>
        <w:t xml:space="preserve"> for the non-Honors section.  </w:t>
      </w:r>
    </w:p>
    <w:p w14:paraId="48FD3B28" w14:textId="2C897B1D" w:rsidR="00DF0E97" w:rsidRPr="0054277E" w:rsidRDefault="00DF0E97" w:rsidP="0054277E">
      <w:pPr>
        <w:pStyle w:val="ListParagraph"/>
        <w:numPr>
          <w:ilvl w:val="0"/>
          <w:numId w:val="21"/>
        </w:numPr>
        <w:rPr>
          <w:sz w:val="24"/>
          <w:szCs w:val="24"/>
        </w:rPr>
      </w:pPr>
      <w:r w:rsidRPr="0054277E">
        <w:rPr>
          <w:sz w:val="24"/>
          <w:szCs w:val="24"/>
        </w:rPr>
        <w:t xml:space="preserve">The content of the course can be exactly the same </w:t>
      </w:r>
      <w:r w:rsidR="001223FB" w:rsidRPr="0054277E">
        <w:rPr>
          <w:sz w:val="24"/>
          <w:szCs w:val="24"/>
        </w:rPr>
        <w:t>and there are no expectations</w:t>
      </w:r>
      <w:r w:rsidR="0021589C" w:rsidRPr="0054277E">
        <w:rPr>
          <w:sz w:val="24"/>
          <w:szCs w:val="24"/>
        </w:rPr>
        <w:t xml:space="preserve"> that there is distinct </w:t>
      </w:r>
      <w:r w:rsidR="00240AE3" w:rsidRPr="0054277E">
        <w:rPr>
          <w:sz w:val="24"/>
          <w:szCs w:val="24"/>
        </w:rPr>
        <w:t>lecture material.</w:t>
      </w:r>
    </w:p>
    <w:p w14:paraId="0327B323" w14:textId="4A14A6F6" w:rsidR="00240AE3" w:rsidRPr="0054277E" w:rsidRDefault="00240AE3" w:rsidP="0054277E">
      <w:pPr>
        <w:pStyle w:val="ListParagraph"/>
        <w:numPr>
          <w:ilvl w:val="0"/>
          <w:numId w:val="21"/>
        </w:numPr>
        <w:rPr>
          <w:sz w:val="24"/>
          <w:szCs w:val="24"/>
        </w:rPr>
      </w:pPr>
      <w:r w:rsidRPr="0054277E">
        <w:rPr>
          <w:sz w:val="24"/>
          <w:szCs w:val="24"/>
        </w:rPr>
        <w:t xml:space="preserve">In general, Honors sections include additional reading and additional writing.  For example, </w:t>
      </w:r>
      <w:r w:rsidR="00453E60">
        <w:rPr>
          <w:sz w:val="24"/>
          <w:szCs w:val="24"/>
        </w:rPr>
        <w:t xml:space="preserve">for </w:t>
      </w:r>
      <w:r w:rsidR="009618A7" w:rsidRPr="0054277E">
        <w:rPr>
          <w:sz w:val="24"/>
          <w:szCs w:val="24"/>
        </w:rPr>
        <w:t xml:space="preserve">all </w:t>
      </w:r>
      <w:r w:rsidR="000D6B72" w:rsidRPr="0054277E">
        <w:rPr>
          <w:sz w:val="24"/>
          <w:szCs w:val="24"/>
        </w:rPr>
        <w:t>students</w:t>
      </w:r>
      <w:r w:rsidR="009618A7" w:rsidRPr="0054277E">
        <w:rPr>
          <w:sz w:val="24"/>
          <w:szCs w:val="24"/>
        </w:rPr>
        <w:t xml:space="preserve"> in a combined class, a general textbook is assigned</w:t>
      </w:r>
      <w:r w:rsidR="00F506AD" w:rsidRPr="0054277E">
        <w:rPr>
          <w:sz w:val="24"/>
          <w:szCs w:val="24"/>
        </w:rPr>
        <w:t xml:space="preserve">.  Additionally, for students in the Honors section, an instructor can opt to add </w:t>
      </w:r>
      <w:r w:rsidR="003235D7" w:rsidRPr="0054277E">
        <w:rPr>
          <w:sz w:val="24"/>
          <w:szCs w:val="24"/>
        </w:rPr>
        <w:t xml:space="preserve">reading in the form of additional articles, a reader, an additional textbook etc.  Likewise, for any assessments, an instructor </w:t>
      </w:r>
      <w:r w:rsidR="00481624" w:rsidRPr="0054277E">
        <w:rPr>
          <w:sz w:val="24"/>
          <w:szCs w:val="24"/>
        </w:rPr>
        <w:t>might give the same exam to all students and include an additional essay or two for students in the Honors section.</w:t>
      </w:r>
    </w:p>
    <w:p w14:paraId="0A4A9823" w14:textId="3B028BFD" w:rsidR="00481624" w:rsidRPr="0054277E" w:rsidRDefault="0062406F" w:rsidP="0054277E">
      <w:pPr>
        <w:pStyle w:val="ListParagraph"/>
        <w:numPr>
          <w:ilvl w:val="0"/>
          <w:numId w:val="21"/>
        </w:numPr>
        <w:rPr>
          <w:sz w:val="24"/>
          <w:szCs w:val="24"/>
        </w:rPr>
      </w:pPr>
      <w:r w:rsidRPr="0054277E">
        <w:rPr>
          <w:sz w:val="24"/>
          <w:szCs w:val="24"/>
        </w:rPr>
        <w:t xml:space="preserve">All Honors courses require a project, research paper, or final assignment of some sort.  </w:t>
      </w:r>
      <w:r w:rsidR="00E263BD" w:rsidRPr="0054277E">
        <w:rPr>
          <w:sz w:val="24"/>
          <w:szCs w:val="24"/>
        </w:rPr>
        <w:t xml:space="preserve">Since it is part of the course outline and is a distinct feature of an Honors course, </w:t>
      </w:r>
      <w:r w:rsidR="00E263BD" w:rsidRPr="0054277E">
        <w:rPr>
          <w:sz w:val="24"/>
          <w:szCs w:val="24"/>
        </w:rPr>
        <w:lastRenderedPageBreak/>
        <w:t>instructors might consider including language in their syllabus indicating that a passing grade is only earned for Honors with satis</w:t>
      </w:r>
      <w:r w:rsidR="004D2341" w:rsidRPr="0054277E">
        <w:rPr>
          <w:sz w:val="24"/>
          <w:szCs w:val="24"/>
        </w:rPr>
        <w:t>factory completion of the Honors project.</w:t>
      </w:r>
    </w:p>
    <w:p w14:paraId="3ECB406A" w14:textId="3DB9DF60" w:rsidR="004D2341" w:rsidRPr="0054277E" w:rsidRDefault="004D2341" w:rsidP="0054277E">
      <w:pPr>
        <w:pStyle w:val="ListParagraph"/>
        <w:numPr>
          <w:ilvl w:val="0"/>
          <w:numId w:val="21"/>
        </w:numPr>
        <w:rPr>
          <w:sz w:val="24"/>
          <w:szCs w:val="24"/>
        </w:rPr>
      </w:pPr>
      <w:r w:rsidRPr="0054277E">
        <w:rPr>
          <w:sz w:val="24"/>
          <w:szCs w:val="24"/>
        </w:rPr>
        <w:t>Although not required</w:t>
      </w:r>
      <w:r w:rsidR="002734D3" w:rsidRPr="0054277E">
        <w:rPr>
          <w:sz w:val="24"/>
          <w:szCs w:val="24"/>
        </w:rPr>
        <w:t xml:space="preserve">, instructors should consider meeting </w:t>
      </w:r>
      <w:r w:rsidR="00587413" w:rsidRPr="0054277E">
        <w:rPr>
          <w:sz w:val="24"/>
          <w:szCs w:val="24"/>
        </w:rPr>
        <w:t xml:space="preserve">with Honors students in a few </w:t>
      </w:r>
      <w:r w:rsidR="00872AD4" w:rsidRPr="0054277E">
        <w:rPr>
          <w:sz w:val="24"/>
          <w:szCs w:val="24"/>
        </w:rPr>
        <w:t xml:space="preserve">‘outside of </w:t>
      </w:r>
      <w:r w:rsidR="00495251" w:rsidRPr="0054277E">
        <w:rPr>
          <w:sz w:val="24"/>
          <w:szCs w:val="24"/>
        </w:rPr>
        <w:t>class’</w:t>
      </w:r>
      <w:r w:rsidR="00991ADC" w:rsidRPr="0054277E">
        <w:rPr>
          <w:sz w:val="24"/>
          <w:szCs w:val="24"/>
        </w:rPr>
        <w:t xml:space="preserve"> </w:t>
      </w:r>
      <w:r w:rsidR="00872AD4" w:rsidRPr="0054277E">
        <w:rPr>
          <w:sz w:val="24"/>
          <w:szCs w:val="24"/>
        </w:rPr>
        <w:t xml:space="preserve">sessions.  These can take place via Zoom, a </w:t>
      </w:r>
      <w:r w:rsidR="00A20184">
        <w:rPr>
          <w:sz w:val="24"/>
          <w:szCs w:val="24"/>
        </w:rPr>
        <w:t>discussion</w:t>
      </w:r>
      <w:r w:rsidR="00872AD4" w:rsidRPr="0054277E">
        <w:rPr>
          <w:sz w:val="24"/>
          <w:szCs w:val="24"/>
        </w:rPr>
        <w:t xml:space="preserve"> board </w:t>
      </w:r>
      <w:r w:rsidR="001C09CF" w:rsidRPr="0054277E">
        <w:rPr>
          <w:sz w:val="24"/>
          <w:szCs w:val="24"/>
        </w:rPr>
        <w:t>on</w:t>
      </w:r>
      <w:r w:rsidR="00872AD4" w:rsidRPr="0054277E">
        <w:rPr>
          <w:sz w:val="24"/>
          <w:szCs w:val="24"/>
        </w:rPr>
        <w:t xml:space="preserve"> Canvas or in-person.  </w:t>
      </w:r>
    </w:p>
    <w:p w14:paraId="3AE6E2B1" w14:textId="77777777" w:rsidR="0054277E" w:rsidRDefault="0054277E" w:rsidP="001A1EF6">
      <w:pPr>
        <w:rPr>
          <w:b/>
          <w:bCs/>
          <w:sz w:val="24"/>
          <w:szCs w:val="24"/>
        </w:rPr>
      </w:pPr>
    </w:p>
    <w:p w14:paraId="47FCAC0E" w14:textId="72AEE728" w:rsidR="000F2FAB" w:rsidRDefault="00D34A77" w:rsidP="001A1EF6">
      <w:pPr>
        <w:rPr>
          <w:sz w:val="24"/>
          <w:szCs w:val="24"/>
        </w:rPr>
      </w:pPr>
      <w:r w:rsidRPr="00760778">
        <w:rPr>
          <w:b/>
          <w:bCs/>
          <w:sz w:val="24"/>
          <w:szCs w:val="24"/>
        </w:rPr>
        <w:t xml:space="preserve">Special </w:t>
      </w:r>
      <w:r w:rsidR="00B55B0F">
        <w:rPr>
          <w:b/>
          <w:bCs/>
          <w:sz w:val="24"/>
          <w:szCs w:val="24"/>
        </w:rPr>
        <w:t>Arrangement</w:t>
      </w:r>
      <w:r w:rsidRPr="00760778">
        <w:rPr>
          <w:b/>
          <w:bCs/>
          <w:sz w:val="24"/>
          <w:szCs w:val="24"/>
        </w:rPr>
        <w:t xml:space="preserve"> Honors C</w:t>
      </w:r>
      <w:r w:rsidR="00B55B0F">
        <w:rPr>
          <w:b/>
          <w:bCs/>
          <w:sz w:val="24"/>
          <w:szCs w:val="24"/>
        </w:rPr>
        <w:t>lass</w:t>
      </w:r>
    </w:p>
    <w:p w14:paraId="4AF2D88D" w14:textId="74CE17A3" w:rsidR="004A5237" w:rsidRPr="00000103" w:rsidRDefault="000C3064" w:rsidP="00000103">
      <w:pPr>
        <w:rPr>
          <w:sz w:val="24"/>
          <w:szCs w:val="24"/>
        </w:rPr>
      </w:pPr>
      <w:r>
        <w:rPr>
          <w:sz w:val="24"/>
          <w:szCs w:val="24"/>
        </w:rPr>
        <w:t xml:space="preserve">As the name suggests, this </w:t>
      </w:r>
      <w:r w:rsidR="004F71C9">
        <w:rPr>
          <w:sz w:val="24"/>
          <w:szCs w:val="24"/>
        </w:rPr>
        <w:t xml:space="preserve">course is by special </w:t>
      </w:r>
      <w:r w:rsidR="00984B24">
        <w:rPr>
          <w:sz w:val="24"/>
          <w:szCs w:val="24"/>
        </w:rPr>
        <w:t>arrangement/permission</w:t>
      </w:r>
      <w:r w:rsidR="004F71C9">
        <w:rPr>
          <w:sz w:val="24"/>
          <w:szCs w:val="24"/>
        </w:rPr>
        <w:t xml:space="preserve"> only.</w:t>
      </w:r>
      <w:r w:rsidR="00000103">
        <w:rPr>
          <w:sz w:val="24"/>
          <w:szCs w:val="24"/>
        </w:rPr>
        <w:t xml:space="preserve">  </w:t>
      </w:r>
      <w:r w:rsidR="00B83132" w:rsidRPr="00B83132">
        <w:rPr>
          <w:rFonts w:eastAsia="Times New Roman" w:cstheme="minorHAnsi"/>
          <w:color w:val="000000"/>
          <w:sz w:val="24"/>
          <w:szCs w:val="24"/>
        </w:rPr>
        <w:t xml:space="preserve">There are circumstances when a student is nearing graduation/transfer, and none of the Honors courses being offered in a </w:t>
      </w:r>
      <w:r w:rsidR="009A6F4B">
        <w:rPr>
          <w:rFonts w:eastAsia="Times New Roman" w:cstheme="minorHAnsi"/>
          <w:color w:val="000000"/>
          <w:sz w:val="24"/>
          <w:szCs w:val="24"/>
        </w:rPr>
        <w:t>particular</w:t>
      </w:r>
      <w:r w:rsidR="00B83132" w:rsidRPr="00B83132">
        <w:rPr>
          <w:rFonts w:eastAsia="Times New Roman" w:cstheme="minorHAnsi"/>
          <w:color w:val="000000"/>
          <w:sz w:val="24"/>
          <w:szCs w:val="24"/>
        </w:rPr>
        <w:t xml:space="preserve"> semester meet their schedule (time restrictions, requirements unfulfilled, etc.</w:t>
      </w:r>
      <w:r w:rsidR="00D90ECB">
        <w:rPr>
          <w:rFonts w:eastAsia="Times New Roman" w:cstheme="minorHAnsi"/>
          <w:color w:val="000000"/>
          <w:sz w:val="24"/>
          <w:szCs w:val="24"/>
        </w:rPr>
        <w:t>)</w:t>
      </w:r>
      <w:r w:rsidR="00000103">
        <w:rPr>
          <w:sz w:val="24"/>
          <w:szCs w:val="24"/>
        </w:rPr>
        <w:t xml:space="preserve">  </w:t>
      </w:r>
      <w:r w:rsidR="00B83132" w:rsidRPr="00B83132">
        <w:rPr>
          <w:rFonts w:eastAsia="Times New Roman" w:cstheme="minorHAnsi"/>
          <w:color w:val="000000"/>
          <w:sz w:val="24"/>
          <w:szCs w:val="24"/>
        </w:rPr>
        <w:t>A student</w:t>
      </w:r>
      <w:r w:rsidR="00CA1296">
        <w:rPr>
          <w:rFonts w:eastAsia="Times New Roman" w:cstheme="minorHAnsi"/>
          <w:color w:val="000000"/>
          <w:sz w:val="24"/>
          <w:szCs w:val="24"/>
        </w:rPr>
        <w:t xml:space="preserve"> can request that</w:t>
      </w:r>
      <w:r w:rsidR="00B83132" w:rsidRPr="00B83132">
        <w:rPr>
          <w:rFonts w:eastAsia="Times New Roman" w:cstheme="minorHAnsi"/>
          <w:color w:val="000000"/>
          <w:sz w:val="24"/>
          <w:szCs w:val="24"/>
        </w:rPr>
        <w:t xml:space="preserve"> an Honors section be added to a non-Honors section. </w:t>
      </w:r>
      <w:r w:rsidR="00CA1296">
        <w:rPr>
          <w:rFonts w:eastAsia="Times New Roman" w:cstheme="minorHAnsi"/>
          <w:color w:val="000000"/>
          <w:sz w:val="24"/>
          <w:szCs w:val="24"/>
        </w:rPr>
        <w:t xml:space="preserve">This request can </w:t>
      </w:r>
      <w:r w:rsidR="009A6F4B">
        <w:rPr>
          <w:rFonts w:eastAsia="Times New Roman" w:cstheme="minorHAnsi"/>
          <w:color w:val="000000"/>
          <w:sz w:val="24"/>
          <w:szCs w:val="24"/>
        </w:rPr>
        <w:t>only be</w:t>
      </w:r>
      <w:r w:rsidR="00CA1296">
        <w:rPr>
          <w:rFonts w:eastAsia="Times New Roman" w:cstheme="minorHAnsi"/>
          <w:color w:val="000000"/>
          <w:sz w:val="24"/>
          <w:szCs w:val="24"/>
        </w:rPr>
        <w:t xml:space="preserve"> made</w:t>
      </w:r>
      <w:r w:rsidR="00B83132" w:rsidRPr="00B83132">
        <w:rPr>
          <w:rFonts w:eastAsia="Times New Roman" w:cstheme="minorHAnsi"/>
          <w:color w:val="000000"/>
          <w:sz w:val="24"/>
          <w:szCs w:val="24"/>
        </w:rPr>
        <w:t xml:space="preserve"> if the course has been approved for Honors </w:t>
      </w:r>
      <w:r w:rsidR="009A6F4B">
        <w:rPr>
          <w:rFonts w:eastAsia="Times New Roman" w:cstheme="minorHAnsi"/>
          <w:color w:val="000000"/>
          <w:sz w:val="24"/>
          <w:szCs w:val="24"/>
        </w:rPr>
        <w:t>though the curricul</w:t>
      </w:r>
      <w:r w:rsidR="00086CD9">
        <w:rPr>
          <w:rFonts w:eastAsia="Times New Roman" w:cstheme="minorHAnsi"/>
          <w:color w:val="000000"/>
          <w:sz w:val="24"/>
          <w:szCs w:val="24"/>
        </w:rPr>
        <w:t>um process</w:t>
      </w:r>
      <w:r w:rsidR="00B83132" w:rsidRPr="00B83132">
        <w:rPr>
          <w:rFonts w:eastAsia="Times New Roman" w:cstheme="minorHAnsi"/>
          <w:color w:val="000000"/>
          <w:sz w:val="24"/>
          <w:szCs w:val="24"/>
        </w:rPr>
        <w:t>.</w:t>
      </w:r>
      <w:r w:rsidR="004A5237">
        <w:rPr>
          <w:rFonts w:eastAsia="Times New Roman" w:cstheme="minorHAnsi"/>
          <w:color w:val="000000"/>
          <w:sz w:val="24"/>
          <w:szCs w:val="24"/>
        </w:rPr>
        <w:t xml:space="preserve"> </w:t>
      </w:r>
      <w:r w:rsidR="00B83132" w:rsidRPr="00B83132">
        <w:rPr>
          <w:rFonts w:eastAsia="Times New Roman" w:cstheme="minorHAnsi"/>
          <w:color w:val="000000"/>
          <w:sz w:val="24"/>
          <w:szCs w:val="24"/>
        </w:rPr>
        <w:t xml:space="preserve">Upon agreement by the faculty and approval of the </w:t>
      </w:r>
      <w:r w:rsidR="00086CD9">
        <w:rPr>
          <w:rFonts w:eastAsia="Times New Roman" w:cstheme="minorHAnsi"/>
          <w:color w:val="000000"/>
          <w:sz w:val="24"/>
          <w:szCs w:val="24"/>
        </w:rPr>
        <w:t>appropriate division D</w:t>
      </w:r>
      <w:r w:rsidR="00B83132" w:rsidRPr="00B83132">
        <w:rPr>
          <w:rFonts w:eastAsia="Times New Roman" w:cstheme="minorHAnsi"/>
          <w:color w:val="000000"/>
          <w:sz w:val="24"/>
          <w:szCs w:val="24"/>
        </w:rPr>
        <w:t>ean, a distinct Honors section is added to the non-Honors section.</w:t>
      </w:r>
      <w:r w:rsidR="00000103">
        <w:rPr>
          <w:rFonts w:eastAsia="Times New Roman" w:cstheme="minorHAnsi"/>
          <w:color w:val="000000"/>
          <w:sz w:val="24"/>
          <w:szCs w:val="24"/>
        </w:rPr>
        <w:t xml:space="preserve">  </w:t>
      </w:r>
      <w:r w:rsidR="00086CD9">
        <w:rPr>
          <w:rFonts w:eastAsia="Times New Roman" w:cstheme="minorHAnsi"/>
          <w:color w:val="000000"/>
          <w:sz w:val="24"/>
          <w:szCs w:val="24"/>
        </w:rPr>
        <w:t>The</w:t>
      </w:r>
      <w:r w:rsidR="00000103">
        <w:rPr>
          <w:rFonts w:eastAsia="Times New Roman" w:cstheme="minorHAnsi"/>
          <w:color w:val="000000"/>
          <w:sz w:val="24"/>
          <w:szCs w:val="24"/>
        </w:rPr>
        <w:t xml:space="preserve"> course is then facilitated like a combined course.</w:t>
      </w:r>
    </w:p>
    <w:p w14:paraId="052D6083" w14:textId="4A04CE5C" w:rsidR="00692E91" w:rsidRDefault="00000103" w:rsidP="00B83132">
      <w:p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All</w:t>
      </w:r>
      <w:r w:rsidR="00692E91">
        <w:rPr>
          <w:rFonts w:eastAsia="Times New Roman" w:cstheme="minorHAnsi"/>
          <w:color w:val="000000"/>
          <w:sz w:val="24"/>
          <w:szCs w:val="24"/>
        </w:rPr>
        <w:t xml:space="preserve"> the process are articulated using the ‘Special </w:t>
      </w:r>
      <w:r w:rsidR="00984B24">
        <w:rPr>
          <w:rFonts w:eastAsia="Times New Roman" w:cstheme="minorHAnsi"/>
          <w:color w:val="000000"/>
          <w:sz w:val="24"/>
          <w:szCs w:val="24"/>
        </w:rPr>
        <w:t>Arrangement Form</w:t>
      </w:r>
      <w:r w:rsidR="0043179A">
        <w:rPr>
          <w:rFonts w:eastAsia="Times New Roman" w:cstheme="minorHAnsi"/>
          <w:color w:val="000000"/>
          <w:sz w:val="24"/>
          <w:szCs w:val="24"/>
        </w:rPr>
        <w:t>’ Appendix B</w:t>
      </w:r>
      <w:r>
        <w:rPr>
          <w:rFonts w:eastAsia="Times New Roman" w:cstheme="minorHAnsi"/>
          <w:color w:val="000000"/>
          <w:sz w:val="24"/>
          <w:szCs w:val="24"/>
        </w:rPr>
        <w:t>.</w:t>
      </w:r>
    </w:p>
    <w:p w14:paraId="6BB42D9B" w14:textId="77777777" w:rsidR="00760778" w:rsidRDefault="00760778" w:rsidP="00B83132">
      <w:pPr>
        <w:spacing w:after="0" w:line="240" w:lineRule="auto"/>
        <w:textAlignment w:val="baseline"/>
        <w:rPr>
          <w:rFonts w:eastAsia="Times New Roman" w:cstheme="minorHAnsi"/>
          <w:color w:val="000000"/>
          <w:sz w:val="24"/>
          <w:szCs w:val="24"/>
        </w:rPr>
      </w:pPr>
    </w:p>
    <w:p w14:paraId="7DBBBB2F" w14:textId="33784478" w:rsidR="00760778" w:rsidRDefault="00760778" w:rsidP="00B83132">
      <w:pPr>
        <w:spacing w:after="0" w:line="240" w:lineRule="auto"/>
        <w:textAlignment w:val="baseline"/>
        <w:rPr>
          <w:rFonts w:eastAsia="Times New Roman" w:cstheme="minorHAnsi"/>
          <w:color w:val="000000"/>
          <w:sz w:val="24"/>
          <w:szCs w:val="24"/>
        </w:rPr>
      </w:pPr>
    </w:p>
    <w:p w14:paraId="66FDA429" w14:textId="77777777" w:rsidR="00F149D9" w:rsidRDefault="00F149D9" w:rsidP="00B83132">
      <w:pPr>
        <w:spacing w:after="0" w:line="240" w:lineRule="auto"/>
        <w:textAlignment w:val="baseline"/>
        <w:rPr>
          <w:rFonts w:eastAsia="Times New Roman" w:cstheme="minorHAnsi"/>
          <w:color w:val="000000"/>
          <w:sz w:val="24"/>
          <w:szCs w:val="24"/>
        </w:rPr>
      </w:pPr>
    </w:p>
    <w:p w14:paraId="3EC2280A" w14:textId="77777777" w:rsidR="001266BD" w:rsidRDefault="001266BD" w:rsidP="00B83132">
      <w:pPr>
        <w:spacing w:after="0" w:line="240" w:lineRule="auto"/>
        <w:textAlignment w:val="baseline"/>
        <w:rPr>
          <w:rFonts w:eastAsia="Times New Roman" w:cstheme="minorHAnsi"/>
          <w:b/>
          <w:bCs/>
          <w:color w:val="000000"/>
          <w:sz w:val="24"/>
          <w:szCs w:val="24"/>
        </w:rPr>
      </w:pPr>
    </w:p>
    <w:p w14:paraId="0628B4C5" w14:textId="77777777" w:rsidR="001266BD" w:rsidRDefault="001266BD" w:rsidP="00B83132">
      <w:pPr>
        <w:spacing w:after="0" w:line="240" w:lineRule="auto"/>
        <w:textAlignment w:val="baseline"/>
        <w:rPr>
          <w:rFonts w:eastAsia="Times New Roman" w:cstheme="minorHAnsi"/>
          <w:b/>
          <w:bCs/>
          <w:color w:val="000000"/>
          <w:sz w:val="24"/>
          <w:szCs w:val="24"/>
        </w:rPr>
      </w:pPr>
    </w:p>
    <w:p w14:paraId="6F272479" w14:textId="77777777" w:rsidR="001266BD" w:rsidRDefault="001266BD" w:rsidP="00B83132">
      <w:pPr>
        <w:spacing w:after="0" w:line="240" w:lineRule="auto"/>
        <w:textAlignment w:val="baseline"/>
        <w:rPr>
          <w:rFonts w:eastAsia="Times New Roman" w:cstheme="minorHAnsi"/>
          <w:b/>
          <w:bCs/>
          <w:color w:val="000000"/>
          <w:sz w:val="24"/>
          <w:szCs w:val="24"/>
        </w:rPr>
      </w:pPr>
    </w:p>
    <w:p w14:paraId="19453118" w14:textId="77777777" w:rsidR="001266BD" w:rsidRDefault="001266BD" w:rsidP="00B83132">
      <w:pPr>
        <w:spacing w:after="0" w:line="240" w:lineRule="auto"/>
        <w:textAlignment w:val="baseline"/>
        <w:rPr>
          <w:rFonts w:eastAsia="Times New Roman" w:cstheme="minorHAnsi"/>
          <w:b/>
          <w:bCs/>
          <w:color w:val="000000"/>
          <w:sz w:val="24"/>
          <w:szCs w:val="24"/>
        </w:rPr>
      </w:pPr>
    </w:p>
    <w:p w14:paraId="5B65CFAE" w14:textId="77777777" w:rsidR="001266BD" w:rsidRDefault="001266BD" w:rsidP="00B83132">
      <w:pPr>
        <w:spacing w:after="0" w:line="240" w:lineRule="auto"/>
        <w:textAlignment w:val="baseline"/>
        <w:rPr>
          <w:rFonts w:eastAsia="Times New Roman" w:cstheme="minorHAnsi"/>
          <w:b/>
          <w:bCs/>
          <w:color w:val="000000"/>
          <w:sz w:val="24"/>
          <w:szCs w:val="24"/>
        </w:rPr>
      </w:pPr>
    </w:p>
    <w:p w14:paraId="21F48CEA" w14:textId="77777777" w:rsidR="001266BD" w:rsidRDefault="001266BD" w:rsidP="00B83132">
      <w:pPr>
        <w:spacing w:after="0" w:line="240" w:lineRule="auto"/>
        <w:textAlignment w:val="baseline"/>
        <w:rPr>
          <w:rFonts w:eastAsia="Times New Roman" w:cstheme="minorHAnsi"/>
          <w:b/>
          <w:bCs/>
          <w:color w:val="000000"/>
          <w:sz w:val="24"/>
          <w:szCs w:val="24"/>
        </w:rPr>
      </w:pPr>
    </w:p>
    <w:p w14:paraId="40254AB6" w14:textId="77777777" w:rsidR="001266BD" w:rsidRDefault="001266BD" w:rsidP="00B83132">
      <w:pPr>
        <w:spacing w:after="0" w:line="240" w:lineRule="auto"/>
        <w:textAlignment w:val="baseline"/>
        <w:rPr>
          <w:rFonts w:eastAsia="Times New Roman" w:cstheme="minorHAnsi"/>
          <w:b/>
          <w:bCs/>
          <w:color w:val="000000"/>
          <w:sz w:val="24"/>
          <w:szCs w:val="24"/>
        </w:rPr>
      </w:pPr>
    </w:p>
    <w:p w14:paraId="091C9C1C" w14:textId="77777777" w:rsidR="001266BD" w:rsidRDefault="001266BD" w:rsidP="00B83132">
      <w:pPr>
        <w:spacing w:after="0" w:line="240" w:lineRule="auto"/>
        <w:textAlignment w:val="baseline"/>
        <w:rPr>
          <w:rFonts w:eastAsia="Times New Roman" w:cstheme="minorHAnsi"/>
          <w:b/>
          <w:bCs/>
          <w:color w:val="000000"/>
          <w:sz w:val="24"/>
          <w:szCs w:val="24"/>
        </w:rPr>
      </w:pPr>
    </w:p>
    <w:p w14:paraId="1D22DC64" w14:textId="77777777" w:rsidR="001266BD" w:rsidRDefault="001266BD" w:rsidP="00B83132">
      <w:pPr>
        <w:spacing w:after="0" w:line="240" w:lineRule="auto"/>
        <w:textAlignment w:val="baseline"/>
        <w:rPr>
          <w:rFonts w:eastAsia="Times New Roman" w:cstheme="minorHAnsi"/>
          <w:b/>
          <w:bCs/>
          <w:color w:val="000000"/>
          <w:sz w:val="24"/>
          <w:szCs w:val="24"/>
        </w:rPr>
      </w:pPr>
    </w:p>
    <w:p w14:paraId="55D307E6" w14:textId="77777777" w:rsidR="001266BD" w:rsidRDefault="001266BD" w:rsidP="00B83132">
      <w:pPr>
        <w:spacing w:after="0" w:line="240" w:lineRule="auto"/>
        <w:textAlignment w:val="baseline"/>
        <w:rPr>
          <w:rFonts w:eastAsia="Times New Roman" w:cstheme="minorHAnsi"/>
          <w:b/>
          <w:bCs/>
          <w:color w:val="000000"/>
          <w:sz w:val="24"/>
          <w:szCs w:val="24"/>
        </w:rPr>
      </w:pPr>
    </w:p>
    <w:p w14:paraId="6802EDD0" w14:textId="77777777" w:rsidR="001266BD" w:rsidRDefault="001266BD" w:rsidP="00B83132">
      <w:pPr>
        <w:spacing w:after="0" w:line="240" w:lineRule="auto"/>
        <w:textAlignment w:val="baseline"/>
        <w:rPr>
          <w:rFonts w:eastAsia="Times New Roman" w:cstheme="minorHAnsi"/>
          <w:b/>
          <w:bCs/>
          <w:color w:val="000000"/>
          <w:sz w:val="24"/>
          <w:szCs w:val="24"/>
        </w:rPr>
      </w:pPr>
    </w:p>
    <w:p w14:paraId="2A08DC7D" w14:textId="77777777" w:rsidR="001266BD" w:rsidRDefault="001266BD" w:rsidP="00B83132">
      <w:pPr>
        <w:spacing w:after="0" w:line="240" w:lineRule="auto"/>
        <w:textAlignment w:val="baseline"/>
        <w:rPr>
          <w:rFonts w:eastAsia="Times New Roman" w:cstheme="minorHAnsi"/>
          <w:b/>
          <w:bCs/>
          <w:color w:val="000000"/>
          <w:sz w:val="24"/>
          <w:szCs w:val="24"/>
        </w:rPr>
      </w:pPr>
    </w:p>
    <w:p w14:paraId="5056FC3D" w14:textId="77777777" w:rsidR="001266BD" w:rsidRDefault="001266BD" w:rsidP="00B83132">
      <w:pPr>
        <w:spacing w:after="0" w:line="240" w:lineRule="auto"/>
        <w:textAlignment w:val="baseline"/>
        <w:rPr>
          <w:rFonts w:eastAsia="Times New Roman" w:cstheme="minorHAnsi"/>
          <w:b/>
          <w:bCs/>
          <w:color w:val="000000"/>
          <w:sz w:val="24"/>
          <w:szCs w:val="24"/>
        </w:rPr>
      </w:pPr>
    </w:p>
    <w:p w14:paraId="06B12CB1" w14:textId="77777777" w:rsidR="001266BD" w:rsidRDefault="001266BD" w:rsidP="00B83132">
      <w:pPr>
        <w:spacing w:after="0" w:line="240" w:lineRule="auto"/>
        <w:textAlignment w:val="baseline"/>
        <w:rPr>
          <w:rFonts w:eastAsia="Times New Roman" w:cstheme="minorHAnsi"/>
          <w:b/>
          <w:bCs/>
          <w:color w:val="000000"/>
          <w:sz w:val="24"/>
          <w:szCs w:val="24"/>
        </w:rPr>
      </w:pPr>
    </w:p>
    <w:p w14:paraId="2E8BD88D" w14:textId="77777777" w:rsidR="001266BD" w:rsidRDefault="001266BD" w:rsidP="00B83132">
      <w:pPr>
        <w:spacing w:after="0" w:line="240" w:lineRule="auto"/>
        <w:textAlignment w:val="baseline"/>
        <w:rPr>
          <w:rFonts w:eastAsia="Times New Roman" w:cstheme="minorHAnsi"/>
          <w:b/>
          <w:bCs/>
          <w:color w:val="000000"/>
          <w:sz w:val="24"/>
          <w:szCs w:val="24"/>
        </w:rPr>
      </w:pPr>
    </w:p>
    <w:p w14:paraId="7210D3F3" w14:textId="77777777" w:rsidR="001266BD" w:rsidRDefault="001266BD" w:rsidP="00B83132">
      <w:pPr>
        <w:spacing w:after="0" w:line="240" w:lineRule="auto"/>
        <w:textAlignment w:val="baseline"/>
        <w:rPr>
          <w:rFonts w:eastAsia="Times New Roman" w:cstheme="minorHAnsi"/>
          <w:b/>
          <w:bCs/>
          <w:color w:val="000000"/>
          <w:sz w:val="24"/>
          <w:szCs w:val="24"/>
        </w:rPr>
      </w:pPr>
    </w:p>
    <w:p w14:paraId="38C2F954" w14:textId="77777777" w:rsidR="001266BD" w:rsidRDefault="001266BD" w:rsidP="00B83132">
      <w:pPr>
        <w:spacing w:after="0" w:line="240" w:lineRule="auto"/>
        <w:textAlignment w:val="baseline"/>
        <w:rPr>
          <w:rFonts w:eastAsia="Times New Roman" w:cstheme="minorHAnsi"/>
          <w:b/>
          <w:bCs/>
          <w:color w:val="000000"/>
          <w:sz w:val="24"/>
          <w:szCs w:val="24"/>
        </w:rPr>
      </w:pPr>
    </w:p>
    <w:p w14:paraId="0430423E" w14:textId="77777777" w:rsidR="001266BD" w:rsidRDefault="001266BD" w:rsidP="00B83132">
      <w:pPr>
        <w:spacing w:after="0" w:line="240" w:lineRule="auto"/>
        <w:textAlignment w:val="baseline"/>
        <w:rPr>
          <w:rFonts w:eastAsia="Times New Roman" w:cstheme="minorHAnsi"/>
          <w:b/>
          <w:bCs/>
          <w:color w:val="000000"/>
          <w:sz w:val="24"/>
          <w:szCs w:val="24"/>
        </w:rPr>
      </w:pPr>
    </w:p>
    <w:p w14:paraId="5EDD43DA" w14:textId="77777777" w:rsidR="001266BD" w:rsidRDefault="001266BD" w:rsidP="00B83132">
      <w:pPr>
        <w:spacing w:after="0" w:line="240" w:lineRule="auto"/>
        <w:textAlignment w:val="baseline"/>
        <w:rPr>
          <w:rFonts w:eastAsia="Times New Roman" w:cstheme="minorHAnsi"/>
          <w:b/>
          <w:bCs/>
          <w:color w:val="000000"/>
          <w:sz w:val="24"/>
          <w:szCs w:val="24"/>
        </w:rPr>
      </w:pPr>
    </w:p>
    <w:p w14:paraId="10692CBA" w14:textId="77777777" w:rsidR="001266BD" w:rsidRDefault="001266BD" w:rsidP="00B83132">
      <w:pPr>
        <w:spacing w:after="0" w:line="240" w:lineRule="auto"/>
        <w:textAlignment w:val="baseline"/>
        <w:rPr>
          <w:rFonts w:eastAsia="Times New Roman" w:cstheme="minorHAnsi"/>
          <w:b/>
          <w:bCs/>
          <w:color w:val="000000"/>
          <w:sz w:val="24"/>
          <w:szCs w:val="24"/>
        </w:rPr>
      </w:pPr>
    </w:p>
    <w:p w14:paraId="5D904FCB" w14:textId="77777777" w:rsidR="001266BD" w:rsidRDefault="001266BD" w:rsidP="00B83132">
      <w:pPr>
        <w:spacing w:after="0" w:line="240" w:lineRule="auto"/>
        <w:textAlignment w:val="baseline"/>
        <w:rPr>
          <w:rFonts w:eastAsia="Times New Roman" w:cstheme="minorHAnsi"/>
          <w:b/>
          <w:bCs/>
          <w:color w:val="000000"/>
          <w:sz w:val="24"/>
          <w:szCs w:val="24"/>
        </w:rPr>
      </w:pPr>
    </w:p>
    <w:p w14:paraId="59EAEAF2" w14:textId="77777777" w:rsidR="001266BD" w:rsidRDefault="001266BD" w:rsidP="00B83132">
      <w:pPr>
        <w:spacing w:after="0" w:line="240" w:lineRule="auto"/>
        <w:textAlignment w:val="baseline"/>
        <w:rPr>
          <w:rFonts w:eastAsia="Times New Roman" w:cstheme="minorHAnsi"/>
          <w:b/>
          <w:bCs/>
          <w:color w:val="000000"/>
          <w:sz w:val="24"/>
          <w:szCs w:val="24"/>
        </w:rPr>
      </w:pPr>
    </w:p>
    <w:p w14:paraId="64BF5E11" w14:textId="77777777" w:rsidR="001266BD" w:rsidRDefault="001266BD" w:rsidP="00B83132">
      <w:pPr>
        <w:spacing w:after="0" w:line="240" w:lineRule="auto"/>
        <w:textAlignment w:val="baseline"/>
        <w:rPr>
          <w:rFonts w:eastAsia="Times New Roman" w:cstheme="minorHAnsi"/>
          <w:b/>
          <w:bCs/>
          <w:color w:val="000000"/>
          <w:sz w:val="24"/>
          <w:szCs w:val="24"/>
        </w:rPr>
      </w:pPr>
    </w:p>
    <w:p w14:paraId="41A636A1" w14:textId="77777777" w:rsidR="001266BD" w:rsidRDefault="001266BD" w:rsidP="00B83132">
      <w:pPr>
        <w:spacing w:after="0" w:line="240" w:lineRule="auto"/>
        <w:textAlignment w:val="baseline"/>
        <w:rPr>
          <w:rFonts w:eastAsia="Times New Roman" w:cstheme="minorHAnsi"/>
          <w:b/>
          <w:bCs/>
          <w:color w:val="000000"/>
          <w:sz w:val="24"/>
          <w:szCs w:val="24"/>
        </w:rPr>
      </w:pPr>
    </w:p>
    <w:p w14:paraId="7E5093B6" w14:textId="77777777" w:rsidR="001266BD" w:rsidRDefault="001266BD" w:rsidP="00B83132">
      <w:pPr>
        <w:spacing w:after="0" w:line="240" w:lineRule="auto"/>
        <w:textAlignment w:val="baseline"/>
        <w:rPr>
          <w:rFonts w:eastAsia="Times New Roman" w:cstheme="minorHAnsi"/>
          <w:b/>
          <w:bCs/>
          <w:color w:val="000000"/>
          <w:sz w:val="24"/>
          <w:szCs w:val="24"/>
        </w:rPr>
      </w:pPr>
    </w:p>
    <w:p w14:paraId="0BE4FC19" w14:textId="77777777" w:rsidR="00575F75" w:rsidRDefault="00575F75" w:rsidP="00B83132">
      <w:pPr>
        <w:spacing w:after="0" w:line="240" w:lineRule="auto"/>
        <w:textAlignment w:val="baseline"/>
        <w:rPr>
          <w:rFonts w:eastAsia="Times New Roman" w:cstheme="minorHAnsi"/>
          <w:b/>
          <w:bCs/>
          <w:color w:val="000000"/>
          <w:sz w:val="24"/>
          <w:szCs w:val="24"/>
        </w:rPr>
      </w:pPr>
    </w:p>
    <w:p w14:paraId="5A8AE9F5" w14:textId="77777777" w:rsidR="001763E9" w:rsidRDefault="001763E9" w:rsidP="00575F75">
      <w:pPr>
        <w:rPr>
          <w:b/>
          <w:bCs/>
          <w:sz w:val="28"/>
          <w:szCs w:val="28"/>
        </w:rPr>
      </w:pPr>
    </w:p>
    <w:p w14:paraId="77F7DFD9" w14:textId="77777777" w:rsidR="00841E7F" w:rsidRDefault="00841E7F" w:rsidP="00575F75">
      <w:pPr>
        <w:rPr>
          <w:b/>
          <w:bCs/>
          <w:sz w:val="28"/>
          <w:szCs w:val="28"/>
        </w:rPr>
      </w:pPr>
    </w:p>
    <w:p w14:paraId="4CC20805" w14:textId="77777777" w:rsidR="00841E7F" w:rsidRDefault="00841E7F" w:rsidP="00575F75">
      <w:pPr>
        <w:rPr>
          <w:b/>
          <w:bCs/>
          <w:sz w:val="28"/>
          <w:szCs w:val="28"/>
        </w:rPr>
      </w:pPr>
    </w:p>
    <w:p w14:paraId="72ECBA98" w14:textId="77777777" w:rsidR="00841E7F" w:rsidRDefault="00841E7F" w:rsidP="00575F75">
      <w:pPr>
        <w:rPr>
          <w:b/>
          <w:bCs/>
          <w:sz w:val="28"/>
          <w:szCs w:val="28"/>
        </w:rPr>
      </w:pPr>
    </w:p>
    <w:p w14:paraId="545988FE" w14:textId="77777777" w:rsidR="001763E9" w:rsidRDefault="001763E9" w:rsidP="00575F75">
      <w:pPr>
        <w:rPr>
          <w:b/>
          <w:bCs/>
          <w:sz w:val="28"/>
          <w:szCs w:val="28"/>
        </w:rPr>
      </w:pPr>
    </w:p>
    <w:p w14:paraId="05E016A2" w14:textId="1E3E3A91" w:rsidR="00575F75" w:rsidRPr="00616FEB" w:rsidRDefault="00575F75" w:rsidP="00575F75">
      <w:pPr>
        <w:rPr>
          <w:b/>
          <w:bCs/>
          <w:sz w:val="28"/>
          <w:szCs w:val="28"/>
        </w:rPr>
      </w:pPr>
      <w:r w:rsidRPr="00A667AC">
        <w:rPr>
          <w:b/>
          <w:bCs/>
          <w:sz w:val="28"/>
          <w:szCs w:val="28"/>
        </w:rPr>
        <w:t xml:space="preserve">Rio Hondo College Honors Transfer Program: </w:t>
      </w:r>
      <w:r>
        <w:rPr>
          <w:b/>
          <w:bCs/>
          <w:sz w:val="28"/>
          <w:szCs w:val="28"/>
        </w:rPr>
        <w:t>Research Opportunities</w:t>
      </w:r>
    </w:p>
    <w:p w14:paraId="1EFEE7F1" w14:textId="7DBBBA14" w:rsidR="00F31D63" w:rsidRDefault="003B2EE3" w:rsidP="00F31D63">
      <w:p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 xml:space="preserve">Almost all students in the HTP are applying </w:t>
      </w:r>
      <w:r w:rsidR="00D1137E">
        <w:rPr>
          <w:rFonts w:eastAsia="Times New Roman" w:cstheme="minorHAnsi"/>
          <w:color w:val="000000"/>
          <w:sz w:val="24"/>
          <w:szCs w:val="24"/>
        </w:rPr>
        <w:t xml:space="preserve">to highly competitive universities.  In preparation for their </w:t>
      </w:r>
      <w:r w:rsidR="00A758F6">
        <w:rPr>
          <w:rFonts w:eastAsia="Times New Roman" w:cstheme="minorHAnsi"/>
          <w:color w:val="000000"/>
          <w:sz w:val="24"/>
          <w:szCs w:val="24"/>
        </w:rPr>
        <w:t>transition</w:t>
      </w:r>
      <w:r w:rsidR="00D1137E">
        <w:rPr>
          <w:rFonts w:eastAsia="Times New Roman" w:cstheme="minorHAnsi"/>
          <w:color w:val="000000"/>
          <w:sz w:val="24"/>
          <w:szCs w:val="24"/>
        </w:rPr>
        <w:t xml:space="preserve"> to upper division major </w:t>
      </w:r>
      <w:r w:rsidR="00F56989">
        <w:rPr>
          <w:rFonts w:eastAsia="Times New Roman" w:cstheme="minorHAnsi"/>
          <w:color w:val="000000"/>
          <w:sz w:val="24"/>
          <w:szCs w:val="24"/>
        </w:rPr>
        <w:t>coursework</w:t>
      </w:r>
      <w:r w:rsidR="00D1137E">
        <w:rPr>
          <w:rFonts w:eastAsia="Times New Roman" w:cstheme="minorHAnsi"/>
          <w:color w:val="000000"/>
          <w:sz w:val="24"/>
          <w:szCs w:val="24"/>
        </w:rPr>
        <w:t xml:space="preserve"> </w:t>
      </w:r>
      <w:r w:rsidR="006B580D">
        <w:rPr>
          <w:rFonts w:eastAsia="Times New Roman" w:cstheme="minorHAnsi"/>
          <w:color w:val="000000"/>
          <w:sz w:val="24"/>
          <w:szCs w:val="24"/>
        </w:rPr>
        <w:t>which will include more research driven assignments</w:t>
      </w:r>
      <w:r w:rsidR="00A758F6">
        <w:rPr>
          <w:rFonts w:eastAsia="Times New Roman" w:cstheme="minorHAnsi"/>
          <w:color w:val="000000"/>
          <w:sz w:val="24"/>
          <w:szCs w:val="24"/>
        </w:rPr>
        <w:t xml:space="preserve">, </w:t>
      </w:r>
      <w:r w:rsidR="006B580D">
        <w:rPr>
          <w:rFonts w:eastAsia="Times New Roman" w:cstheme="minorHAnsi"/>
          <w:color w:val="000000"/>
          <w:sz w:val="24"/>
          <w:szCs w:val="24"/>
        </w:rPr>
        <w:t xml:space="preserve">students </w:t>
      </w:r>
      <w:r w:rsidR="000258E8">
        <w:rPr>
          <w:rFonts w:eastAsia="Times New Roman" w:cstheme="minorHAnsi"/>
          <w:color w:val="000000"/>
          <w:sz w:val="24"/>
          <w:szCs w:val="24"/>
        </w:rPr>
        <w:t>can</w:t>
      </w:r>
      <w:r w:rsidR="006B580D">
        <w:rPr>
          <w:rFonts w:eastAsia="Times New Roman" w:cstheme="minorHAnsi"/>
          <w:color w:val="000000"/>
          <w:sz w:val="24"/>
          <w:szCs w:val="24"/>
        </w:rPr>
        <w:t xml:space="preserve"> </w:t>
      </w:r>
      <w:r w:rsidR="00BB0755">
        <w:rPr>
          <w:rFonts w:eastAsia="Times New Roman" w:cstheme="minorHAnsi"/>
          <w:color w:val="000000"/>
          <w:sz w:val="24"/>
          <w:szCs w:val="24"/>
        </w:rPr>
        <w:t>showcase their research while at Rio Hondo.</w:t>
      </w:r>
      <w:r w:rsidR="00F31D63">
        <w:rPr>
          <w:rFonts w:eastAsia="Times New Roman" w:cstheme="minorHAnsi"/>
          <w:color w:val="000000"/>
          <w:sz w:val="24"/>
          <w:szCs w:val="24"/>
        </w:rPr>
        <w:t xml:space="preserve">  </w:t>
      </w:r>
    </w:p>
    <w:p w14:paraId="785600A5" w14:textId="77777777" w:rsidR="005731D7" w:rsidRDefault="005731D7" w:rsidP="00B83132">
      <w:pPr>
        <w:spacing w:after="0" w:line="240" w:lineRule="auto"/>
        <w:textAlignment w:val="baseline"/>
        <w:rPr>
          <w:rFonts w:eastAsia="Times New Roman" w:cstheme="minorHAnsi"/>
          <w:b/>
          <w:bCs/>
          <w:color w:val="000000"/>
          <w:sz w:val="24"/>
          <w:szCs w:val="24"/>
        </w:rPr>
      </w:pPr>
    </w:p>
    <w:p w14:paraId="5C44D19A" w14:textId="67F9851A" w:rsidR="00A04DC0" w:rsidRDefault="00F149D9" w:rsidP="00B83132">
      <w:pPr>
        <w:spacing w:after="0" w:line="240" w:lineRule="auto"/>
        <w:textAlignment w:val="baseline"/>
        <w:rPr>
          <w:rFonts w:eastAsia="Times New Roman" w:cstheme="minorHAnsi"/>
          <w:b/>
          <w:bCs/>
          <w:i/>
          <w:iCs/>
          <w:color w:val="000000"/>
          <w:sz w:val="24"/>
          <w:szCs w:val="24"/>
        </w:rPr>
      </w:pPr>
      <w:r w:rsidRPr="00020FB2">
        <w:rPr>
          <w:rFonts w:eastAsia="Times New Roman" w:cstheme="minorHAnsi"/>
          <w:b/>
          <w:bCs/>
          <w:i/>
          <w:iCs/>
          <w:color w:val="000000"/>
          <w:sz w:val="24"/>
          <w:szCs w:val="24"/>
        </w:rPr>
        <w:t xml:space="preserve">Honors Transfer Council of California’s </w:t>
      </w:r>
      <w:r w:rsidR="00D17465">
        <w:rPr>
          <w:rFonts w:eastAsia="Times New Roman" w:cstheme="minorHAnsi"/>
          <w:b/>
          <w:bCs/>
          <w:i/>
          <w:iCs/>
          <w:color w:val="000000"/>
          <w:sz w:val="24"/>
          <w:szCs w:val="24"/>
        </w:rPr>
        <w:t>A</w:t>
      </w:r>
      <w:r w:rsidRPr="00020FB2">
        <w:rPr>
          <w:rFonts w:eastAsia="Times New Roman" w:cstheme="minorHAnsi"/>
          <w:b/>
          <w:bCs/>
          <w:i/>
          <w:iCs/>
          <w:color w:val="000000"/>
          <w:sz w:val="24"/>
          <w:szCs w:val="24"/>
        </w:rPr>
        <w:t xml:space="preserve">nnual </w:t>
      </w:r>
      <w:r w:rsidR="00D17465">
        <w:rPr>
          <w:rFonts w:eastAsia="Times New Roman" w:cstheme="minorHAnsi"/>
          <w:b/>
          <w:bCs/>
          <w:i/>
          <w:iCs/>
          <w:color w:val="000000"/>
          <w:sz w:val="24"/>
          <w:szCs w:val="24"/>
        </w:rPr>
        <w:t>R</w:t>
      </w:r>
      <w:r w:rsidRPr="00020FB2">
        <w:rPr>
          <w:rFonts w:eastAsia="Times New Roman" w:cstheme="minorHAnsi"/>
          <w:b/>
          <w:bCs/>
          <w:i/>
          <w:iCs/>
          <w:color w:val="000000"/>
          <w:sz w:val="24"/>
          <w:szCs w:val="24"/>
        </w:rPr>
        <w:t xml:space="preserve">esearch </w:t>
      </w:r>
      <w:r w:rsidR="00D17465">
        <w:rPr>
          <w:rFonts w:eastAsia="Times New Roman" w:cstheme="minorHAnsi"/>
          <w:b/>
          <w:bCs/>
          <w:i/>
          <w:iCs/>
          <w:color w:val="000000"/>
          <w:sz w:val="24"/>
          <w:szCs w:val="24"/>
        </w:rPr>
        <w:t>C</w:t>
      </w:r>
      <w:r w:rsidR="002E7240" w:rsidRPr="00020FB2">
        <w:rPr>
          <w:rFonts w:eastAsia="Times New Roman" w:cstheme="minorHAnsi"/>
          <w:b/>
          <w:bCs/>
          <w:i/>
          <w:iCs/>
          <w:color w:val="000000"/>
          <w:sz w:val="24"/>
          <w:szCs w:val="24"/>
        </w:rPr>
        <w:t>onference</w:t>
      </w:r>
    </w:p>
    <w:p w14:paraId="59972626" w14:textId="3D784442" w:rsidR="00020FB2" w:rsidRPr="00020FB2" w:rsidRDefault="00020FB2" w:rsidP="00B83132">
      <w:pPr>
        <w:spacing w:after="0" w:line="240" w:lineRule="auto"/>
        <w:textAlignment w:val="baseline"/>
        <w:rPr>
          <w:rFonts w:eastAsia="Times New Roman" w:cstheme="minorHAnsi"/>
          <w:b/>
          <w:bCs/>
          <w:i/>
          <w:iCs/>
          <w:color w:val="000000"/>
          <w:sz w:val="24"/>
          <w:szCs w:val="24"/>
        </w:rPr>
      </w:pPr>
      <w:r>
        <w:rPr>
          <w:rFonts w:eastAsia="Times New Roman" w:cstheme="minorHAnsi"/>
          <w:b/>
          <w:bCs/>
          <w:i/>
          <w:iCs/>
          <w:color w:val="000000"/>
          <w:sz w:val="24"/>
          <w:szCs w:val="24"/>
        </w:rPr>
        <w:t>Spring Semester</w:t>
      </w:r>
    </w:p>
    <w:p w14:paraId="7C5EFB51" w14:textId="77777777" w:rsidR="00A04DC0" w:rsidRDefault="00A04DC0" w:rsidP="00B83132">
      <w:pPr>
        <w:spacing w:after="0" w:line="240" w:lineRule="auto"/>
        <w:textAlignment w:val="baseline"/>
        <w:rPr>
          <w:rFonts w:eastAsia="Times New Roman" w:cstheme="minorHAnsi"/>
          <w:color w:val="000000"/>
          <w:sz w:val="24"/>
          <w:szCs w:val="24"/>
        </w:rPr>
      </w:pPr>
    </w:p>
    <w:p w14:paraId="432A2C5A" w14:textId="16230F37" w:rsidR="00F149D9" w:rsidRDefault="00062C5F" w:rsidP="00B83132">
      <w:p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 xml:space="preserve">One </w:t>
      </w:r>
      <w:r w:rsidR="00610749">
        <w:rPr>
          <w:rFonts w:eastAsia="Times New Roman" w:cstheme="minorHAnsi"/>
          <w:color w:val="000000"/>
          <w:sz w:val="24"/>
          <w:szCs w:val="24"/>
        </w:rPr>
        <w:t>goal</w:t>
      </w:r>
      <w:r>
        <w:rPr>
          <w:rFonts w:eastAsia="Times New Roman" w:cstheme="minorHAnsi"/>
          <w:color w:val="000000"/>
          <w:sz w:val="24"/>
          <w:szCs w:val="24"/>
        </w:rPr>
        <w:t xml:space="preserve"> of the council is to host </w:t>
      </w:r>
      <w:r w:rsidR="001C2C3A">
        <w:rPr>
          <w:rFonts w:eastAsia="Times New Roman" w:cstheme="minorHAnsi"/>
          <w:color w:val="000000"/>
          <w:sz w:val="24"/>
          <w:szCs w:val="24"/>
        </w:rPr>
        <w:t xml:space="preserve">an annual research conference for </w:t>
      </w:r>
      <w:r w:rsidR="00610749">
        <w:rPr>
          <w:rFonts w:eastAsia="Times New Roman" w:cstheme="minorHAnsi"/>
          <w:color w:val="000000"/>
          <w:sz w:val="24"/>
          <w:szCs w:val="24"/>
        </w:rPr>
        <w:t>c</w:t>
      </w:r>
      <w:r w:rsidR="001C2C3A">
        <w:rPr>
          <w:rFonts w:eastAsia="Times New Roman" w:cstheme="minorHAnsi"/>
          <w:color w:val="000000"/>
          <w:sz w:val="24"/>
          <w:szCs w:val="24"/>
        </w:rPr>
        <w:t xml:space="preserve">ommunity </w:t>
      </w:r>
      <w:r w:rsidR="00610749">
        <w:rPr>
          <w:rFonts w:eastAsia="Times New Roman" w:cstheme="minorHAnsi"/>
          <w:color w:val="000000"/>
          <w:sz w:val="24"/>
          <w:szCs w:val="24"/>
        </w:rPr>
        <w:t>c</w:t>
      </w:r>
      <w:r w:rsidR="001C2C3A">
        <w:rPr>
          <w:rFonts w:eastAsia="Times New Roman" w:cstheme="minorHAnsi"/>
          <w:color w:val="000000"/>
          <w:sz w:val="24"/>
          <w:szCs w:val="24"/>
        </w:rPr>
        <w:t xml:space="preserve">ollege Honors students.  </w:t>
      </w:r>
      <w:r w:rsidR="00610749">
        <w:rPr>
          <w:rFonts w:eastAsia="Times New Roman" w:cstheme="minorHAnsi"/>
          <w:color w:val="000000"/>
          <w:sz w:val="24"/>
          <w:szCs w:val="24"/>
        </w:rPr>
        <w:t>Many</w:t>
      </w:r>
      <w:r w:rsidR="001C2C3A">
        <w:rPr>
          <w:rFonts w:eastAsia="Times New Roman" w:cstheme="minorHAnsi"/>
          <w:color w:val="000000"/>
          <w:sz w:val="24"/>
          <w:szCs w:val="24"/>
        </w:rPr>
        <w:t xml:space="preserve"> </w:t>
      </w:r>
      <w:r w:rsidR="009461BB">
        <w:rPr>
          <w:rFonts w:eastAsia="Times New Roman" w:cstheme="minorHAnsi"/>
          <w:color w:val="000000"/>
          <w:sz w:val="24"/>
          <w:szCs w:val="24"/>
        </w:rPr>
        <w:t xml:space="preserve">are seeking admission to </w:t>
      </w:r>
      <w:r w:rsidR="00B01528">
        <w:rPr>
          <w:rFonts w:eastAsia="Times New Roman" w:cstheme="minorHAnsi"/>
          <w:color w:val="000000"/>
          <w:sz w:val="24"/>
          <w:szCs w:val="24"/>
        </w:rPr>
        <w:t>research-based</w:t>
      </w:r>
      <w:r w:rsidR="009461BB">
        <w:rPr>
          <w:rFonts w:eastAsia="Times New Roman" w:cstheme="minorHAnsi"/>
          <w:color w:val="000000"/>
          <w:sz w:val="24"/>
          <w:szCs w:val="24"/>
        </w:rPr>
        <w:t xml:space="preserve"> institutions, the conference is an opportunity to prepare students for research </w:t>
      </w:r>
      <w:r w:rsidR="00301C6D">
        <w:rPr>
          <w:rFonts w:eastAsia="Times New Roman" w:cstheme="minorHAnsi"/>
          <w:color w:val="000000"/>
          <w:sz w:val="24"/>
          <w:szCs w:val="24"/>
        </w:rPr>
        <w:t xml:space="preserve">and ultimately to </w:t>
      </w:r>
      <w:r w:rsidR="002B27EB">
        <w:rPr>
          <w:rFonts w:eastAsia="Times New Roman" w:cstheme="minorHAnsi"/>
          <w:color w:val="000000"/>
          <w:sz w:val="24"/>
          <w:szCs w:val="24"/>
        </w:rPr>
        <w:t>create a community of learners.</w:t>
      </w:r>
    </w:p>
    <w:p w14:paraId="616E27F4" w14:textId="77777777" w:rsidR="002B27EB" w:rsidRDefault="002B27EB" w:rsidP="00B83132">
      <w:pPr>
        <w:spacing w:after="0" w:line="240" w:lineRule="auto"/>
        <w:textAlignment w:val="baseline"/>
        <w:rPr>
          <w:rFonts w:eastAsia="Times New Roman" w:cstheme="minorHAnsi"/>
          <w:color w:val="000000"/>
          <w:sz w:val="24"/>
          <w:szCs w:val="24"/>
        </w:rPr>
      </w:pPr>
    </w:p>
    <w:p w14:paraId="4D6AD562" w14:textId="114A275A" w:rsidR="00D1258F" w:rsidRDefault="00D1258F" w:rsidP="00D1258F">
      <w:p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 xml:space="preserve">This is one of the rare opportunities community college students have to participate in a </w:t>
      </w:r>
      <w:r w:rsidR="00DE4DA9">
        <w:rPr>
          <w:rFonts w:eastAsia="Times New Roman" w:cstheme="minorHAnsi"/>
          <w:color w:val="000000"/>
          <w:sz w:val="24"/>
          <w:szCs w:val="24"/>
        </w:rPr>
        <w:t>large-scale</w:t>
      </w:r>
      <w:r w:rsidR="002064A2">
        <w:rPr>
          <w:rFonts w:eastAsia="Times New Roman" w:cstheme="minorHAnsi"/>
          <w:color w:val="000000"/>
          <w:sz w:val="24"/>
          <w:szCs w:val="24"/>
        </w:rPr>
        <w:t xml:space="preserve"> </w:t>
      </w:r>
      <w:r>
        <w:rPr>
          <w:rFonts w:eastAsia="Times New Roman" w:cstheme="minorHAnsi"/>
          <w:color w:val="000000"/>
          <w:sz w:val="24"/>
          <w:szCs w:val="24"/>
        </w:rPr>
        <w:t xml:space="preserve">research conference and faculty </w:t>
      </w:r>
      <w:r w:rsidR="00D72EE5">
        <w:rPr>
          <w:rFonts w:eastAsia="Times New Roman" w:cstheme="minorHAnsi"/>
          <w:color w:val="000000"/>
          <w:sz w:val="24"/>
          <w:szCs w:val="24"/>
        </w:rPr>
        <w:t xml:space="preserve">support is instrumental in student participation.  In addition to the </w:t>
      </w:r>
      <w:r w:rsidR="00433D97">
        <w:rPr>
          <w:rFonts w:eastAsia="Times New Roman" w:cstheme="minorHAnsi"/>
          <w:color w:val="000000"/>
          <w:sz w:val="24"/>
          <w:szCs w:val="24"/>
        </w:rPr>
        <w:t>experience gained from directly participating in a research conference, students are also further able to distinguish themselves when applying to transfer institutions.</w:t>
      </w:r>
    </w:p>
    <w:p w14:paraId="4F280594" w14:textId="77777777" w:rsidR="00D1258F" w:rsidRDefault="00D1258F" w:rsidP="00B83132">
      <w:pPr>
        <w:spacing w:after="0" w:line="240" w:lineRule="auto"/>
        <w:textAlignment w:val="baseline"/>
        <w:rPr>
          <w:rFonts w:eastAsia="Times New Roman" w:cstheme="minorHAnsi"/>
          <w:color w:val="000000"/>
          <w:sz w:val="24"/>
          <w:szCs w:val="24"/>
        </w:rPr>
      </w:pPr>
    </w:p>
    <w:p w14:paraId="3E557300" w14:textId="3AD72DDF" w:rsidR="002B27EB" w:rsidRDefault="002B27EB" w:rsidP="00B83132">
      <w:p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 xml:space="preserve">The conference is held in the Spring semester and historically, has been hosted by a </w:t>
      </w:r>
      <w:r w:rsidR="00883174">
        <w:rPr>
          <w:rFonts w:eastAsia="Times New Roman" w:cstheme="minorHAnsi"/>
          <w:color w:val="000000"/>
          <w:sz w:val="24"/>
          <w:szCs w:val="24"/>
        </w:rPr>
        <w:t xml:space="preserve">local </w:t>
      </w:r>
      <w:r>
        <w:rPr>
          <w:rFonts w:eastAsia="Times New Roman" w:cstheme="minorHAnsi"/>
          <w:color w:val="000000"/>
          <w:sz w:val="24"/>
          <w:szCs w:val="24"/>
        </w:rPr>
        <w:t>University</w:t>
      </w:r>
      <w:r w:rsidR="00883174">
        <w:rPr>
          <w:rFonts w:eastAsia="Times New Roman" w:cstheme="minorHAnsi"/>
          <w:color w:val="000000"/>
          <w:sz w:val="24"/>
          <w:szCs w:val="24"/>
        </w:rPr>
        <w:t xml:space="preserve"> of</w:t>
      </w:r>
      <w:r>
        <w:rPr>
          <w:rFonts w:eastAsia="Times New Roman" w:cstheme="minorHAnsi"/>
          <w:color w:val="000000"/>
          <w:sz w:val="24"/>
          <w:szCs w:val="24"/>
        </w:rPr>
        <w:t xml:space="preserve"> Califo</w:t>
      </w:r>
      <w:r w:rsidR="00883174">
        <w:rPr>
          <w:rFonts w:eastAsia="Times New Roman" w:cstheme="minorHAnsi"/>
          <w:color w:val="000000"/>
          <w:sz w:val="24"/>
          <w:szCs w:val="24"/>
        </w:rPr>
        <w:t>rnia campus.</w:t>
      </w:r>
      <w:r w:rsidR="00796301">
        <w:rPr>
          <w:rFonts w:eastAsia="Times New Roman" w:cstheme="minorHAnsi"/>
          <w:color w:val="000000"/>
          <w:sz w:val="24"/>
          <w:szCs w:val="24"/>
        </w:rPr>
        <w:t xml:space="preserve"> It is a day-long event in which students can participate in the following categories: Individual oral presentation, group oral </w:t>
      </w:r>
      <w:r w:rsidR="00750FBA">
        <w:rPr>
          <w:rFonts w:eastAsia="Times New Roman" w:cstheme="minorHAnsi"/>
          <w:color w:val="000000"/>
          <w:sz w:val="24"/>
          <w:szCs w:val="24"/>
        </w:rPr>
        <w:t>presentation, Individual poster presentation, group poster presentation and performance.</w:t>
      </w:r>
    </w:p>
    <w:p w14:paraId="6653B1B5" w14:textId="77777777" w:rsidR="00BA7DD7" w:rsidRDefault="00BA7DD7" w:rsidP="00B83132">
      <w:pPr>
        <w:spacing w:after="0" w:line="240" w:lineRule="auto"/>
        <w:textAlignment w:val="baseline"/>
        <w:rPr>
          <w:rFonts w:eastAsia="Times New Roman" w:cstheme="minorHAnsi"/>
          <w:color w:val="000000"/>
          <w:sz w:val="24"/>
          <w:szCs w:val="24"/>
        </w:rPr>
      </w:pPr>
    </w:p>
    <w:p w14:paraId="1D9F463B" w14:textId="26D82E82" w:rsidR="00BA7DD7" w:rsidRDefault="00BA7DD7" w:rsidP="00B83132">
      <w:p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Participation in the conference is regulated by submitting a conference abstract to the HTCC Conference Committee in the Fall preceding the conference, typically in mid-</w:t>
      </w:r>
      <w:r w:rsidR="00D818A9">
        <w:rPr>
          <w:rFonts w:eastAsia="Times New Roman" w:cstheme="minorHAnsi"/>
          <w:color w:val="000000"/>
          <w:sz w:val="24"/>
          <w:szCs w:val="24"/>
        </w:rPr>
        <w:t>December</w:t>
      </w:r>
      <w:r>
        <w:rPr>
          <w:rFonts w:eastAsia="Times New Roman" w:cstheme="minorHAnsi"/>
          <w:color w:val="000000"/>
          <w:sz w:val="24"/>
          <w:szCs w:val="24"/>
        </w:rPr>
        <w:t>.</w:t>
      </w:r>
    </w:p>
    <w:p w14:paraId="33E40105" w14:textId="77777777" w:rsidR="00F90569" w:rsidRDefault="00F90569" w:rsidP="00B83132">
      <w:pPr>
        <w:spacing w:after="0" w:line="240" w:lineRule="auto"/>
        <w:textAlignment w:val="baseline"/>
        <w:rPr>
          <w:rFonts w:eastAsia="Times New Roman" w:cstheme="minorHAnsi"/>
          <w:color w:val="000000"/>
          <w:sz w:val="24"/>
          <w:szCs w:val="24"/>
        </w:rPr>
      </w:pPr>
    </w:p>
    <w:p w14:paraId="68BF03A2" w14:textId="61BEF6C6" w:rsidR="00D818A9" w:rsidRPr="00433D97" w:rsidRDefault="00D818A9" w:rsidP="00B83132">
      <w:pPr>
        <w:spacing w:after="0" w:line="240" w:lineRule="auto"/>
        <w:textAlignment w:val="baseline"/>
        <w:rPr>
          <w:rFonts w:eastAsia="Times New Roman" w:cstheme="minorHAnsi"/>
          <w:b/>
          <w:bCs/>
          <w:color w:val="000000"/>
          <w:sz w:val="24"/>
          <w:szCs w:val="24"/>
        </w:rPr>
      </w:pPr>
      <w:r w:rsidRPr="00433D97">
        <w:rPr>
          <w:rFonts w:eastAsia="Times New Roman" w:cstheme="minorHAnsi"/>
          <w:b/>
          <w:bCs/>
          <w:color w:val="000000"/>
          <w:sz w:val="24"/>
          <w:szCs w:val="24"/>
        </w:rPr>
        <w:t>How can Honors Instructor</w:t>
      </w:r>
      <w:r w:rsidR="003802F3">
        <w:rPr>
          <w:rFonts w:eastAsia="Times New Roman" w:cstheme="minorHAnsi"/>
          <w:b/>
          <w:bCs/>
          <w:color w:val="000000"/>
          <w:sz w:val="24"/>
          <w:szCs w:val="24"/>
        </w:rPr>
        <w:t>s</w:t>
      </w:r>
      <w:r w:rsidRPr="00433D97">
        <w:rPr>
          <w:rFonts w:eastAsia="Times New Roman" w:cstheme="minorHAnsi"/>
          <w:b/>
          <w:bCs/>
          <w:color w:val="000000"/>
          <w:sz w:val="24"/>
          <w:szCs w:val="24"/>
        </w:rPr>
        <w:t xml:space="preserve"> promote this opportunity</w:t>
      </w:r>
      <w:r w:rsidR="00012CD4">
        <w:rPr>
          <w:rFonts w:eastAsia="Times New Roman" w:cstheme="minorHAnsi"/>
          <w:b/>
          <w:bCs/>
          <w:color w:val="000000"/>
          <w:sz w:val="24"/>
          <w:szCs w:val="24"/>
        </w:rPr>
        <w:t>?</w:t>
      </w:r>
    </w:p>
    <w:p w14:paraId="03696827" w14:textId="77777777" w:rsidR="00D818A9" w:rsidRDefault="00D818A9" w:rsidP="00B83132">
      <w:pPr>
        <w:spacing w:after="0" w:line="240" w:lineRule="auto"/>
        <w:textAlignment w:val="baseline"/>
        <w:rPr>
          <w:rFonts w:eastAsia="Times New Roman" w:cstheme="minorHAnsi"/>
          <w:color w:val="000000"/>
          <w:sz w:val="24"/>
          <w:szCs w:val="24"/>
        </w:rPr>
      </w:pPr>
    </w:p>
    <w:p w14:paraId="4C442F2C" w14:textId="0EF2C986" w:rsidR="00905925" w:rsidRDefault="00905925" w:rsidP="00905925">
      <w:pPr>
        <w:pStyle w:val="ListParagraph"/>
        <w:numPr>
          <w:ilvl w:val="0"/>
          <w:numId w:val="2"/>
        </w:num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 xml:space="preserve">Model elements of the final research project/paper assigned in the Honors section to the requirements for submitting </w:t>
      </w:r>
      <w:r w:rsidR="00582EA0">
        <w:rPr>
          <w:rFonts w:eastAsia="Times New Roman" w:cstheme="minorHAnsi"/>
          <w:color w:val="000000"/>
          <w:sz w:val="24"/>
          <w:szCs w:val="24"/>
        </w:rPr>
        <w:t>an abstract proposal for review</w:t>
      </w:r>
      <w:r w:rsidR="00431E6E">
        <w:rPr>
          <w:rFonts w:eastAsia="Times New Roman" w:cstheme="minorHAnsi"/>
          <w:color w:val="000000"/>
          <w:sz w:val="24"/>
          <w:szCs w:val="24"/>
        </w:rPr>
        <w:t>.</w:t>
      </w:r>
    </w:p>
    <w:p w14:paraId="46F7FA76" w14:textId="77777777" w:rsidR="00431E6E" w:rsidRDefault="00431E6E" w:rsidP="00431E6E">
      <w:pPr>
        <w:pStyle w:val="ListParagraph"/>
        <w:spacing w:after="0" w:line="240" w:lineRule="auto"/>
        <w:textAlignment w:val="baseline"/>
        <w:rPr>
          <w:rFonts w:eastAsia="Times New Roman" w:cstheme="minorHAnsi"/>
          <w:color w:val="000000"/>
          <w:sz w:val="24"/>
          <w:szCs w:val="24"/>
        </w:rPr>
      </w:pPr>
    </w:p>
    <w:p w14:paraId="4E39347F" w14:textId="4178D7A5" w:rsidR="00431E6E" w:rsidRDefault="00431E6E" w:rsidP="00431E6E">
      <w:pPr>
        <w:pStyle w:val="ListParagraph"/>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 xml:space="preserve">Generally, </w:t>
      </w:r>
      <w:r w:rsidR="0022744F">
        <w:rPr>
          <w:rFonts w:eastAsia="Times New Roman" w:cstheme="minorHAnsi"/>
          <w:color w:val="000000"/>
          <w:sz w:val="24"/>
          <w:szCs w:val="24"/>
        </w:rPr>
        <w:t>all</w:t>
      </w:r>
      <w:r>
        <w:rPr>
          <w:rFonts w:eastAsia="Times New Roman" w:cstheme="minorHAnsi"/>
          <w:color w:val="000000"/>
          <w:sz w:val="24"/>
          <w:szCs w:val="24"/>
        </w:rPr>
        <w:t xml:space="preserve"> the modes of presentation require the four following elements:</w:t>
      </w:r>
    </w:p>
    <w:p w14:paraId="4B271CE3" w14:textId="6CC2AB19" w:rsidR="00431E6E" w:rsidRDefault="00431E6E" w:rsidP="00431E6E">
      <w:pPr>
        <w:pStyle w:val="ListParagraph"/>
        <w:numPr>
          <w:ilvl w:val="0"/>
          <w:numId w:val="3"/>
        </w:num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 xml:space="preserve">A </w:t>
      </w:r>
      <w:r w:rsidRPr="008B3732">
        <w:rPr>
          <w:rFonts w:eastAsia="Times New Roman" w:cstheme="minorHAnsi"/>
          <w:b/>
          <w:bCs/>
          <w:color w:val="000000"/>
          <w:sz w:val="24"/>
          <w:szCs w:val="24"/>
        </w:rPr>
        <w:t xml:space="preserve">title </w:t>
      </w:r>
      <w:r>
        <w:rPr>
          <w:rFonts w:eastAsia="Times New Roman" w:cstheme="minorHAnsi"/>
          <w:color w:val="000000"/>
          <w:sz w:val="24"/>
          <w:szCs w:val="24"/>
        </w:rPr>
        <w:t xml:space="preserve">describing the </w:t>
      </w:r>
      <w:r w:rsidR="008B3732">
        <w:rPr>
          <w:rFonts w:eastAsia="Times New Roman" w:cstheme="minorHAnsi"/>
          <w:color w:val="000000"/>
          <w:sz w:val="24"/>
          <w:szCs w:val="24"/>
        </w:rPr>
        <w:t xml:space="preserve">research/project (no more </w:t>
      </w:r>
      <w:r w:rsidR="007224CE">
        <w:rPr>
          <w:rFonts w:eastAsia="Times New Roman" w:cstheme="minorHAnsi"/>
          <w:color w:val="000000"/>
          <w:sz w:val="24"/>
          <w:szCs w:val="24"/>
        </w:rPr>
        <w:t>than</w:t>
      </w:r>
      <w:r w:rsidR="008B3732">
        <w:rPr>
          <w:rFonts w:eastAsia="Times New Roman" w:cstheme="minorHAnsi"/>
          <w:color w:val="000000"/>
          <w:sz w:val="24"/>
          <w:szCs w:val="24"/>
        </w:rPr>
        <w:t xml:space="preserve"> 25 words)</w:t>
      </w:r>
    </w:p>
    <w:p w14:paraId="26622B84" w14:textId="563304F1" w:rsidR="008B3732" w:rsidRDefault="008B3732" w:rsidP="00431E6E">
      <w:pPr>
        <w:pStyle w:val="ListParagraph"/>
        <w:numPr>
          <w:ilvl w:val="0"/>
          <w:numId w:val="3"/>
        </w:num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 xml:space="preserve">A </w:t>
      </w:r>
      <w:r w:rsidRPr="00E10D76">
        <w:rPr>
          <w:rFonts w:eastAsia="Times New Roman" w:cstheme="minorHAnsi"/>
          <w:b/>
          <w:bCs/>
          <w:color w:val="000000"/>
          <w:sz w:val="24"/>
          <w:szCs w:val="24"/>
        </w:rPr>
        <w:t>br</w:t>
      </w:r>
      <w:r w:rsidR="00E10D76" w:rsidRPr="00E10D76">
        <w:rPr>
          <w:rFonts w:eastAsia="Times New Roman" w:cstheme="minorHAnsi"/>
          <w:b/>
          <w:bCs/>
          <w:color w:val="000000"/>
          <w:sz w:val="24"/>
          <w:szCs w:val="24"/>
        </w:rPr>
        <w:t>ief description</w:t>
      </w:r>
      <w:r w:rsidR="00E10D76">
        <w:rPr>
          <w:rFonts w:eastAsia="Times New Roman" w:cstheme="minorHAnsi"/>
          <w:color w:val="000000"/>
          <w:sz w:val="24"/>
          <w:szCs w:val="24"/>
        </w:rPr>
        <w:t xml:space="preserve"> of the research/project (no more than 25 words)</w:t>
      </w:r>
    </w:p>
    <w:p w14:paraId="18630108" w14:textId="29B42CAF" w:rsidR="00E10D76" w:rsidRDefault="00E10D76" w:rsidP="00431E6E">
      <w:pPr>
        <w:pStyle w:val="ListParagraph"/>
        <w:numPr>
          <w:ilvl w:val="0"/>
          <w:numId w:val="3"/>
        </w:num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 xml:space="preserve">An </w:t>
      </w:r>
      <w:r w:rsidRPr="00E10D76">
        <w:rPr>
          <w:rFonts w:eastAsia="Times New Roman" w:cstheme="minorHAnsi"/>
          <w:b/>
          <w:bCs/>
          <w:color w:val="000000"/>
          <w:sz w:val="24"/>
          <w:szCs w:val="24"/>
        </w:rPr>
        <w:t>abstract of the research/project</w:t>
      </w:r>
      <w:r>
        <w:rPr>
          <w:rFonts w:eastAsia="Times New Roman" w:cstheme="minorHAnsi"/>
          <w:color w:val="000000"/>
          <w:sz w:val="24"/>
          <w:szCs w:val="24"/>
        </w:rPr>
        <w:t xml:space="preserve"> (no more than 250 words)</w:t>
      </w:r>
    </w:p>
    <w:p w14:paraId="59D4410B" w14:textId="5D2D999A" w:rsidR="00E10D76" w:rsidRPr="0022744F" w:rsidRDefault="00E10D76" w:rsidP="00431E6E">
      <w:pPr>
        <w:pStyle w:val="ListParagraph"/>
        <w:numPr>
          <w:ilvl w:val="0"/>
          <w:numId w:val="3"/>
        </w:num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 xml:space="preserve">A maximum of </w:t>
      </w:r>
      <w:r w:rsidRPr="0022744F">
        <w:rPr>
          <w:rFonts w:eastAsia="Times New Roman" w:cstheme="minorHAnsi"/>
          <w:b/>
          <w:bCs/>
          <w:color w:val="000000"/>
          <w:sz w:val="24"/>
          <w:szCs w:val="24"/>
        </w:rPr>
        <w:t>5 academic references</w:t>
      </w:r>
    </w:p>
    <w:p w14:paraId="12A0E772" w14:textId="77777777" w:rsidR="0022744F" w:rsidRDefault="0022744F" w:rsidP="0022744F">
      <w:pPr>
        <w:spacing w:after="0" w:line="240" w:lineRule="auto"/>
        <w:textAlignment w:val="baseline"/>
        <w:rPr>
          <w:rFonts w:eastAsia="Times New Roman" w:cstheme="minorHAnsi"/>
          <w:color w:val="000000"/>
          <w:sz w:val="24"/>
          <w:szCs w:val="24"/>
        </w:rPr>
      </w:pPr>
    </w:p>
    <w:p w14:paraId="4655B7E0" w14:textId="38BA44DD" w:rsidR="0083084C" w:rsidRDefault="0083084C" w:rsidP="0083084C">
      <w:p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 xml:space="preserve">If possible, incorporate the elements listed above </w:t>
      </w:r>
      <w:r w:rsidR="00C96BA4">
        <w:rPr>
          <w:rFonts w:eastAsia="Times New Roman" w:cstheme="minorHAnsi"/>
          <w:color w:val="000000"/>
          <w:sz w:val="24"/>
          <w:szCs w:val="24"/>
        </w:rPr>
        <w:t xml:space="preserve">into each </w:t>
      </w:r>
      <w:r w:rsidR="004D4104">
        <w:rPr>
          <w:rFonts w:eastAsia="Times New Roman" w:cstheme="minorHAnsi"/>
          <w:color w:val="000000"/>
          <w:sz w:val="24"/>
          <w:szCs w:val="24"/>
        </w:rPr>
        <w:t>student’s</w:t>
      </w:r>
      <w:r w:rsidR="00C96BA4">
        <w:rPr>
          <w:rFonts w:eastAsia="Times New Roman" w:cstheme="minorHAnsi"/>
          <w:color w:val="000000"/>
          <w:sz w:val="24"/>
          <w:szCs w:val="24"/>
        </w:rPr>
        <w:t xml:space="preserve"> final research project/paper so that the work is essentially completed and </w:t>
      </w:r>
      <w:r w:rsidR="004D4104">
        <w:rPr>
          <w:rFonts w:eastAsia="Times New Roman" w:cstheme="minorHAnsi"/>
          <w:color w:val="000000"/>
          <w:sz w:val="24"/>
          <w:szCs w:val="24"/>
        </w:rPr>
        <w:t xml:space="preserve">already </w:t>
      </w:r>
      <w:r w:rsidR="00C96BA4">
        <w:rPr>
          <w:rFonts w:eastAsia="Times New Roman" w:cstheme="minorHAnsi"/>
          <w:color w:val="000000"/>
          <w:sz w:val="24"/>
          <w:szCs w:val="24"/>
        </w:rPr>
        <w:t>reviewed</w:t>
      </w:r>
      <w:r w:rsidR="004D4104">
        <w:rPr>
          <w:rFonts w:eastAsia="Times New Roman" w:cstheme="minorHAnsi"/>
          <w:color w:val="000000"/>
          <w:sz w:val="24"/>
          <w:szCs w:val="24"/>
        </w:rPr>
        <w:t xml:space="preserve"> and evaluated.</w:t>
      </w:r>
    </w:p>
    <w:p w14:paraId="6E17033A" w14:textId="77777777" w:rsidR="004D4104" w:rsidRDefault="004D4104" w:rsidP="0083084C">
      <w:pPr>
        <w:spacing w:after="0" w:line="240" w:lineRule="auto"/>
        <w:textAlignment w:val="baseline"/>
        <w:rPr>
          <w:rFonts w:eastAsia="Times New Roman" w:cstheme="minorHAnsi"/>
          <w:color w:val="000000"/>
          <w:sz w:val="24"/>
          <w:szCs w:val="24"/>
        </w:rPr>
      </w:pPr>
    </w:p>
    <w:p w14:paraId="5444DA13" w14:textId="6079F565" w:rsidR="004D4104" w:rsidRDefault="00940741" w:rsidP="004D4104">
      <w:pPr>
        <w:pStyle w:val="ListParagraph"/>
        <w:numPr>
          <w:ilvl w:val="0"/>
          <w:numId w:val="2"/>
        </w:num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Encourage students to submit their research projects to the conference.</w:t>
      </w:r>
      <w:r w:rsidR="005C5E85">
        <w:rPr>
          <w:rFonts w:eastAsia="Times New Roman" w:cstheme="minorHAnsi"/>
          <w:color w:val="000000"/>
          <w:sz w:val="24"/>
          <w:szCs w:val="24"/>
        </w:rPr>
        <w:t xml:space="preserve">  T</w:t>
      </w:r>
      <w:r>
        <w:rPr>
          <w:rFonts w:eastAsia="Times New Roman" w:cstheme="minorHAnsi"/>
          <w:color w:val="000000"/>
          <w:sz w:val="24"/>
          <w:szCs w:val="24"/>
        </w:rPr>
        <w:t>ake some class time to describe a research conference, its benefits and perhaps</w:t>
      </w:r>
      <w:r w:rsidR="00B725B3">
        <w:rPr>
          <w:rFonts w:eastAsia="Times New Roman" w:cstheme="minorHAnsi"/>
          <w:color w:val="000000"/>
          <w:sz w:val="24"/>
          <w:szCs w:val="24"/>
        </w:rPr>
        <w:t xml:space="preserve"> share a</w:t>
      </w:r>
      <w:r>
        <w:rPr>
          <w:rFonts w:eastAsia="Times New Roman" w:cstheme="minorHAnsi"/>
          <w:color w:val="000000"/>
          <w:sz w:val="24"/>
          <w:szCs w:val="24"/>
        </w:rPr>
        <w:t xml:space="preserve"> personal experience</w:t>
      </w:r>
      <w:r w:rsidR="00B725B3">
        <w:rPr>
          <w:rFonts w:eastAsia="Times New Roman" w:cstheme="minorHAnsi"/>
          <w:color w:val="000000"/>
          <w:sz w:val="24"/>
          <w:szCs w:val="24"/>
        </w:rPr>
        <w:t>.</w:t>
      </w:r>
    </w:p>
    <w:p w14:paraId="2DA5EE0F" w14:textId="77777777" w:rsidR="00B725B3" w:rsidRDefault="00B725B3" w:rsidP="00B725B3">
      <w:pPr>
        <w:pStyle w:val="ListParagraph"/>
        <w:spacing w:after="0" w:line="240" w:lineRule="auto"/>
        <w:textAlignment w:val="baseline"/>
        <w:rPr>
          <w:rFonts w:eastAsia="Times New Roman" w:cstheme="minorHAnsi"/>
          <w:color w:val="000000"/>
          <w:sz w:val="24"/>
          <w:szCs w:val="24"/>
        </w:rPr>
      </w:pPr>
    </w:p>
    <w:p w14:paraId="3228F512" w14:textId="7C7AA19F" w:rsidR="00F07F5E" w:rsidRDefault="00B725B3" w:rsidP="004D4104">
      <w:pPr>
        <w:pStyle w:val="ListParagraph"/>
        <w:numPr>
          <w:ilvl w:val="0"/>
          <w:numId w:val="2"/>
        </w:num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 xml:space="preserve">Agree to serve as a student mentor </w:t>
      </w:r>
      <w:r w:rsidR="00137058">
        <w:rPr>
          <w:rFonts w:eastAsia="Times New Roman" w:cstheme="minorHAnsi"/>
          <w:color w:val="000000"/>
          <w:sz w:val="24"/>
          <w:szCs w:val="24"/>
        </w:rPr>
        <w:t xml:space="preserve">for the conference. </w:t>
      </w:r>
      <w:r w:rsidR="00F07F5E">
        <w:rPr>
          <w:rFonts w:eastAsia="Times New Roman" w:cstheme="minorHAnsi"/>
          <w:color w:val="000000"/>
          <w:sz w:val="24"/>
          <w:szCs w:val="24"/>
        </w:rPr>
        <w:t xml:space="preserve">As part of the abstract submission process, students are asked to identify a mentor for their research.  This basically involves reviewing the elements above with the student prior to submission.  Although faculty mentors are encouraged to attend the conference, they are not required to attend should a </w:t>
      </w:r>
      <w:r w:rsidR="00125825">
        <w:rPr>
          <w:rFonts w:eastAsia="Times New Roman" w:cstheme="minorHAnsi"/>
          <w:color w:val="000000"/>
          <w:sz w:val="24"/>
          <w:szCs w:val="24"/>
        </w:rPr>
        <w:t>student’s</w:t>
      </w:r>
      <w:r w:rsidR="00F07F5E">
        <w:rPr>
          <w:rFonts w:eastAsia="Times New Roman" w:cstheme="minorHAnsi"/>
          <w:color w:val="000000"/>
          <w:sz w:val="24"/>
          <w:szCs w:val="24"/>
        </w:rPr>
        <w:t xml:space="preserve"> abstract be accepted.</w:t>
      </w:r>
    </w:p>
    <w:p w14:paraId="684E8270" w14:textId="77777777" w:rsidR="00F07F5E" w:rsidRPr="00F07F5E" w:rsidRDefault="00F07F5E" w:rsidP="00F07F5E">
      <w:pPr>
        <w:pStyle w:val="ListParagraph"/>
        <w:rPr>
          <w:rFonts w:eastAsia="Times New Roman" w:cstheme="minorHAnsi"/>
          <w:color w:val="000000"/>
          <w:sz w:val="24"/>
          <w:szCs w:val="24"/>
        </w:rPr>
      </w:pPr>
    </w:p>
    <w:p w14:paraId="68466654" w14:textId="639086BE" w:rsidR="00B725B3" w:rsidRDefault="00137058" w:rsidP="004D4104">
      <w:pPr>
        <w:pStyle w:val="ListParagraph"/>
        <w:numPr>
          <w:ilvl w:val="0"/>
          <w:numId w:val="2"/>
        </w:num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 xml:space="preserve"> </w:t>
      </w:r>
      <w:r w:rsidR="00D074B3">
        <w:rPr>
          <w:rFonts w:eastAsia="Times New Roman" w:cstheme="minorHAnsi"/>
          <w:color w:val="000000"/>
          <w:sz w:val="24"/>
          <w:szCs w:val="24"/>
        </w:rPr>
        <w:t xml:space="preserve">If students are hesitant to participate as a presenter, encourage them to </w:t>
      </w:r>
      <w:r w:rsidR="003C1EB3">
        <w:rPr>
          <w:rFonts w:eastAsia="Times New Roman" w:cstheme="minorHAnsi"/>
          <w:color w:val="000000"/>
          <w:sz w:val="24"/>
          <w:szCs w:val="24"/>
        </w:rPr>
        <w:t xml:space="preserve">volunteer at the conference.  This is a meaningful path for students to experience an academic conference without the </w:t>
      </w:r>
      <w:r w:rsidR="005B1B96">
        <w:rPr>
          <w:rFonts w:eastAsia="Times New Roman" w:cstheme="minorHAnsi"/>
          <w:color w:val="000000"/>
          <w:sz w:val="24"/>
          <w:szCs w:val="24"/>
        </w:rPr>
        <w:t>pressure of a presentation.  Student volunteers are typically assigned as facilitators during the oral presentations.  Their roles include introducing the presenters and fielding questions from the audience.</w:t>
      </w:r>
      <w:r w:rsidR="00836A95">
        <w:rPr>
          <w:rFonts w:eastAsia="Times New Roman" w:cstheme="minorHAnsi"/>
          <w:color w:val="000000"/>
          <w:sz w:val="24"/>
          <w:szCs w:val="24"/>
        </w:rPr>
        <w:t xml:space="preserve"> </w:t>
      </w:r>
    </w:p>
    <w:p w14:paraId="7F855300" w14:textId="77777777" w:rsidR="00836A95" w:rsidRPr="00836A95" w:rsidRDefault="00836A95" w:rsidP="00836A95">
      <w:pPr>
        <w:pStyle w:val="ListParagraph"/>
        <w:rPr>
          <w:rFonts w:eastAsia="Times New Roman" w:cstheme="minorHAnsi"/>
          <w:color w:val="000000"/>
          <w:sz w:val="24"/>
          <w:szCs w:val="24"/>
        </w:rPr>
      </w:pPr>
    </w:p>
    <w:p w14:paraId="7952FB73" w14:textId="67FDFD98" w:rsidR="00836A95" w:rsidRDefault="00836A95" w:rsidP="004D4104">
      <w:pPr>
        <w:pStyle w:val="ListParagraph"/>
        <w:numPr>
          <w:ilvl w:val="0"/>
          <w:numId w:val="2"/>
        </w:num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 xml:space="preserve">Attend the conference.  </w:t>
      </w:r>
      <w:r w:rsidR="00E20874">
        <w:rPr>
          <w:rFonts w:eastAsia="Times New Roman" w:cstheme="minorHAnsi"/>
          <w:color w:val="000000"/>
          <w:sz w:val="24"/>
          <w:szCs w:val="24"/>
        </w:rPr>
        <w:t xml:space="preserve">Experiencing the conference first-hand is an exhilarating and </w:t>
      </w:r>
      <w:r w:rsidR="00FA4333">
        <w:rPr>
          <w:rFonts w:eastAsia="Times New Roman" w:cstheme="minorHAnsi"/>
          <w:color w:val="000000"/>
          <w:sz w:val="24"/>
          <w:szCs w:val="24"/>
        </w:rPr>
        <w:t xml:space="preserve">powerful day of professional </w:t>
      </w:r>
      <w:r w:rsidR="00FA786F">
        <w:rPr>
          <w:rFonts w:eastAsia="Times New Roman" w:cstheme="minorHAnsi"/>
          <w:color w:val="000000"/>
          <w:sz w:val="24"/>
          <w:szCs w:val="24"/>
        </w:rPr>
        <w:t xml:space="preserve">reinvigoration.  </w:t>
      </w:r>
      <w:r w:rsidR="006729A1">
        <w:rPr>
          <w:rFonts w:eastAsia="Times New Roman" w:cstheme="minorHAnsi"/>
          <w:color w:val="000000"/>
          <w:sz w:val="24"/>
          <w:szCs w:val="24"/>
        </w:rPr>
        <w:t>To observe hundreds of community college scholars share their research truly exemplifies th</w:t>
      </w:r>
      <w:r w:rsidR="001435B0">
        <w:rPr>
          <w:rFonts w:eastAsia="Times New Roman" w:cstheme="minorHAnsi"/>
          <w:color w:val="000000"/>
          <w:sz w:val="24"/>
          <w:szCs w:val="24"/>
        </w:rPr>
        <w:t>e spirit of the of the Honors philosophy.</w:t>
      </w:r>
    </w:p>
    <w:p w14:paraId="496DC493" w14:textId="77777777" w:rsidR="001D1596" w:rsidRPr="001D1596" w:rsidRDefault="001D1596" w:rsidP="001D1596">
      <w:pPr>
        <w:pStyle w:val="ListParagraph"/>
        <w:rPr>
          <w:rFonts w:eastAsia="Times New Roman" w:cstheme="minorHAnsi"/>
          <w:color w:val="000000"/>
          <w:sz w:val="24"/>
          <w:szCs w:val="24"/>
        </w:rPr>
      </w:pPr>
    </w:p>
    <w:p w14:paraId="423E0EDB" w14:textId="5BAD6371" w:rsidR="001435B0" w:rsidRDefault="001D1596" w:rsidP="00DA5BF3">
      <w:pPr>
        <w:pStyle w:val="ListParagraph"/>
        <w:numPr>
          <w:ilvl w:val="0"/>
          <w:numId w:val="2"/>
        </w:num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Serve as a volunteer</w:t>
      </w:r>
      <w:r w:rsidR="00DA5BF3">
        <w:rPr>
          <w:rFonts w:eastAsia="Times New Roman" w:cstheme="minorHAnsi"/>
          <w:color w:val="000000"/>
          <w:sz w:val="24"/>
          <w:szCs w:val="24"/>
        </w:rPr>
        <w:t xml:space="preserve"> either as a</w:t>
      </w:r>
      <w:r>
        <w:rPr>
          <w:rFonts w:eastAsia="Times New Roman" w:cstheme="minorHAnsi"/>
          <w:color w:val="000000"/>
          <w:sz w:val="24"/>
          <w:szCs w:val="24"/>
        </w:rPr>
        <w:t xml:space="preserve"> reader </w:t>
      </w:r>
      <w:r w:rsidR="00DA5BF3">
        <w:rPr>
          <w:rFonts w:eastAsia="Times New Roman" w:cstheme="minorHAnsi"/>
          <w:color w:val="000000"/>
          <w:sz w:val="24"/>
          <w:szCs w:val="24"/>
        </w:rPr>
        <w:t>in selecting abstract</w:t>
      </w:r>
      <w:r w:rsidR="00FE652F">
        <w:rPr>
          <w:rFonts w:eastAsia="Times New Roman" w:cstheme="minorHAnsi"/>
          <w:color w:val="000000"/>
          <w:sz w:val="24"/>
          <w:szCs w:val="24"/>
        </w:rPr>
        <w:t>s</w:t>
      </w:r>
      <w:r w:rsidR="00E14F0D">
        <w:rPr>
          <w:rFonts w:eastAsia="Times New Roman" w:cstheme="minorHAnsi"/>
          <w:color w:val="000000"/>
          <w:sz w:val="24"/>
          <w:szCs w:val="24"/>
        </w:rPr>
        <w:t xml:space="preserve">, </w:t>
      </w:r>
      <w:r w:rsidR="00DA5BF3">
        <w:rPr>
          <w:rFonts w:eastAsia="Times New Roman" w:cstheme="minorHAnsi"/>
          <w:color w:val="000000"/>
          <w:sz w:val="24"/>
          <w:szCs w:val="24"/>
        </w:rPr>
        <w:t>or on the day of the even</w:t>
      </w:r>
      <w:r w:rsidR="00FE652F">
        <w:rPr>
          <w:rFonts w:eastAsia="Times New Roman" w:cstheme="minorHAnsi"/>
          <w:color w:val="000000"/>
          <w:sz w:val="24"/>
          <w:szCs w:val="24"/>
        </w:rPr>
        <w:t>t</w:t>
      </w:r>
      <w:r w:rsidR="00DA5BF3">
        <w:rPr>
          <w:rFonts w:eastAsia="Times New Roman" w:cstheme="minorHAnsi"/>
          <w:color w:val="000000"/>
          <w:sz w:val="24"/>
          <w:szCs w:val="24"/>
        </w:rPr>
        <w:t xml:space="preserve">, scoring poster </w:t>
      </w:r>
      <w:r w:rsidR="00FE652F">
        <w:rPr>
          <w:rFonts w:eastAsia="Times New Roman" w:cstheme="minorHAnsi"/>
          <w:color w:val="000000"/>
          <w:sz w:val="24"/>
          <w:szCs w:val="24"/>
        </w:rPr>
        <w:t xml:space="preserve">presentations. This </w:t>
      </w:r>
      <w:r w:rsidR="00826DDA">
        <w:rPr>
          <w:rFonts w:eastAsia="Times New Roman" w:cstheme="minorHAnsi"/>
          <w:color w:val="000000"/>
          <w:sz w:val="24"/>
          <w:szCs w:val="24"/>
        </w:rPr>
        <w:t xml:space="preserve">experience </w:t>
      </w:r>
      <w:r w:rsidR="00FE652F">
        <w:rPr>
          <w:rFonts w:eastAsia="Times New Roman" w:cstheme="minorHAnsi"/>
          <w:color w:val="000000"/>
          <w:sz w:val="24"/>
          <w:szCs w:val="24"/>
        </w:rPr>
        <w:t xml:space="preserve">provides numerous examples of the depth and range </w:t>
      </w:r>
      <w:r w:rsidR="00144C99">
        <w:rPr>
          <w:rFonts w:eastAsia="Times New Roman" w:cstheme="minorHAnsi"/>
          <w:color w:val="000000"/>
          <w:sz w:val="24"/>
          <w:szCs w:val="24"/>
        </w:rPr>
        <w:t xml:space="preserve">of </w:t>
      </w:r>
      <w:r w:rsidR="0072568D">
        <w:rPr>
          <w:rFonts w:eastAsia="Times New Roman" w:cstheme="minorHAnsi"/>
          <w:color w:val="000000"/>
          <w:sz w:val="24"/>
          <w:szCs w:val="24"/>
        </w:rPr>
        <w:t>student proposals.  Volunteers are provided with abstracts that align with their professional discipline and expertise.</w:t>
      </w:r>
    </w:p>
    <w:p w14:paraId="1288622B" w14:textId="77777777" w:rsidR="00090494" w:rsidRPr="00090494" w:rsidRDefault="00090494" w:rsidP="00090494">
      <w:pPr>
        <w:pStyle w:val="ListParagraph"/>
        <w:rPr>
          <w:rFonts w:eastAsia="Times New Roman" w:cstheme="minorHAnsi"/>
          <w:color w:val="000000"/>
          <w:sz w:val="24"/>
          <w:szCs w:val="24"/>
        </w:rPr>
      </w:pPr>
    </w:p>
    <w:p w14:paraId="3DBBDABD" w14:textId="77777777" w:rsidR="00711066" w:rsidRDefault="00090494" w:rsidP="003A24EC">
      <w:p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 xml:space="preserve">For up-to-date details, please view the </w:t>
      </w:r>
      <w:hyperlink r:id="rId16" w:history="1">
        <w:r w:rsidRPr="00B96E23">
          <w:rPr>
            <w:rStyle w:val="Hyperlink"/>
            <w:rFonts w:eastAsia="Times New Roman" w:cstheme="minorHAnsi"/>
            <w:sz w:val="24"/>
            <w:szCs w:val="24"/>
          </w:rPr>
          <w:t>HTCC Conference site</w:t>
        </w:r>
      </w:hyperlink>
    </w:p>
    <w:p w14:paraId="6B29FA38" w14:textId="294B8AD4" w:rsidR="0080319A" w:rsidRPr="003A24EC" w:rsidRDefault="0080319A" w:rsidP="003A24EC">
      <w:pPr>
        <w:spacing w:after="0" w:line="240" w:lineRule="auto"/>
        <w:textAlignment w:val="baseline"/>
        <w:rPr>
          <w:rFonts w:eastAsia="Times New Roman" w:cstheme="minorHAnsi"/>
          <w:color w:val="000000"/>
          <w:sz w:val="24"/>
          <w:szCs w:val="24"/>
        </w:rPr>
      </w:pPr>
      <w:r w:rsidRPr="00A667AC">
        <w:rPr>
          <w:b/>
          <w:bCs/>
          <w:sz w:val="28"/>
          <w:szCs w:val="28"/>
        </w:rPr>
        <w:t xml:space="preserve">Rio Hondo College Honors Transfer Program: </w:t>
      </w:r>
      <w:r>
        <w:rPr>
          <w:b/>
          <w:bCs/>
          <w:sz w:val="28"/>
          <w:szCs w:val="28"/>
        </w:rPr>
        <w:t xml:space="preserve">Teaching an Honors </w:t>
      </w:r>
      <w:r w:rsidR="00EC5C7B">
        <w:rPr>
          <w:b/>
          <w:bCs/>
          <w:sz w:val="28"/>
          <w:szCs w:val="28"/>
        </w:rPr>
        <w:t>class</w:t>
      </w:r>
    </w:p>
    <w:p w14:paraId="48B2C0A8" w14:textId="77777777" w:rsidR="00EC4A92" w:rsidRDefault="00EC4A92" w:rsidP="009E756D">
      <w:pPr>
        <w:spacing w:after="0" w:line="240" w:lineRule="auto"/>
        <w:textAlignment w:val="baseline"/>
        <w:rPr>
          <w:rFonts w:eastAsia="Times New Roman" w:cstheme="minorHAnsi"/>
          <w:color w:val="000000"/>
          <w:sz w:val="24"/>
          <w:szCs w:val="24"/>
        </w:rPr>
      </w:pPr>
    </w:p>
    <w:p w14:paraId="2DAB796A" w14:textId="2B0A0853" w:rsidR="00F120E6" w:rsidRDefault="00EC4A92" w:rsidP="009E756D">
      <w:pPr>
        <w:spacing w:after="0" w:line="240" w:lineRule="auto"/>
        <w:textAlignment w:val="baseline"/>
        <w:rPr>
          <w:rFonts w:eastAsia="Times New Roman" w:cstheme="minorHAnsi"/>
          <w:color w:val="000000"/>
          <w:sz w:val="24"/>
          <w:szCs w:val="24"/>
        </w:rPr>
      </w:pPr>
      <w:r w:rsidRPr="00C512BF">
        <w:rPr>
          <w:rFonts w:eastAsia="Times New Roman" w:cstheme="minorHAnsi"/>
          <w:b/>
          <w:bCs/>
          <w:color w:val="000000"/>
          <w:sz w:val="24"/>
          <w:szCs w:val="24"/>
        </w:rPr>
        <w:t>Students in Honors C</w:t>
      </w:r>
      <w:r w:rsidR="002830DF">
        <w:rPr>
          <w:rFonts w:eastAsia="Times New Roman" w:cstheme="minorHAnsi"/>
          <w:b/>
          <w:bCs/>
          <w:color w:val="000000"/>
          <w:sz w:val="24"/>
          <w:szCs w:val="24"/>
        </w:rPr>
        <w:t>lass</w:t>
      </w:r>
    </w:p>
    <w:p w14:paraId="66F01939" w14:textId="264EE2BE" w:rsidR="00EC4A92" w:rsidRDefault="00EC4A92" w:rsidP="009E756D">
      <w:p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 xml:space="preserve">As mentioned above, not all students registered in an Honors class </w:t>
      </w:r>
      <w:r w:rsidR="00776AAB">
        <w:rPr>
          <w:rFonts w:eastAsia="Times New Roman" w:cstheme="minorHAnsi"/>
          <w:color w:val="000000"/>
          <w:sz w:val="24"/>
          <w:szCs w:val="24"/>
        </w:rPr>
        <w:t xml:space="preserve">are officially </w:t>
      </w:r>
      <w:r w:rsidR="00E94AD9">
        <w:rPr>
          <w:rFonts w:eastAsia="Times New Roman" w:cstheme="minorHAnsi"/>
          <w:color w:val="000000"/>
          <w:sz w:val="24"/>
          <w:szCs w:val="24"/>
        </w:rPr>
        <w:t xml:space="preserve">part of the HTP.  </w:t>
      </w:r>
      <w:r w:rsidR="00776AAB">
        <w:rPr>
          <w:rFonts w:eastAsia="Times New Roman" w:cstheme="minorHAnsi"/>
          <w:color w:val="000000"/>
          <w:sz w:val="24"/>
          <w:szCs w:val="24"/>
        </w:rPr>
        <w:t xml:space="preserve">Registration in a class and </w:t>
      </w:r>
      <w:r w:rsidR="00507AD2">
        <w:rPr>
          <w:rFonts w:eastAsia="Times New Roman" w:cstheme="minorHAnsi"/>
          <w:color w:val="000000"/>
          <w:sz w:val="24"/>
          <w:szCs w:val="24"/>
        </w:rPr>
        <w:t xml:space="preserve">applying to the HTP are two distinct activities.  Any student that </w:t>
      </w:r>
      <w:r w:rsidR="002B6A3F">
        <w:rPr>
          <w:rFonts w:eastAsia="Times New Roman" w:cstheme="minorHAnsi"/>
          <w:color w:val="000000"/>
          <w:sz w:val="24"/>
          <w:szCs w:val="24"/>
        </w:rPr>
        <w:t xml:space="preserve">meets the pre-requisite requirements for an Honors section is permitted to </w:t>
      </w:r>
      <w:r w:rsidR="00226243">
        <w:rPr>
          <w:rFonts w:eastAsia="Times New Roman" w:cstheme="minorHAnsi"/>
          <w:color w:val="000000"/>
          <w:sz w:val="24"/>
          <w:szCs w:val="24"/>
        </w:rPr>
        <w:t>register for</w:t>
      </w:r>
      <w:r w:rsidR="002B6A3F">
        <w:rPr>
          <w:rFonts w:eastAsia="Times New Roman" w:cstheme="minorHAnsi"/>
          <w:color w:val="000000"/>
          <w:sz w:val="24"/>
          <w:szCs w:val="24"/>
        </w:rPr>
        <w:t xml:space="preserve"> an Honors class.  </w:t>
      </w:r>
      <w:r w:rsidR="00226243">
        <w:rPr>
          <w:rFonts w:eastAsia="Times New Roman" w:cstheme="minorHAnsi"/>
          <w:color w:val="000000"/>
          <w:sz w:val="24"/>
          <w:szCs w:val="24"/>
        </w:rPr>
        <w:t xml:space="preserve">It is recommended that faculty reiterate </w:t>
      </w:r>
      <w:r w:rsidR="003807D7">
        <w:rPr>
          <w:rFonts w:eastAsia="Times New Roman" w:cstheme="minorHAnsi"/>
          <w:color w:val="000000"/>
          <w:sz w:val="24"/>
          <w:szCs w:val="24"/>
        </w:rPr>
        <w:t xml:space="preserve">that </w:t>
      </w:r>
      <w:r w:rsidR="00226243">
        <w:rPr>
          <w:rFonts w:eastAsia="Times New Roman" w:cstheme="minorHAnsi"/>
          <w:color w:val="000000"/>
          <w:sz w:val="24"/>
          <w:szCs w:val="24"/>
        </w:rPr>
        <w:t xml:space="preserve">the </w:t>
      </w:r>
      <w:r w:rsidR="003807D7">
        <w:rPr>
          <w:rFonts w:eastAsia="Times New Roman" w:cstheme="minorHAnsi"/>
          <w:color w:val="000000"/>
          <w:sz w:val="24"/>
          <w:szCs w:val="24"/>
        </w:rPr>
        <w:t xml:space="preserve">course is </w:t>
      </w:r>
      <w:r w:rsidR="00226243">
        <w:rPr>
          <w:rFonts w:eastAsia="Times New Roman" w:cstheme="minorHAnsi"/>
          <w:color w:val="000000"/>
          <w:sz w:val="24"/>
          <w:szCs w:val="24"/>
        </w:rPr>
        <w:t xml:space="preserve">Honors </w:t>
      </w:r>
      <w:r w:rsidR="003807D7">
        <w:rPr>
          <w:rFonts w:eastAsia="Times New Roman" w:cstheme="minorHAnsi"/>
          <w:color w:val="000000"/>
          <w:sz w:val="24"/>
          <w:szCs w:val="24"/>
        </w:rPr>
        <w:t xml:space="preserve">section, </w:t>
      </w:r>
      <w:r w:rsidR="003807D7">
        <w:rPr>
          <w:rFonts w:eastAsia="Times New Roman" w:cstheme="minorHAnsi"/>
          <w:color w:val="000000"/>
          <w:sz w:val="24"/>
          <w:szCs w:val="24"/>
        </w:rPr>
        <w:lastRenderedPageBreak/>
        <w:t xml:space="preserve">perhaps articulating the unique requirements associated with the </w:t>
      </w:r>
      <w:r w:rsidR="000A1923">
        <w:rPr>
          <w:rFonts w:eastAsia="Times New Roman" w:cstheme="minorHAnsi"/>
          <w:color w:val="000000"/>
          <w:sz w:val="24"/>
          <w:szCs w:val="24"/>
        </w:rPr>
        <w:t xml:space="preserve">course.  This is especially useful for a </w:t>
      </w:r>
      <w:r w:rsidR="00F120E6">
        <w:rPr>
          <w:rFonts w:eastAsia="Times New Roman" w:cstheme="minorHAnsi"/>
          <w:color w:val="000000"/>
          <w:sz w:val="24"/>
          <w:szCs w:val="24"/>
        </w:rPr>
        <w:t>C</w:t>
      </w:r>
      <w:r w:rsidR="000A1923">
        <w:rPr>
          <w:rFonts w:eastAsia="Times New Roman" w:cstheme="minorHAnsi"/>
          <w:color w:val="000000"/>
          <w:sz w:val="24"/>
          <w:szCs w:val="24"/>
        </w:rPr>
        <w:t>ombined</w:t>
      </w:r>
      <w:r w:rsidR="00F120E6">
        <w:rPr>
          <w:rFonts w:eastAsia="Times New Roman" w:cstheme="minorHAnsi"/>
          <w:color w:val="000000"/>
          <w:sz w:val="24"/>
          <w:szCs w:val="24"/>
        </w:rPr>
        <w:t xml:space="preserve"> Honors</w:t>
      </w:r>
      <w:r w:rsidR="000A1923">
        <w:rPr>
          <w:rFonts w:eastAsia="Times New Roman" w:cstheme="minorHAnsi"/>
          <w:color w:val="000000"/>
          <w:sz w:val="24"/>
          <w:szCs w:val="24"/>
        </w:rPr>
        <w:t xml:space="preserve"> class or </w:t>
      </w:r>
      <w:r w:rsidR="00F120E6">
        <w:rPr>
          <w:rFonts w:eastAsia="Times New Roman" w:cstheme="minorHAnsi"/>
          <w:color w:val="000000"/>
          <w:sz w:val="24"/>
          <w:szCs w:val="24"/>
        </w:rPr>
        <w:t>S</w:t>
      </w:r>
      <w:r w:rsidR="000A1923">
        <w:rPr>
          <w:rFonts w:eastAsia="Times New Roman" w:cstheme="minorHAnsi"/>
          <w:color w:val="000000"/>
          <w:sz w:val="24"/>
          <w:szCs w:val="24"/>
        </w:rPr>
        <w:t>pecial</w:t>
      </w:r>
      <w:r w:rsidR="00F120E6">
        <w:rPr>
          <w:rFonts w:eastAsia="Times New Roman" w:cstheme="minorHAnsi"/>
          <w:color w:val="000000"/>
          <w:sz w:val="24"/>
          <w:szCs w:val="24"/>
        </w:rPr>
        <w:t>-A</w:t>
      </w:r>
      <w:r w:rsidR="00090831">
        <w:rPr>
          <w:rFonts w:eastAsia="Times New Roman" w:cstheme="minorHAnsi"/>
          <w:color w:val="000000"/>
          <w:sz w:val="24"/>
          <w:szCs w:val="24"/>
        </w:rPr>
        <w:t>rrangement</w:t>
      </w:r>
      <w:r w:rsidR="00F120E6">
        <w:rPr>
          <w:rFonts w:eastAsia="Times New Roman" w:cstheme="minorHAnsi"/>
          <w:color w:val="000000"/>
          <w:sz w:val="24"/>
          <w:szCs w:val="24"/>
        </w:rPr>
        <w:t xml:space="preserve"> Honors</w:t>
      </w:r>
      <w:r w:rsidR="000A1923">
        <w:rPr>
          <w:rFonts w:eastAsia="Times New Roman" w:cstheme="minorHAnsi"/>
          <w:color w:val="000000"/>
          <w:sz w:val="24"/>
          <w:szCs w:val="24"/>
        </w:rPr>
        <w:t xml:space="preserve"> class.</w:t>
      </w:r>
    </w:p>
    <w:p w14:paraId="6FB27FB3" w14:textId="77777777" w:rsidR="00C512BF" w:rsidRDefault="00C512BF" w:rsidP="009E756D">
      <w:pPr>
        <w:spacing w:after="0" w:line="240" w:lineRule="auto"/>
        <w:textAlignment w:val="baseline"/>
        <w:rPr>
          <w:rFonts w:eastAsia="Times New Roman" w:cstheme="minorHAnsi"/>
          <w:color w:val="000000"/>
          <w:sz w:val="24"/>
          <w:szCs w:val="24"/>
        </w:rPr>
      </w:pPr>
    </w:p>
    <w:p w14:paraId="7155ACED" w14:textId="5E2B92F7" w:rsidR="00F120E6" w:rsidRDefault="00466E4E" w:rsidP="009E756D">
      <w:pPr>
        <w:spacing w:after="0" w:line="240" w:lineRule="auto"/>
        <w:textAlignment w:val="baseline"/>
        <w:rPr>
          <w:rFonts w:eastAsia="Times New Roman" w:cstheme="minorHAnsi"/>
          <w:b/>
          <w:bCs/>
          <w:color w:val="000000"/>
          <w:sz w:val="24"/>
          <w:szCs w:val="24"/>
        </w:rPr>
      </w:pPr>
      <w:r w:rsidRPr="00E91FE4">
        <w:rPr>
          <w:rFonts w:eastAsia="Times New Roman" w:cstheme="minorHAnsi"/>
          <w:b/>
          <w:bCs/>
          <w:color w:val="000000"/>
          <w:sz w:val="24"/>
          <w:szCs w:val="24"/>
        </w:rPr>
        <w:t xml:space="preserve">Who </w:t>
      </w:r>
      <w:r w:rsidR="008E1767">
        <w:rPr>
          <w:rFonts w:eastAsia="Times New Roman" w:cstheme="minorHAnsi"/>
          <w:b/>
          <w:bCs/>
          <w:color w:val="000000"/>
          <w:sz w:val="24"/>
          <w:szCs w:val="24"/>
        </w:rPr>
        <w:t>are the students in the Honors Transfer Program</w:t>
      </w:r>
      <w:r w:rsidR="00F44165">
        <w:rPr>
          <w:rFonts w:eastAsia="Times New Roman" w:cstheme="minorHAnsi"/>
          <w:b/>
          <w:bCs/>
          <w:color w:val="000000"/>
          <w:sz w:val="24"/>
          <w:szCs w:val="24"/>
        </w:rPr>
        <w:t xml:space="preserve"> at</w:t>
      </w:r>
      <w:r w:rsidRPr="00E91FE4">
        <w:rPr>
          <w:rFonts w:eastAsia="Times New Roman" w:cstheme="minorHAnsi"/>
          <w:b/>
          <w:bCs/>
          <w:color w:val="000000"/>
          <w:sz w:val="24"/>
          <w:szCs w:val="24"/>
        </w:rPr>
        <w:t xml:space="preserve"> Rio Hondo?</w:t>
      </w:r>
      <w:r w:rsidR="00E91FE4">
        <w:rPr>
          <w:rFonts w:eastAsia="Times New Roman" w:cstheme="minorHAnsi"/>
          <w:b/>
          <w:bCs/>
          <w:color w:val="000000"/>
          <w:sz w:val="24"/>
          <w:szCs w:val="24"/>
        </w:rPr>
        <w:t xml:space="preserve">  </w:t>
      </w:r>
    </w:p>
    <w:p w14:paraId="1A0232A3" w14:textId="6AAFD9C4" w:rsidR="00C512BF" w:rsidRDefault="00E91FE4" w:rsidP="009E756D">
      <w:pPr>
        <w:spacing w:after="0" w:line="240" w:lineRule="auto"/>
        <w:textAlignment w:val="baseline"/>
        <w:rPr>
          <w:rFonts w:eastAsia="Times New Roman" w:cstheme="minorHAnsi"/>
          <w:color w:val="000000"/>
          <w:sz w:val="24"/>
          <w:szCs w:val="24"/>
        </w:rPr>
      </w:pPr>
      <w:r w:rsidRPr="00E91FE4">
        <w:rPr>
          <w:rFonts w:eastAsia="Times New Roman" w:cstheme="minorHAnsi"/>
          <w:color w:val="000000"/>
          <w:sz w:val="24"/>
          <w:szCs w:val="24"/>
        </w:rPr>
        <w:t>The simple answer is</w:t>
      </w:r>
      <w:r>
        <w:rPr>
          <w:rFonts w:eastAsia="Times New Roman" w:cstheme="minorHAnsi"/>
          <w:b/>
          <w:bCs/>
          <w:color w:val="000000"/>
          <w:sz w:val="24"/>
          <w:szCs w:val="24"/>
        </w:rPr>
        <w:t xml:space="preserve"> </w:t>
      </w:r>
      <w:r w:rsidR="00E76C36">
        <w:rPr>
          <w:rFonts w:eastAsia="Times New Roman" w:cstheme="minorHAnsi"/>
          <w:color w:val="000000"/>
          <w:sz w:val="24"/>
          <w:szCs w:val="24"/>
        </w:rPr>
        <w:t xml:space="preserve">that </w:t>
      </w:r>
      <w:r w:rsidR="00F44165">
        <w:rPr>
          <w:rFonts w:eastAsia="Times New Roman" w:cstheme="minorHAnsi"/>
          <w:color w:val="000000"/>
          <w:sz w:val="24"/>
          <w:szCs w:val="24"/>
        </w:rPr>
        <w:t>the HTP</w:t>
      </w:r>
      <w:r w:rsidR="008E1767">
        <w:rPr>
          <w:rFonts w:eastAsia="Times New Roman" w:cstheme="minorHAnsi"/>
          <w:color w:val="000000"/>
          <w:sz w:val="24"/>
          <w:szCs w:val="24"/>
        </w:rPr>
        <w:t xml:space="preserve"> </w:t>
      </w:r>
      <w:r w:rsidR="00E76C36">
        <w:rPr>
          <w:rFonts w:eastAsia="Times New Roman" w:cstheme="minorHAnsi"/>
          <w:color w:val="000000"/>
          <w:sz w:val="24"/>
          <w:szCs w:val="24"/>
        </w:rPr>
        <w:t xml:space="preserve">is for everyone.  </w:t>
      </w:r>
      <w:r w:rsidR="00FD683E">
        <w:rPr>
          <w:rFonts w:eastAsia="Times New Roman" w:cstheme="minorHAnsi"/>
          <w:color w:val="000000"/>
          <w:sz w:val="24"/>
          <w:szCs w:val="24"/>
        </w:rPr>
        <w:t xml:space="preserve">Since the program was established over 25 years ago, the </w:t>
      </w:r>
      <w:r w:rsidR="00642D3E">
        <w:rPr>
          <w:rFonts w:eastAsia="Times New Roman" w:cstheme="minorHAnsi"/>
          <w:color w:val="000000"/>
          <w:sz w:val="24"/>
          <w:szCs w:val="24"/>
        </w:rPr>
        <w:t>philosophy</w:t>
      </w:r>
      <w:r w:rsidR="00FD683E">
        <w:rPr>
          <w:rFonts w:eastAsia="Times New Roman" w:cstheme="minorHAnsi"/>
          <w:color w:val="000000"/>
          <w:sz w:val="24"/>
          <w:szCs w:val="24"/>
        </w:rPr>
        <w:t xml:space="preserve"> and emphas</w:t>
      </w:r>
      <w:r w:rsidR="00642D3E">
        <w:rPr>
          <w:rFonts w:eastAsia="Times New Roman" w:cstheme="minorHAnsi"/>
          <w:color w:val="000000"/>
          <w:sz w:val="24"/>
          <w:szCs w:val="24"/>
        </w:rPr>
        <w:t xml:space="preserve">is of the program </w:t>
      </w:r>
      <w:r w:rsidR="00C06FB1">
        <w:rPr>
          <w:rFonts w:eastAsia="Times New Roman" w:cstheme="minorHAnsi"/>
          <w:color w:val="000000"/>
          <w:sz w:val="24"/>
          <w:szCs w:val="24"/>
        </w:rPr>
        <w:t>is</w:t>
      </w:r>
      <w:r w:rsidR="00642D3E">
        <w:rPr>
          <w:rFonts w:eastAsia="Times New Roman" w:cstheme="minorHAnsi"/>
          <w:color w:val="000000"/>
          <w:sz w:val="24"/>
          <w:szCs w:val="24"/>
        </w:rPr>
        <w:t xml:space="preserve"> that all interested students should have the opportunity for academic rigor and success.  </w:t>
      </w:r>
      <w:r w:rsidR="00763F5C">
        <w:rPr>
          <w:rFonts w:eastAsia="Times New Roman" w:cstheme="minorHAnsi"/>
          <w:color w:val="000000"/>
          <w:sz w:val="24"/>
          <w:szCs w:val="24"/>
        </w:rPr>
        <w:t>To</w:t>
      </w:r>
      <w:r w:rsidR="00642D3E">
        <w:rPr>
          <w:rFonts w:eastAsia="Times New Roman" w:cstheme="minorHAnsi"/>
          <w:color w:val="000000"/>
          <w:sz w:val="24"/>
          <w:szCs w:val="24"/>
        </w:rPr>
        <w:t>day, the words diversity, equity and inclusion</w:t>
      </w:r>
      <w:r w:rsidR="00C57F49">
        <w:rPr>
          <w:rFonts w:eastAsia="Times New Roman" w:cstheme="minorHAnsi"/>
          <w:color w:val="000000"/>
          <w:sz w:val="24"/>
          <w:szCs w:val="24"/>
        </w:rPr>
        <w:t xml:space="preserve"> </w:t>
      </w:r>
      <w:r w:rsidR="000F39BC">
        <w:rPr>
          <w:rFonts w:eastAsia="Times New Roman" w:cstheme="minorHAnsi"/>
          <w:color w:val="000000"/>
          <w:sz w:val="24"/>
          <w:szCs w:val="24"/>
        </w:rPr>
        <w:t>are</w:t>
      </w:r>
      <w:r w:rsidR="00C57F49">
        <w:rPr>
          <w:rFonts w:eastAsia="Times New Roman" w:cstheme="minorHAnsi"/>
          <w:color w:val="000000"/>
          <w:sz w:val="24"/>
          <w:szCs w:val="24"/>
        </w:rPr>
        <w:t xml:space="preserve"> used</w:t>
      </w:r>
      <w:r w:rsidR="00642D3E">
        <w:rPr>
          <w:rFonts w:eastAsia="Times New Roman" w:cstheme="minorHAnsi"/>
          <w:color w:val="000000"/>
          <w:sz w:val="24"/>
          <w:szCs w:val="24"/>
        </w:rPr>
        <w:t xml:space="preserve"> to articulate this perspective </w:t>
      </w:r>
      <w:r w:rsidR="00C57F49">
        <w:rPr>
          <w:rFonts w:eastAsia="Times New Roman" w:cstheme="minorHAnsi"/>
          <w:color w:val="000000"/>
          <w:sz w:val="24"/>
          <w:szCs w:val="24"/>
        </w:rPr>
        <w:t xml:space="preserve">as the program continues with this open access approach.  </w:t>
      </w:r>
    </w:p>
    <w:p w14:paraId="105FF0A1" w14:textId="77777777" w:rsidR="00C5600D" w:rsidRDefault="00C5600D" w:rsidP="009E756D">
      <w:pPr>
        <w:spacing w:after="0" w:line="240" w:lineRule="auto"/>
        <w:textAlignment w:val="baseline"/>
        <w:rPr>
          <w:rFonts w:eastAsia="Times New Roman" w:cstheme="minorHAnsi"/>
          <w:color w:val="000000"/>
          <w:sz w:val="24"/>
          <w:szCs w:val="24"/>
        </w:rPr>
      </w:pPr>
    </w:p>
    <w:p w14:paraId="319847AD" w14:textId="3628A5C1" w:rsidR="00C5600D" w:rsidRDefault="00C5600D" w:rsidP="009E756D">
      <w:p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 xml:space="preserve">In a recent audit of students completing the HTP </w:t>
      </w:r>
      <w:r w:rsidR="003F477A">
        <w:rPr>
          <w:rFonts w:eastAsia="Times New Roman" w:cstheme="minorHAnsi"/>
          <w:color w:val="000000"/>
          <w:sz w:val="24"/>
          <w:szCs w:val="24"/>
        </w:rPr>
        <w:t xml:space="preserve">approximately 25% of students reflected </w:t>
      </w:r>
      <w:r w:rsidR="008E1767">
        <w:rPr>
          <w:rFonts w:eastAsia="Times New Roman" w:cstheme="minorHAnsi"/>
          <w:color w:val="000000"/>
          <w:sz w:val="24"/>
          <w:szCs w:val="24"/>
        </w:rPr>
        <w:t>who one</w:t>
      </w:r>
      <w:r w:rsidR="00DB0B43">
        <w:rPr>
          <w:rFonts w:eastAsia="Times New Roman" w:cstheme="minorHAnsi"/>
          <w:color w:val="000000"/>
          <w:sz w:val="24"/>
          <w:szCs w:val="24"/>
        </w:rPr>
        <w:t xml:space="preserve"> might assume would be an Honors student; a high achieving high school student </w:t>
      </w:r>
      <w:r w:rsidR="0018535B">
        <w:rPr>
          <w:rFonts w:eastAsia="Times New Roman" w:cstheme="minorHAnsi"/>
          <w:color w:val="000000"/>
          <w:sz w:val="24"/>
          <w:szCs w:val="24"/>
        </w:rPr>
        <w:t xml:space="preserve">who was accepted </w:t>
      </w:r>
      <w:r w:rsidR="000F39BC">
        <w:rPr>
          <w:rFonts w:eastAsia="Times New Roman" w:cstheme="minorHAnsi"/>
          <w:color w:val="000000"/>
          <w:sz w:val="24"/>
          <w:szCs w:val="24"/>
        </w:rPr>
        <w:t>to a</w:t>
      </w:r>
      <w:r w:rsidR="0018535B">
        <w:rPr>
          <w:rFonts w:eastAsia="Times New Roman" w:cstheme="minorHAnsi"/>
          <w:color w:val="000000"/>
          <w:sz w:val="24"/>
          <w:szCs w:val="24"/>
        </w:rPr>
        <w:t xml:space="preserve"> 4-year university but opted to attend a community college </w:t>
      </w:r>
      <w:r w:rsidR="00871E40">
        <w:rPr>
          <w:rFonts w:eastAsia="Times New Roman" w:cstheme="minorHAnsi"/>
          <w:color w:val="000000"/>
          <w:sz w:val="24"/>
          <w:szCs w:val="24"/>
        </w:rPr>
        <w:t>before transferring</w:t>
      </w:r>
      <w:r w:rsidR="0018535B">
        <w:rPr>
          <w:rFonts w:eastAsia="Times New Roman" w:cstheme="minorHAnsi"/>
          <w:color w:val="000000"/>
          <w:sz w:val="24"/>
          <w:szCs w:val="24"/>
        </w:rPr>
        <w:t>.</w:t>
      </w:r>
      <w:r w:rsidR="00121B92">
        <w:rPr>
          <w:rFonts w:eastAsia="Times New Roman" w:cstheme="minorHAnsi"/>
          <w:color w:val="000000"/>
          <w:sz w:val="24"/>
          <w:szCs w:val="24"/>
        </w:rPr>
        <w:t xml:space="preserve">  </w:t>
      </w:r>
      <w:r w:rsidR="00871E40">
        <w:rPr>
          <w:rFonts w:eastAsia="Times New Roman" w:cstheme="minorHAnsi"/>
          <w:color w:val="000000"/>
          <w:sz w:val="24"/>
          <w:szCs w:val="24"/>
        </w:rPr>
        <w:t>Often, these</w:t>
      </w:r>
      <w:r w:rsidR="00121B92">
        <w:rPr>
          <w:rFonts w:eastAsia="Times New Roman" w:cstheme="minorHAnsi"/>
          <w:color w:val="000000"/>
          <w:sz w:val="24"/>
          <w:szCs w:val="24"/>
        </w:rPr>
        <w:t xml:space="preserve"> students completed Advanced Placement or Honors course while in high </w:t>
      </w:r>
      <w:r w:rsidR="00A1326A">
        <w:rPr>
          <w:rFonts w:eastAsia="Times New Roman" w:cstheme="minorHAnsi"/>
          <w:color w:val="000000"/>
          <w:sz w:val="24"/>
          <w:szCs w:val="24"/>
        </w:rPr>
        <w:t>school.</w:t>
      </w:r>
      <w:r w:rsidR="00871E40">
        <w:rPr>
          <w:rFonts w:eastAsia="Times New Roman" w:cstheme="minorHAnsi"/>
          <w:color w:val="000000"/>
          <w:sz w:val="24"/>
          <w:szCs w:val="24"/>
        </w:rPr>
        <w:t xml:space="preserve">  As well, they likely participated as Dual-Enrollment students at Rio Hondo.</w:t>
      </w:r>
    </w:p>
    <w:p w14:paraId="1D08B78B" w14:textId="77777777" w:rsidR="00D94831" w:rsidRDefault="00D94831" w:rsidP="009E756D">
      <w:pPr>
        <w:spacing w:after="0" w:line="240" w:lineRule="auto"/>
        <w:textAlignment w:val="baseline"/>
        <w:rPr>
          <w:rFonts w:eastAsia="Times New Roman" w:cstheme="minorHAnsi"/>
          <w:color w:val="000000"/>
          <w:sz w:val="24"/>
          <w:szCs w:val="24"/>
        </w:rPr>
      </w:pPr>
    </w:p>
    <w:p w14:paraId="351A9398" w14:textId="5A5B675E" w:rsidR="00D94831" w:rsidRDefault="00D94831" w:rsidP="009E756D">
      <w:p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 xml:space="preserve">Roughly </w:t>
      </w:r>
      <w:r w:rsidR="00EC6C32">
        <w:rPr>
          <w:rFonts w:eastAsia="Times New Roman" w:cstheme="minorHAnsi"/>
          <w:color w:val="000000"/>
          <w:sz w:val="24"/>
          <w:szCs w:val="24"/>
        </w:rPr>
        <w:t xml:space="preserve">75% are continuing students that ‘found the program’ during their tenure </w:t>
      </w:r>
      <w:r w:rsidR="0098434A">
        <w:rPr>
          <w:rFonts w:eastAsia="Times New Roman" w:cstheme="minorHAnsi"/>
          <w:color w:val="000000"/>
          <w:sz w:val="24"/>
          <w:szCs w:val="24"/>
        </w:rPr>
        <w:t>at Rio Hondo.  It is important to note that students in Honors are concurrently part of other specialized programs including E</w:t>
      </w:r>
      <w:r w:rsidR="00A80A27">
        <w:rPr>
          <w:rFonts w:eastAsia="Times New Roman" w:cstheme="minorHAnsi"/>
          <w:color w:val="000000"/>
          <w:sz w:val="24"/>
          <w:szCs w:val="24"/>
        </w:rPr>
        <w:t>ducational Opportunity Programs and Services (EOP</w:t>
      </w:r>
      <w:r w:rsidR="00DA1FA4">
        <w:rPr>
          <w:rFonts w:eastAsia="Times New Roman" w:cstheme="minorHAnsi"/>
          <w:color w:val="000000"/>
          <w:sz w:val="24"/>
          <w:szCs w:val="24"/>
        </w:rPr>
        <w:t xml:space="preserve">&amp;S), Veterans, </w:t>
      </w:r>
      <w:r w:rsidR="00871E40">
        <w:rPr>
          <w:rFonts w:eastAsia="Times New Roman" w:cstheme="minorHAnsi"/>
          <w:color w:val="000000"/>
          <w:sz w:val="24"/>
          <w:szCs w:val="24"/>
        </w:rPr>
        <w:t xml:space="preserve">and </w:t>
      </w:r>
      <w:r w:rsidR="008A2348">
        <w:rPr>
          <w:rFonts w:eastAsia="Times New Roman" w:cstheme="minorHAnsi"/>
          <w:color w:val="000000"/>
          <w:sz w:val="24"/>
          <w:szCs w:val="24"/>
        </w:rPr>
        <w:t xml:space="preserve">Returning </w:t>
      </w:r>
      <w:r w:rsidR="00871E40">
        <w:rPr>
          <w:rFonts w:eastAsia="Times New Roman" w:cstheme="minorHAnsi"/>
          <w:color w:val="000000"/>
          <w:sz w:val="24"/>
          <w:szCs w:val="24"/>
        </w:rPr>
        <w:t>Students for example.</w:t>
      </w:r>
    </w:p>
    <w:p w14:paraId="2565D010" w14:textId="77777777" w:rsidR="00380DC0" w:rsidRDefault="00380DC0" w:rsidP="009E756D">
      <w:pPr>
        <w:spacing w:after="0" w:line="240" w:lineRule="auto"/>
        <w:textAlignment w:val="baseline"/>
        <w:rPr>
          <w:rFonts w:eastAsia="Times New Roman" w:cstheme="minorHAnsi"/>
          <w:color w:val="000000"/>
          <w:sz w:val="24"/>
          <w:szCs w:val="24"/>
        </w:rPr>
      </w:pPr>
    </w:p>
    <w:p w14:paraId="657C8589" w14:textId="4F252246" w:rsidR="00380DC0" w:rsidRDefault="00380DC0" w:rsidP="009E756D">
      <w:p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 xml:space="preserve">Having appropriate expectations of students </w:t>
      </w:r>
      <w:r w:rsidR="002E7EE2">
        <w:rPr>
          <w:rFonts w:eastAsia="Times New Roman" w:cstheme="minorHAnsi"/>
          <w:color w:val="000000"/>
          <w:sz w:val="24"/>
          <w:szCs w:val="24"/>
        </w:rPr>
        <w:t xml:space="preserve">is critical in creating </w:t>
      </w:r>
      <w:r w:rsidR="00673465">
        <w:rPr>
          <w:rFonts w:eastAsia="Times New Roman" w:cstheme="minorHAnsi"/>
          <w:color w:val="000000"/>
          <w:sz w:val="24"/>
          <w:szCs w:val="24"/>
        </w:rPr>
        <w:t>meaningful</w:t>
      </w:r>
      <w:r w:rsidR="002E7EE2">
        <w:rPr>
          <w:rFonts w:eastAsia="Times New Roman" w:cstheme="minorHAnsi"/>
          <w:color w:val="000000"/>
          <w:sz w:val="24"/>
          <w:szCs w:val="24"/>
        </w:rPr>
        <w:t xml:space="preserve"> assessment</w:t>
      </w:r>
      <w:r w:rsidR="00673465">
        <w:rPr>
          <w:rFonts w:eastAsia="Times New Roman" w:cstheme="minorHAnsi"/>
          <w:color w:val="000000"/>
          <w:sz w:val="24"/>
          <w:szCs w:val="24"/>
        </w:rPr>
        <w:t>s</w:t>
      </w:r>
      <w:r w:rsidR="002E7EE2">
        <w:rPr>
          <w:rFonts w:eastAsia="Times New Roman" w:cstheme="minorHAnsi"/>
          <w:color w:val="000000"/>
          <w:sz w:val="24"/>
          <w:szCs w:val="24"/>
        </w:rPr>
        <w:t xml:space="preserve"> and outcome measures.  Like with any courses at Rio Hondo, student in Honors courses reflect the same range of diversity.</w:t>
      </w:r>
      <w:r w:rsidR="002624F8">
        <w:rPr>
          <w:rFonts w:eastAsia="Times New Roman" w:cstheme="minorHAnsi"/>
          <w:color w:val="000000"/>
          <w:sz w:val="24"/>
          <w:szCs w:val="24"/>
        </w:rPr>
        <w:t xml:space="preserve"> The distinct features of students enrolled in Honors is that they have </w:t>
      </w:r>
      <w:r w:rsidR="002624F8" w:rsidRPr="002624F8">
        <w:rPr>
          <w:rFonts w:eastAsia="Times New Roman" w:cstheme="minorHAnsi"/>
          <w:b/>
          <w:bCs/>
          <w:color w:val="000000"/>
          <w:sz w:val="24"/>
          <w:szCs w:val="24"/>
        </w:rPr>
        <w:t>successfully completed English 101</w:t>
      </w:r>
      <w:r w:rsidR="002624F8">
        <w:rPr>
          <w:rFonts w:eastAsia="Times New Roman" w:cstheme="minorHAnsi"/>
          <w:b/>
          <w:bCs/>
          <w:color w:val="000000"/>
          <w:sz w:val="24"/>
          <w:szCs w:val="24"/>
        </w:rPr>
        <w:t xml:space="preserve"> </w:t>
      </w:r>
      <w:r w:rsidR="002624F8" w:rsidRPr="002624F8">
        <w:rPr>
          <w:rFonts w:eastAsia="Times New Roman" w:cstheme="minorHAnsi"/>
          <w:color w:val="000000"/>
          <w:sz w:val="24"/>
          <w:szCs w:val="24"/>
        </w:rPr>
        <w:t>and</w:t>
      </w:r>
      <w:r w:rsidR="002624F8">
        <w:rPr>
          <w:rFonts w:eastAsia="Times New Roman" w:cstheme="minorHAnsi"/>
          <w:color w:val="000000"/>
          <w:sz w:val="24"/>
          <w:szCs w:val="24"/>
        </w:rPr>
        <w:t xml:space="preserve"> they are </w:t>
      </w:r>
      <w:r w:rsidR="002624F8" w:rsidRPr="00DC2774">
        <w:rPr>
          <w:rFonts w:eastAsia="Times New Roman" w:cstheme="minorHAnsi"/>
          <w:b/>
          <w:bCs/>
          <w:color w:val="000000"/>
          <w:sz w:val="24"/>
          <w:szCs w:val="24"/>
        </w:rPr>
        <w:t>uniquely motivated</w:t>
      </w:r>
      <w:r w:rsidR="008B78C1" w:rsidRPr="00DC2774">
        <w:rPr>
          <w:rFonts w:eastAsia="Times New Roman" w:cstheme="minorHAnsi"/>
          <w:b/>
          <w:bCs/>
          <w:color w:val="000000"/>
          <w:sz w:val="24"/>
          <w:szCs w:val="24"/>
        </w:rPr>
        <w:t xml:space="preserve"> to challenge themselves</w:t>
      </w:r>
      <w:r w:rsidR="008B78C1">
        <w:rPr>
          <w:rFonts w:eastAsia="Times New Roman" w:cstheme="minorHAnsi"/>
          <w:color w:val="000000"/>
          <w:sz w:val="24"/>
          <w:szCs w:val="24"/>
        </w:rPr>
        <w:t xml:space="preserve"> for the additional work </w:t>
      </w:r>
      <w:r w:rsidR="00DC2774">
        <w:rPr>
          <w:rFonts w:eastAsia="Times New Roman" w:cstheme="minorHAnsi"/>
          <w:color w:val="000000"/>
          <w:sz w:val="24"/>
          <w:szCs w:val="24"/>
        </w:rPr>
        <w:t>of an Honors section.</w:t>
      </w:r>
      <w:r w:rsidR="00CE3AB9">
        <w:rPr>
          <w:rFonts w:eastAsia="Times New Roman" w:cstheme="minorHAnsi"/>
          <w:color w:val="000000"/>
          <w:sz w:val="24"/>
          <w:szCs w:val="24"/>
        </w:rPr>
        <w:t xml:space="preserve">  </w:t>
      </w:r>
      <w:r w:rsidR="007F035B">
        <w:rPr>
          <w:rFonts w:eastAsia="Times New Roman" w:cstheme="minorHAnsi"/>
          <w:color w:val="000000"/>
          <w:sz w:val="24"/>
          <w:szCs w:val="24"/>
        </w:rPr>
        <w:t>By no means should an instructor assume that students in Honors classes</w:t>
      </w:r>
      <w:r w:rsidR="00A62629">
        <w:rPr>
          <w:rFonts w:eastAsia="Times New Roman" w:cstheme="minorHAnsi"/>
          <w:color w:val="000000"/>
          <w:sz w:val="24"/>
          <w:szCs w:val="24"/>
        </w:rPr>
        <w:t xml:space="preserve"> have prior experience with Honors or advanced courses in high school.</w:t>
      </w:r>
      <w:r w:rsidR="007F035B">
        <w:rPr>
          <w:rFonts w:eastAsia="Times New Roman" w:cstheme="minorHAnsi"/>
          <w:color w:val="000000"/>
          <w:sz w:val="24"/>
          <w:szCs w:val="24"/>
        </w:rPr>
        <w:t xml:space="preserve"> </w:t>
      </w:r>
    </w:p>
    <w:p w14:paraId="1FAAFA29" w14:textId="77777777" w:rsidR="00A31DF8" w:rsidRDefault="00A31DF8" w:rsidP="009E756D">
      <w:pPr>
        <w:spacing w:after="0" w:line="240" w:lineRule="auto"/>
        <w:textAlignment w:val="baseline"/>
        <w:rPr>
          <w:rFonts w:eastAsia="Times New Roman" w:cstheme="minorHAnsi"/>
          <w:color w:val="000000"/>
          <w:sz w:val="24"/>
          <w:szCs w:val="24"/>
        </w:rPr>
      </w:pPr>
    </w:p>
    <w:p w14:paraId="0C31C712" w14:textId="5B2F3447" w:rsidR="00A31DF8" w:rsidRDefault="00A31DF8" w:rsidP="00A31DF8">
      <w:p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 xml:space="preserve">As with any course taught at Rio Hondo, attention must be given to the official Course outline of Record (COR).  The COR for all </w:t>
      </w:r>
      <w:r w:rsidR="004F488A">
        <w:rPr>
          <w:rFonts w:eastAsia="Times New Roman" w:cstheme="minorHAnsi"/>
          <w:color w:val="000000"/>
          <w:sz w:val="24"/>
          <w:szCs w:val="24"/>
        </w:rPr>
        <w:t>classes</w:t>
      </w:r>
      <w:r>
        <w:rPr>
          <w:rFonts w:eastAsia="Times New Roman" w:cstheme="minorHAnsi"/>
          <w:color w:val="000000"/>
          <w:sz w:val="24"/>
          <w:szCs w:val="24"/>
        </w:rPr>
        <w:t xml:space="preserve"> can be found on </w:t>
      </w:r>
      <w:hyperlink r:id="rId17" w:history="1">
        <w:r w:rsidR="008045D5" w:rsidRPr="00125825">
          <w:rPr>
            <w:rStyle w:val="Hyperlink"/>
            <w:rFonts w:eastAsia="Times New Roman" w:cstheme="minorHAnsi"/>
            <w:sz w:val="24"/>
            <w:szCs w:val="24"/>
          </w:rPr>
          <w:t>C</w:t>
        </w:r>
        <w:r w:rsidRPr="00125825">
          <w:rPr>
            <w:rStyle w:val="Hyperlink"/>
            <w:rFonts w:eastAsia="Times New Roman" w:cstheme="minorHAnsi"/>
            <w:sz w:val="24"/>
            <w:szCs w:val="24"/>
          </w:rPr>
          <w:t>urr</w:t>
        </w:r>
        <w:r w:rsidR="003E62BE" w:rsidRPr="00125825">
          <w:rPr>
            <w:rStyle w:val="Hyperlink"/>
            <w:rFonts w:eastAsia="Times New Roman" w:cstheme="minorHAnsi"/>
            <w:sz w:val="24"/>
            <w:szCs w:val="24"/>
          </w:rPr>
          <w:t>I</w:t>
        </w:r>
        <w:r w:rsidR="00125825" w:rsidRPr="00125825">
          <w:rPr>
            <w:rStyle w:val="Hyperlink"/>
            <w:rFonts w:eastAsia="Times New Roman" w:cstheme="minorHAnsi"/>
            <w:sz w:val="24"/>
            <w:szCs w:val="24"/>
          </w:rPr>
          <w:t>Q</w:t>
        </w:r>
        <w:r w:rsidRPr="00125825">
          <w:rPr>
            <w:rStyle w:val="Hyperlink"/>
            <w:rFonts w:eastAsia="Times New Roman" w:cstheme="minorHAnsi"/>
            <w:sz w:val="24"/>
            <w:szCs w:val="24"/>
          </w:rPr>
          <w:t>unet</w:t>
        </w:r>
      </w:hyperlink>
      <w:r>
        <w:rPr>
          <w:rFonts w:eastAsia="Times New Roman" w:cstheme="minorHAnsi"/>
          <w:color w:val="000000"/>
          <w:sz w:val="24"/>
          <w:szCs w:val="24"/>
        </w:rPr>
        <w:t>.</w:t>
      </w:r>
    </w:p>
    <w:p w14:paraId="09848F3A" w14:textId="77777777" w:rsidR="008045D5" w:rsidRDefault="008045D5" w:rsidP="00A31DF8">
      <w:pPr>
        <w:spacing w:after="0" w:line="240" w:lineRule="auto"/>
        <w:textAlignment w:val="baseline"/>
        <w:rPr>
          <w:rFonts w:eastAsia="Times New Roman" w:cstheme="minorHAnsi"/>
          <w:color w:val="000000"/>
          <w:sz w:val="24"/>
          <w:szCs w:val="24"/>
        </w:rPr>
      </w:pPr>
    </w:p>
    <w:p w14:paraId="25E10767" w14:textId="77777777" w:rsidR="00211241" w:rsidRDefault="00211241" w:rsidP="00A31DF8">
      <w:pPr>
        <w:spacing w:after="0" w:line="240" w:lineRule="auto"/>
        <w:textAlignment w:val="baseline"/>
        <w:rPr>
          <w:rFonts w:eastAsia="Times New Roman" w:cstheme="minorHAnsi"/>
          <w:b/>
          <w:bCs/>
          <w:color w:val="000000"/>
          <w:sz w:val="24"/>
          <w:szCs w:val="24"/>
        </w:rPr>
      </w:pPr>
    </w:p>
    <w:p w14:paraId="38AB23A0" w14:textId="726B9FDE" w:rsidR="00E86068" w:rsidRPr="00D91772" w:rsidRDefault="00E86068" w:rsidP="00A31DF8">
      <w:pPr>
        <w:spacing w:after="0" w:line="240" w:lineRule="auto"/>
        <w:textAlignment w:val="baseline"/>
        <w:rPr>
          <w:rFonts w:eastAsia="Times New Roman" w:cstheme="minorHAnsi"/>
          <w:b/>
          <w:bCs/>
          <w:color w:val="000000"/>
          <w:sz w:val="28"/>
          <w:szCs w:val="28"/>
        </w:rPr>
      </w:pPr>
      <w:r w:rsidRPr="00D91772">
        <w:rPr>
          <w:rFonts w:eastAsia="Times New Roman" w:cstheme="minorHAnsi"/>
          <w:b/>
          <w:bCs/>
          <w:color w:val="000000"/>
          <w:sz w:val="28"/>
          <w:szCs w:val="28"/>
        </w:rPr>
        <w:t xml:space="preserve">Best Practices-Teaching </w:t>
      </w:r>
      <w:r w:rsidR="00B55B0F" w:rsidRPr="00D91772">
        <w:rPr>
          <w:rFonts w:eastAsia="Times New Roman" w:cstheme="minorHAnsi"/>
          <w:b/>
          <w:bCs/>
          <w:color w:val="000000"/>
          <w:sz w:val="28"/>
          <w:szCs w:val="28"/>
        </w:rPr>
        <w:t>in</w:t>
      </w:r>
      <w:r w:rsidRPr="00D91772">
        <w:rPr>
          <w:rFonts w:eastAsia="Times New Roman" w:cstheme="minorHAnsi"/>
          <w:b/>
          <w:bCs/>
          <w:color w:val="000000"/>
          <w:sz w:val="28"/>
          <w:szCs w:val="28"/>
        </w:rPr>
        <w:t xml:space="preserve"> Honors</w:t>
      </w:r>
    </w:p>
    <w:p w14:paraId="5AF903E8" w14:textId="3E37E4FC" w:rsidR="00934053" w:rsidRDefault="00934053" w:rsidP="009E756D">
      <w:pPr>
        <w:spacing w:after="0" w:line="240" w:lineRule="auto"/>
        <w:textAlignment w:val="baseline"/>
        <w:rPr>
          <w:rFonts w:eastAsia="Times New Roman" w:cstheme="minorHAnsi"/>
          <w:color w:val="000000"/>
          <w:sz w:val="24"/>
          <w:szCs w:val="24"/>
        </w:rPr>
      </w:pPr>
    </w:p>
    <w:p w14:paraId="74F3C430" w14:textId="0BB1575C" w:rsidR="00934053" w:rsidRPr="00A24616" w:rsidRDefault="00540DA6" w:rsidP="009E756D">
      <w:pPr>
        <w:spacing w:after="0" w:line="240" w:lineRule="auto"/>
        <w:textAlignment w:val="baseline"/>
        <w:rPr>
          <w:rFonts w:eastAsia="Times New Roman" w:cstheme="minorHAnsi"/>
          <w:sz w:val="24"/>
          <w:szCs w:val="24"/>
        </w:rPr>
      </w:pPr>
      <w:r>
        <w:rPr>
          <w:rFonts w:eastAsia="Times New Roman" w:cstheme="minorHAnsi"/>
          <w:color w:val="000000"/>
          <w:sz w:val="24"/>
          <w:szCs w:val="24"/>
        </w:rPr>
        <w:t>There</w:t>
      </w:r>
      <w:r w:rsidR="008E199A">
        <w:rPr>
          <w:rFonts w:eastAsia="Times New Roman" w:cstheme="minorHAnsi"/>
          <w:color w:val="000000"/>
          <w:sz w:val="24"/>
          <w:szCs w:val="24"/>
        </w:rPr>
        <w:t xml:space="preserve"> are many </w:t>
      </w:r>
      <w:r w:rsidR="00FB0720">
        <w:rPr>
          <w:rFonts w:eastAsia="Times New Roman" w:cstheme="minorHAnsi"/>
          <w:color w:val="000000"/>
          <w:sz w:val="24"/>
          <w:szCs w:val="24"/>
        </w:rPr>
        <w:t>documented and researched approaches for effective learning</w:t>
      </w:r>
      <w:r>
        <w:rPr>
          <w:rFonts w:eastAsia="Times New Roman" w:cstheme="minorHAnsi"/>
          <w:color w:val="000000"/>
          <w:sz w:val="24"/>
          <w:szCs w:val="24"/>
        </w:rPr>
        <w:t xml:space="preserve"> in </w:t>
      </w:r>
      <w:r w:rsidR="00085E14">
        <w:rPr>
          <w:rFonts w:eastAsia="Times New Roman" w:cstheme="minorHAnsi"/>
          <w:color w:val="000000"/>
          <w:sz w:val="24"/>
          <w:szCs w:val="24"/>
        </w:rPr>
        <w:t>a community college</w:t>
      </w:r>
      <w:r>
        <w:rPr>
          <w:rFonts w:eastAsia="Times New Roman" w:cstheme="minorHAnsi"/>
          <w:color w:val="000000"/>
          <w:sz w:val="24"/>
          <w:szCs w:val="24"/>
        </w:rPr>
        <w:t xml:space="preserve"> c</w:t>
      </w:r>
      <w:r w:rsidR="00211241">
        <w:rPr>
          <w:rFonts w:eastAsia="Times New Roman" w:cstheme="minorHAnsi"/>
          <w:color w:val="000000"/>
          <w:sz w:val="24"/>
          <w:szCs w:val="24"/>
        </w:rPr>
        <w:t>lass</w:t>
      </w:r>
      <w:r w:rsidR="00267738">
        <w:rPr>
          <w:rFonts w:eastAsia="Times New Roman" w:cstheme="minorHAnsi"/>
          <w:color w:val="000000"/>
          <w:sz w:val="24"/>
          <w:szCs w:val="24"/>
        </w:rPr>
        <w:t xml:space="preserve"> including,</w:t>
      </w:r>
      <w:r w:rsidR="00FB0720">
        <w:rPr>
          <w:rFonts w:eastAsia="Times New Roman" w:cstheme="minorHAnsi"/>
          <w:color w:val="000000"/>
          <w:sz w:val="24"/>
          <w:szCs w:val="24"/>
        </w:rPr>
        <w:t xml:space="preserve"> teaching in Honors</w:t>
      </w:r>
      <w:r w:rsidR="0003547A">
        <w:rPr>
          <w:rFonts w:eastAsia="Times New Roman" w:cstheme="minorHAnsi"/>
          <w:color w:val="000000"/>
          <w:sz w:val="24"/>
          <w:szCs w:val="24"/>
        </w:rPr>
        <w:t xml:space="preserve">. </w:t>
      </w:r>
      <w:r w:rsidR="000C2FD0">
        <w:rPr>
          <w:rFonts w:eastAsia="Times New Roman" w:cstheme="minorHAnsi"/>
          <w:color w:val="000000"/>
          <w:sz w:val="24"/>
          <w:szCs w:val="24"/>
        </w:rPr>
        <w:t xml:space="preserve">  </w:t>
      </w:r>
      <w:r w:rsidR="000C2FD0">
        <w:rPr>
          <w:rFonts w:eastAsia="Times New Roman" w:cstheme="minorHAnsi"/>
          <w:sz w:val="24"/>
          <w:szCs w:val="24"/>
        </w:rPr>
        <w:t>In general, for all types of Honors course delivery</w:t>
      </w:r>
      <w:r w:rsidR="00934DAB">
        <w:rPr>
          <w:rFonts w:eastAsia="Times New Roman" w:cstheme="minorHAnsi"/>
          <w:sz w:val="24"/>
          <w:szCs w:val="24"/>
        </w:rPr>
        <w:t>,</w:t>
      </w:r>
      <w:r w:rsidR="000C2FD0">
        <w:rPr>
          <w:rFonts w:eastAsia="Times New Roman" w:cstheme="minorHAnsi"/>
          <w:sz w:val="24"/>
          <w:szCs w:val="24"/>
        </w:rPr>
        <w:t xml:space="preserve"> there are collective best practices to enhance the </w:t>
      </w:r>
      <w:r w:rsidR="00742B49">
        <w:rPr>
          <w:rFonts w:eastAsia="Times New Roman" w:cstheme="minorHAnsi"/>
          <w:sz w:val="24"/>
          <w:szCs w:val="24"/>
        </w:rPr>
        <w:t>learning</w:t>
      </w:r>
      <w:r w:rsidR="000C2FD0">
        <w:rPr>
          <w:rFonts w:eastAsia="Times New Roman" w:cstheme="minorHAnsi"/>
          <w:sz w:val="24"/>
          <w:szCs w:val="24"/>
        </w:rPr>
        <w:t xml:space="preserve"> and teaching experience.</w:t>
      </w:r>
      <w:r w:rsidR="006C5A92">
        <w:rPr>
          <w:rFonts w:eastAsia="Times New Roman" w:cstheme="minorHAnsi"/>
          <w:sz w:val="24"/>
          <w:szCs w:val="24"/>
        </w:rPr>
        <w:t xml:space="preserve">  </w:t>
      </w:r>
      <w:r w:rsidR="0003547A">
        <w:rPr>
          <w:rFonts w:eastAsia="Times New Roman" w:cstheme="minorHAnsi"/>
          <w:color w:val="000000"/>
          <w:sz w:val="24"/>
          <w:szCs w:val="24"/>
        </w:rPr>
        <w:t>The following represents some ideas to consider when preparing for an Honors c</w:t>
      </w:r>
      <w:r w:rsidR="00D11D1B">
        <w:rPr>
          <w:rFonts w:eastAsia="Times New Roman" w:cstheme="minorHAnsi"/>
          <w:color w:val="000000"/>
          <w:sz w:val="24"/>
          <w:szCs w:val="24"/>
        </w:rPr>
        <w:t>lass</w:t>
      </w:r>
      <w:r w:rsidR="00561444">
        <w:rPr>
          <w:rFonts w:eastAsia="Times New Roman" w:cstheme="minorHAnsi"/>
          <w:color w:val="000000"/>
          <w:sz w:val="24"/>
          <w:szCs w:val="24"/>
        </w:rPr>
        <w:t>:</w:t>
      </w:r>
    </w:p>
    <w:p w14:paraId="740ACB31" w14:textId="77777777" w:rsidR="00561444" w:rsidRDefault="00561444" w:rsidP="009E756D">
      <w:pPr>
        <w:spacing w:after="0" w:line="240" w:lineRule="auto"/>
        <w:textAlignment w:val="baseline"/>
        <w:rPr>
          <w:rFonts w:eastAsia="Times New Roman" w:cstheme="minorHAnsi"/>
          <w:color w:val="000000"/>
          <w:sz w:val="24"/>
          <w:szCs w:val="24"/>
        </w:rPr>
      </w:pPr>
    </w:p>
    <w:p w14:paraId="0C17F7EA" w14:textId="54D55E08" w:rsidR="00FD18F3" w:rsidRDefault="00982ABC" w:rsidP="009E756D">
      <w:p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According to</w:t>
      </w:r>
      <w:r w:rsidR="00FD18F3">
        <w:rPr>
          <w:rFonts w:eastAsia="Times New Roman" w:cstheme="minorHAnsi"/>
          <w:color w:val="000000"/>
          <w:sz w:val="24"/>
          <w:szCs w:val="24"/>
        </w:rPr>
        <w:t xml:space="preserve"> the National </w:t>
      </w:r>
      <w:r w:rsidR="004E55A2">
        <w:rPr>
          <w:rFonts w:eastAsia="Times New Roman" w:cstheme="minorHAnsi"/>
          <w:color w:val="000000"/>
          <w:sz w:val="24"/>
          <w:szCs w:val="24"/>
        </w:rPr>
        <w:t xml:space="preserve">Collegiate </w:t>
      </w:r>
      <w:r w:rsidR="00FD18F3">
        <w:rPr>
          <w:rFonts w:eastAsia="Times New Roman" w:cstheme="minorHAnsi"/>
          <w:color w:val="000000"/>
          <w:sz w:val="24"/>
          <w:szCs w:val="24"/>
        </w:rPr>
        <w:t>Honors Council</w:t>
      </w:r>
      <w:r w:rsidR="004E55A2">
        <w:rPr>
          <w:rFonts w:eastAsia="Times New Roman" w:cstheme="minorHAnsi"/>
          <w:color w:val="000000"/>
          <w:sz w:val="24"/>
          <w:szCs w:val="24"/>
        </w:rPr>
        <w:t xml:space="preserve"> (NCHC)</w:t>
      </w:r>
      <w:r w:rsidR="006C5A92">
        <w:rPr>
          <w:rFonts w:eastAsia="Times New Roman" w:cstheme="minorHAnsi"/>
          <w:color w:val="000000"/>
          <w:sz w:val="24"/>
          <w:szCs w:val="24"/>
        </w:rPr>
        <w:t>,</w:t>
      </w:r>
    </w:p>
    <w:p w14:paraId="491CDF32" w14:textId="77777777" w:rsidR="006D3F01" w:rsidRDefault="006D3F01" w:rsidP="009E756D">
      <w:pPr>
        <w:spacing w:after="0" w:line="240" w:lineRule="auto"/>
        <w:textAlignment w:val="baseline"/>
        <w:rPr>
          <w:rFonts w:eastAsia="Times New Roman" w:cstheme="minorHAnsi"/>
          <w:color w:val="000000"/>
          <w:sz w:val="24"/>
          <w:szCs w:val="24"/>
        </w:rPr>
      </w:pPr>
    </w:p>
    <w:p w14:paraId="569A8B7D" w14:textId="72C87591" w:rsidR="006E1769" w:rsidRPr="006E1769" w:rsidRDefault="006E1769" w:rsidP="009E756D">
      <w:pPr>
        <w:spacing w:after="0" w:line="240" w:lineRule="auto"/>
        <w:textAlignment w:val="baseline"/>
        <w:rPr>
          <w:rFonts w:eastAsia="Times New Roman" w:cstheme="minorHAnsi"/>
          <w:sz w:val="24"/>
          <w:szCs w:val="24"/>
        </w:rPr>
      </w:pPr>
      <w:r>
        <w:rPr>
          <w:rStyle w:val="Emphasis"/>
          <w:rFonts w:cstheme="minorHAnsi"/>
          <w:sz w:val="24"/>
          <w:szCs w:val="24"/>
          <w:shd w:val="clear" w:color="auto" w:fill="FFFFFF"/>
        </w:rPr>
        <w:t>“</w:t>
      </w:r>
      <w:r w:rsidRPr="006E1769">
        <w:rPr>
          <w:rStyle w:val="Emphasis"/>
          <w:rFonts w:cstheme="minorHAnsi"/>
          <w:sz w:val="24"/>
          <w:szCs w:val="24"/>
          <w:shd w:val="clear" w:color="auto" w:fill="FFFFFF"/>
        </w:rPr>
        <w:t xml:space="preserve">Honors education is characterized by in-class and extracurricular activities that are measurably broader, deeper, or more complex than comparable learning experiences typically found at </w:t>
      </w:r>
      <w:r w:rsidRPr="006E1769">
        <w:rPr>
          <w:rStyle w:val="Emphasis"/>
          <w:rFonts w:cstheme="minorHAnsi"/>
          <w:sz w:val="24"/>
          <w:szCs w:val="24"/>
          <w:shd w:val="clear" w:color="auto" w:fill="FFFFFF"/>
        </w:rPr>
        <w:lastRenderedPageBreak/>
        <w:t>institutions of higher education. Honors experiences include a distinctive learner-directed environment and philosophy, provide opportunities that are appropriately tailored to fit the institution's culture and mission, and frequently occur within a close community of students and faculty.</w:t>
      </w:r>
      <w:r>
        <w:rPr>
          <w:rStyle w:val="Emphasis"/>
          <w:rFonts w:cstheme="minorHAnsi"/>
          <w:sz w:val="24"/>
          <w:szCs w:val="24"/>
          <w:shd w:val="clear" w:color="auto" w:fill="FFFFFF"/>
        </w:rPr>
        <w:t xml:space="preserve">” </w:t>
      </w:r>
    </w:p>
    <w:p w14:paraId="4213562C" w14:textId="77777777" w:rsidR="00EE1C69" w:rsidRDefault="00EE1C69" w:rsidP="009E756D">
      <w:pPr>
        <w:spacing w:after="0" w:line="240" w:lineRule="auto"/>
        <w:textAlignment w:val="baseline"/>
        <w:rPr>
          <w:rFonts w:eastAsia="Times New Roman" w:cstheme="minorHAnsi"/>
          <w:sz w:val="24"/>
          <w:szCs w:val="24"/>
        </w:rPr>
      </w:pPr>
    </w:p>
    <w:p w14:paraId="32E97BC5" w14:textId="4F5D6B54" w:rsidR="001435B0" w:rsidRDefault="009935A6" w:rsidP="001435B0">
      <w:pPr>
        <w:spacing w:after="0" w:line="240" w:lineRule="auto"/>
        <w:textAlignment w:val="baseline"/>
      </w:pPr>
      <w:hyperlink r:id="rId18" w:history="1">
        <w:r>
          <w:rPr>
            <w:rStyle w:val="Hyperlink"/>
          </w:rPr>
          <w:t>Definition-of-Honors-Education.pdf (nchchonors.org)</w:t>
        </w:r>
      </w:hyperlink>
    </w:p>
    <w:p w14:paraId="47CAD14E" w14:textId="77777777" w:rsidR="009935A6" w:rsidRDefault="009935A6" w:rsidP="001435B0">
      <w:pPr>
        <w:spacing w:after="0" w:line="240" w:lineRule="auto"/>
        <w:textAlignment w:val="baseline"/>
      </w:pPr>
    </w:p>
    <w:p w14:paraId="2291792D" w14:textId="448DC7BF" w:rsidR="009935A6" w:rsidRDefault="00270AF8" w:rsidP="001435B0">
      <w:p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Furthermore, the</w:t>
      </w:r>
      <w:r w:rsidR="008F4970">
        <w:rPr>
          <w:rFonts w:eastAsia="Times New Roman" w:cstheme="minorHAnsi"/>
          <w:color w:val="000000"/>
          <w:sz w:val="24"/>
          <w:szCs w:val="24"/>
        </w:rPr>
        <w:t xml:space="preserve"> NCHC emphasizes</w:t>
      </w:r>
      <w:r w:rsidR="007F3721">
        <w:rPr>
          <w:rFonts w:eastAsia="Times New Roman" w:cstheme="minorHAnsi"/>
          <w:color w:val="000000"/>
          <w:sz w:val="24"/>
          <w:szCs w:val="24"/>
        </w:rPr>
        <w:t>:</w:t>
      </w:r>
    </w:p>
    <w:p w14:paraId="794F4AAB" w14:textId="77777777" w:rsidR="00977F33" w:rsidRDefault="00977F33" w:rsidP="001435B0">
      <w:pPr>
        <w:spacing w:after="0" w:line="240" w:lineRule="auto"/>
        <w:textAlignment w:val="baseline"/>
        <w:rPr>
          <w:rFonts w:eastAsia="Times New Roman" w:cstheme="minorHAnsi"/>
          <w:color w:val="000000"/>
          <w:sz w:val="24"/>
          <w:szCs w:val="24"/>
        </w:rPr>
      </w:pPr>
    </w:p>
    <w:p w14:paraId="315D2C24" w14:textId="1B2D41AA" w:rsidR="00977F33" w:rsidRDefault="00D35030" w:rsidP="00D35030">
      <w:pPr>
        <w:pStyle w:val="ListParagraph"/>
        <w:numPr>
          <w:ilvl w:val="0"/>
          <w:numId w:val="4"/>
        </w:num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Courses that include an emphasis on inquiry</w:t>
      </w:r>
      <w:r w:rsidR="007C26B8">
        <w:rPr>
          <w:rFonts w:eastAsia="Times New Roman" w:cstheme="minorHAnsi"/>
          <w:color w:val="000000"/>
          <w:sz w:val="24"/>
          <w:szCs w:val="24"/>
        </w:rPr>
        <w:t xml:space="preserve"> and </w:t>
      </w:r>
      <w:r w:rsidR="007F3721">
        <w:rPr>
          <w:rFonts w:eastAsia="Times New Roman" w:cstheme="minorHAnsi"/>
          <w:color w:val="000000"/>
          <w:sz w:val="24"/>
          <w:szCs w:val="24"/>
        </w:rPr>
        <w:t>problem-solving</w:t>
      </w:r>
      <w:r w:rsidR="007C26B8">
        <w:rPr>
          <w:rFonts w:eastAsia="Times New Roman" w:cstheme="minorHAnsi"/>
          <w:color w:val="000000"/>
          <w:sz w:val="24"/>
          <w:szCs w:val="24"/>
        </w:rPr>
        <w:t xml:space="preserve"> approaches.  </w:t>
      </w:r>
      <w:r w:rsidR="00150F92">
        <w:rPr>
          <w:rFonts w:eastAsia="Times New Roman" w:cstheme="minorHAnsi"/>
          <w:color w:val="000000"/>
          <w:sz w:val="24"/>
          <w:szCs w:val="24"/>
        </w:rPr>
        <w:t xml:space="preserve">The research project/paper embedded </w:t>
      </w:r>
      <w:r w:rsidR="00C9343F">
        <w:rPr>
          <w:rFonts w:eastAsia="Times New Roman" w:cstheme="minorHAnsi"/>
          <w:color w:val="000000"/>
          <w:sz w:val="24"/>
          <w:szCs w:val="24"/>
        </w:rPr>
        <w:t xml:space="preserve">in all Honors courses is an appropriate </w:t>
      </w:r>
      <w:r w:rsidR="00447AD7">
        <w:rPr>
          <w:rFonts w:eastAsia="Times New Roman" w:cstheme="minorHAnsi"/>
          <w:color w:val="000000"/>
          <w:sz w:val="24"/>
          <w:szCs w:val="24"/>
        </w:rPr>
        <w:t xml:space="preserve">assignment to </w:t>
      </w:r>
      <w:r w:rsidR="00D17081">
        <w:rPr>
          <w:rFonts w:eastAsia="Times New Roman" w:cstheme="minorHAnsi"/>
          <w:color w:val="000000"/>
          <w:sz w:val="24"/>
          <w:szCs w:val="24"/>
        </w:rPr>
        <w:t xml:space="preserve">facilitate this pillar of Honors learning.  </w:t>
      </w:r>
    </w:p>
    <w:p w14:paraId="6BE06131" w14:textId="33CACB38" w:rsidR="00460E7C" w:rsidRDefault="00460E7C" w:rsidP="00D35030">
      <w:pPr>
        <w:pStyle w:val="ListParagraph"/>
        <w:numPr>
          <w:ilvl w:val="0"/>
          <w:numId w:val="4"/>
        </w:num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 xml:space="preserve">Courses that provide space for student agency.  </w:t>
      </w:r>
      <w:r w:rsidR="0052669D">
        <w:rPr>
          <w:rFonts w:eastAsia="Times New Roman" w:cstheme="minorHAnsi"/>
          <w:color w:val="000000"/>
          <w:sz w:val="24"/>
          <w:szCs w:val="24"/>
        </w:rPr>
        <w:t xml:space="preserve">Efforts should be made to include students in </w:t>
      </w:r>
      <w:r w:rsidR="0097553F">
        <w:rPr>
          <w:rFonts w:eastAsia="Times New Roman" w:cstheme="minorHAnsi"/>
          <w:color w:val="000000"/>
          <w:sz w:val="24"/>
          <w:szCs w:val="24"/>
        </w:rPr>
        <w:t xml:space="preserve">determining topics, methodology, </w:t>
      </w:r>
      <w:r w:rsidR="004C6C47">
        <w:rPr>
          <w:rFonts w:eastAsia="Times New Roman" w:cstheme="minorHAnsi"/>
          <w:color w:val="000000"/>
          <w:sz w:val="24"/>
          <w:szCs w:val="24"/>
        </w:rPr>
        <w:t xml:space="preserve">data collection and significant elements associated with </w:t>
      </w:r>
      <w:r w:rsidR="00395CD8">
        <w:rPr>
          <w:rFonts w:eastAsia="Times New Roman" w:cstheme="minorHAnsi"/>
          <w:color w:val="000000"/>
          <w:sz w:val="24"/>
          <w:szCs w:val="24"/>
        </w:rPr>
        <w:t>research.</w:t>
      </w:r>
    </w:p>
    <w:p w14:paraId="70E6BC6F" w14:textId="0CB6A9D7" w:rsidR="00395CD8" w:rsidRDefault="00395CD8" w:rsidP="00D35030">
      <w:pPr>
        <w:pStyle w:val="ListParagraph"/>
        <w:numPr>
          <w:ilvl w:val="0"/>
          <w:numId w:val="4"/>
        </w:num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Opportunities for meaningful interaction between students and faculty</w:t>
      </w:r>
      <w:r w:rsidR="00A26E52">
        <w:rPr>
          <w:rFonts w:eastAsia="Times New Roman" w:cstheme="minorHAnsi"/>
          <w:color w:val="000000"/>
          <w:sz w:val="24"/>
          <w:szCs w:val="24"/>
        </w:rPr>
        <w:t xml:space="preserve">.  </w:t>
      </w:r>
    </w:p>
    <w:p w14:paraId="4D15FF41" w14:textId="4104F932" w:rsidR="00DF710F" w:rsidRDefault="00DF710F" w:rsidP="00D35030">
      <w:pPr>
        <w:pStyle w:val="ListParagraph"/>
        <w:numPr>
          <w:ilvl w:val="0"/>
          <w:numId w:val="4"/>
        </w:num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Various modalities for collecting a</w:t>
      </w:r>
      <w:r w:rsidR="00835250">
        <w:rPr>
          <w:rFonts w:eastAsia="Times New Roman" w:cstheme="minorHAnsi"/>
          <w:color w:val="000000"/>
          <w:sz w:val="24"/>
          <w:szCs w:val="24"/>
        </w:rPr>
        <w:t xml:space="preserve">nd administering </w:t>
      </w:r>
      <w:r w:rsidR="007F3721">
        <w:rPr>
          <w:rFonts w:eastAsia="Times New Roman" w:cstheme="minorHAnsi"/>
          <w:color w:val="000000"/>
          <w:sz w:val="24"/>
          <w:szCs w:val="24"/>
        </w:rPr>
        <w:t>assignments.</w:t>
      </w:r>
    </w:p>
    <w:p w14:paraId="27EDC4A0" w14:textId="044D39D2" w:rsidR="00835250" w:rsidRDefault="00267841" w:rsidP="00D35030">
      <w:pPr>
        <w:pStyle w:val="ListParagraph"/>
        <w:numPr>
          <w:ilvl w:val="0"/>
          <w:numId w:val="4"/>
        </w:num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 xml:space="preserve">Meaningful feedback to </w:t>
      </w:r>
      <w:r w:rsidR="00D701C0">
        <w:rPr>
          <w:rFonts w:eastAsia="Times New Roman" w:cstheme="minorHAnsi"/>
          <w:color w:val="000000"/>
          <w:sz w:val="24"/>
          <w:szCs w:val="24"/>
        </w:rPr>
        <w:t xml:space="preserve">students with opportunities for drafts and resubmission of </w:t>
      </w:r>
      <w:r w:rsidR="00820F6F">
        <w:rPr>
          <w:rFonts w:eastAsia="Times New Roman" w:cstheme="minorHAnsi"/>
          <w:color w:val="000000"/>
          <w:sz w:val="24"/>
          <w:szCs w:val="24"/>
        </w:rPr>
        <w:t>evaluated work.</w:t>
      </w:r>
    </w:p>
    <w:p w14:paraId="614C0DD5" w14:textId="77777777" w:rsidR="00C644DA" w:rsidRDefault="00C644DA" w:rsidP="00C644DA">
      <w:pPr>
        <w:spacing w:after="0" w:line="240" w:lineRule="auto"/>
        <w:textAlignment w:val="baseline"/>
        <w:rPr>
          <w:rFonts w:eastAsia="Times New Roman" w:cstheme="minorHAnsi"/>
          <w:color w:val="000000"/>
          <w:sz w:val="24"/>
          <w:szCs w:val="24"/>
        </w:rPr>
      </w:pPr>
    </w:p>
    <w:p w14:paraId="2AAE09DB" w14:textId="7183EFE8" w:rsidR="00C644DA" w:rsidRDefault="00C644DA" w:rsidP="00C644DA">
      <w:p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A detailed course design guideline can be found by going to:</w:t>
      </w:r>
    </w:p>
    <w:p w14:paraId="00E09F84" w14:textId="693F280E" w:rsidR="00C644DA" w:rsidRDefault="00C644DA" w:rsidP="00C644DA">
      <w:pPr>
        <w:spacing w:after="0" w:line="240" w:lineRule="auto"/>
        <w:textAlignment w:val="baseline"/>
        <w:rPr>
          <w:rStyle w:val="Hyperlink"/>
        </w:rPr>
      </w:pPr>
      <w:hyperlink r:id="rId19" w:history="1">
        <w:r>
          <w:rPr>
            <w:rStyle w:val="Hyperlink"/>
          </w:rPr>
          <w:t>Honors Course Design - National Collegiate Honors Council (site-ym.com)</w:t>
        </w:r>
      </w:hyperlink>
    </w:p>
    <w:p w14:paraId="0025C910" w14:textId="791053FC" w:rsidR="000A0415" w:rsidRDefault="001438A8" w:rsidP="000A0415">
      <w:pPr>
        <w:shd w:val="clear" w:color="auto" w:fill="FFFFFF"/>
        <w:spacing w:before="100" w:beforeAutospacing="1" w:after="300" w:line="240" w:lineRule="auto"/>
        <w:rPr>
          <w:rFonts w:ascii="Calibri" w:hAnsi="Calibri" w:cs="Calibri"/>
          <w:color w:val="000000"/>
          <w:sz w:val="24"/>
          <w:szCs w:val="24"/>
        </w:rPr>
      </w:pPr>
      <w:r>
        <w:rPr>
          <w:rFonts w:ascii="Calibri" w:hAnsi="Calibri" w:cs="Calibri"/>
          <w:color w:val="000000"/>
          <w:sz w:val="24"/>
          <w:szCs w:val="24"/>
        </w:rPr>
        <w:t>In a study</w:t>
      </w:r>
      <w:r w:rsidR="0092630F">
        <w:rPr>
          <w:rFonts w:ascii="Calibri" w:hAnsi="Calibri" w:cs="Calibri"/>
          <w:color w:val="000000"/>
          <w:sz w:val="24"/>
          <w:szCs w:val="24"/>
        </w:rPr>
        <w:t xml:space="preserve"> on teaching engagement in</w:t>
      </w:r>
      <w:r w:rsidR="003C6046">
        <w:rPr>
          <w:rFonts w:ascii="Calibri" w:hAnsi="Calibri" w:cs="Calibri"/>
          <w:color w:val="000000"/>
          <w:sz w:val="24"/>
          <w:szCs w:val="24"/>
        </w:rPr>
        <w:t xml:space="preserve"> </w:t>
      </w:r>
      <w:r w:rsidR="000A0415">
        <w:rPr>
          <w:rFonts w:ascii="Calibri" w:hAnsi="Calibri" w:cs="Calibri"/>
          <w:color w:val="000000"/>
          <w:sz w:val="24"/>
          <w:szCs w:val="24"/>
        </w:rPr>
        <w:t xml:space="preserve">a </w:t>
      </w:r>
      <w:r w:rsidR="003B3DC8">
        <w:rPr>
          <w:rFonts w:ascii="Calibri" w:hAnsi="Calibri" w:cs="Calibri"/>
          <w:color w:val="000000"/>
          <w:sz w:val="24"/>
          <w:szCs w:val="24"/>
        </w:rPr>
        <w:t>first-year</w:t>
      </w:r>
      <w:r w:rsidR="000A0415">
        <w:rPr>
          <w:rFonts w:ascii="Calibri" w:hAnsi="Calibri" w:cs="Calibri"/>
          <w:color w:val="000000"/>
          <w:sz w:val="24"/>
          <w:szCs w:val="24"/>
        </w:rPr>
        <w:t xml:space="preserve"> honors experience at a university</w:t>
      </w:r>
      <w:r w:rsidR="00BD75E2">
        <w:rPr>
          <w:rFonts w:ascii="Calibri" w:hAnsi="Calibri" w:cs="Calibri"/>
          <w:color w:val="000000"/>
          <w:sz w:val="24"/>
          <w:szCs w:val="24"/>
        </w:rPr>
        <w:t xml:space="preserve"> (2014)</w:t>
      </w:r>
      <w:r w:rsidR="0092630F">
        <w:rPr>
          <w:rFonts w:ascii="Calibri" w:hAnsi="Calibri" w:cs="Calibri"/>
          <w:color w:val="000000"/>
          <w:sz w:val="24"/>
          <w:szCs w:val="24"/>
        </w:rPr>
        <w:t xml:space="preserve">, the </w:t>
      </w:r>
      <w:r w:rsidR="00267738">
        <w:rPr>
          <w:rFonts w:ascii="Calibri" w:hAnsi="Calibri" w:cs="Calibri"/>
          <w:color w:val="000000"/>
          <w:sz w:val="24"/>
          <w:szCs w:val="24"/>
        </w:rPr>
        <w:t>authors emphasized</w:t>
      </w:r>
      <w:r w:rsidR="00346404">
        <w:rPr>
          <w:rFonts w:ascii="Calibri" w:hAnsi="Calibri" w:cs="Calibri"/>
          <w:color w:val="000000"/>
          <w:sz w:val="24"/>
          <w:szCs w:val="24"/>
        </w:rPr>
        <w:t xml:space="preserve"> the effectiveness of </w:t>
      </w:r>
      <w:r w:rsidR="00640859">
        <w:rPr>
          <w:rFonts w:ascii="Calibri" w:hAnsi="Calibri" w:cs="Calibri"/>
          <w:color w:val="000000"/>
          <w:sz w:val="24"/>
          <w:szCs w:val="24"/>
        </w:rPr>
        <w:t>engagement activities as correlates to student success</w:t>
      </w:r>
      <w:r w:rsidR="000A0415">
        <w:rPr>
          <w:rFonts w:ascii="Calibri" w:hAnsi="Calibri" w:cs="Calibri"/>
          <w:color w:val="000000"/>
          <w:sz w:val="24"/>
          <w:szCs w:val="24"/>
        </w:rPr>
        <w:t xml:space="preserve">.  </w:t>
      </w:r>
      <w:r w:rsidR="00833CA6">
        <w:rPr>
          <w:rFonts w:ascii="Calibri" w:hAnsi="Calibri" w:cs="Calibri"/>
          <w:color w:val="000000"/>
          <w:sz w:val="24"/>
          <w:szCs w:val="24"/>
        </w:rPr>
        <w:t>Significant</w:t>
      </w:r>
      <w:r w:rsidR="000A0415">
        <w:rPr>
          <w:rFonts w:ascii="Calibri" w:hAnsi="Calibri" w:cs="Calibri"/>
          <w:color w:val="000000"/>
          <w:sz w:val="24"/>
          <w:szCs w:val="24"/>
        </w:rPr>
        <w:t xml:space="preserve"> resources can be gleaned from the study despite the varied student population.  In particular, the research and engagement practices can be adapted to an Honors course at Rio Hondo.</w:t>
      </w:r>
    </w:p>
    <w:p w14:paraId="175E2505" w14:textId="52843F26" w:rsidR="003B3DC8" w:rsidRDefault="003B3DC8" w:rsidP="000A0415">
      <w:pPr>
        <w:shd w:val="clear" w:color="auto" w:fill="FFFFFF"/>
        <w:spacing w:before="100" w:beforeAutospacing="1" w:after="300" w:line="240" w:lineRule="auto"/>
        <w:rPr>
          <w:rFonts w:ascii="Calibri" w:hAnsi="Calibri" w:cs="Calibri"/>
          <w:color w:val="000000"/>
          <w:sz w:val="24"/>
          <w:szCs w:val="24"/>
        </w:rPr>
      </w:pPr>
      <w:r>
        <w:rPr>
          <w:rFonts w:ascii="Calibri" w:hAnsi="Calibri" w:cs="Calibri"/>
          <w:color w:val="000000"/>
          <w:sz w:val="24"/>
          <w:szCs w:val="24"/>
        </w:rPr>
        <w:t>The activities suggested include:</w:t>
      </w:r>
    </w:p>
    <w:p w14:paraId="449F0D0E" w14:textId="5A68939F" w:rsidR="000A0415" w:rsidRPr="005241DE" w:rsidRDefault="000A0415" w:rsidP="005241DE">
      <w:pPr>
        <w:pStyle w:val="ListParagraph"/>
        <w:numPr>
          <w:ilvl w:val="0"/>
          <w:numId w:val="16"/>
        </w:numPr>
        <w:shd w:val="clear" w:color="auto" w:fill="FFFFFF"/>
        <w:spacing w:before="100" w:beforeAutospacing="1" w:after="300" w:line="240" w:lineRule="auto"/>
        <w:rPr>
          <w:rFonts w:ascii="Calibri" w:hAnsi="Calibri" w:cs="Calibri"/>
          <w:color w:val="000000"/>
          <w:sz w:val="24"/>
          <w:szCs w:val="24"/>
        </w:rPr>
      </w:pPr>
      <w:r w:rsidRPr="005241DE">
        <w:rPr>
          <w:rFonts w:ascii="Calibri" w:hAnsi="Calibri" w:cs="Calibri"/>
          <w:i/>
          <w:iCs/>
          <w:color w:val="000000"/>
          <w:sz w:val="24"/>
          <w:szCs w:val="24"/>
        </w:rPr>
        <w:t>Service Learning Projects</w:t>
      </w:r>
      <w:r w:rsidRPr="005241DE">
        <w:rPr>
          <w:rFonts w:ascii="Calibri" w:hAnsi="Calibri" w:cs="Calibri"/>
          <w:color w:val="000000"/>
          <w:sz w:val="24"/>
          <w:szCs w:val="24"/>
        </w:rPr>
        <w:t xml:space="preserve">: Combines course content with community service as is considered a High Impact Practice by the AAUC.  For more details and </w:t>
      </w:r>
      <w:r w:rsidR="00CB4382" w:rsidRPr="005241DE">
        <w:rPr>
          <w:rFonts w:ascii="Calibri" w:hAnsi="Calibri" w:cs="Calibri"/>
          <w:color w:val="000000"/>
          <w:sz w:val="24"/>
          <w:szCs w:val="24"/>
        </w:rPr>
        <w:t>examples</w:t>
      </w:r>
      <w:r w:rsidRPr="005241DE">
        <w:rPr>
          <w:rFonts w:ascii="Calibri" w:hAnsi="Calibri" w:cs="Calibri"/>
          <w:color w:val="000000"/>
          <w:sz w:val="24"/>
          <w:szCs w:val="24"/>
        </w:rPr>
        <w:t>, see the link below.</w:t>
      </w:r>
    </w:p>
    <w:p w14:paraId="24C4AC4E" w14:textId="77777777" w:rsidR="000A0415" w:rsidRPr="005241DE" w:rsidRDefault="000A0415" w:rsidP="009D7D67">
      <w:pPr>
        <w:pStyle w:val="ListParagraph"/>
        <w:numPr>
          <w:ilvl w:val="1"/>
          <w:numId w:val="16"/>
        </w:numPr>
        <w:shd w:val="clear" w:color="auto" w:fill="FFFFFF"/>
        <w:spacing w:before="100" w:beforeAutospacing="1" w:after="300" w:line="240" w:lineRule="auto"/>
        <w:rPr>
          <w:rFonts w:ascii="Calibri" w:hAnsi="Calibri" w:cs="Calibri"/>
          <w:color w:val="000000"/>
          <w:sz w:val="24"/>
          <w:szCs w:val="24"/>
        </w:rPr>
      </w:pPr>
      <w:hyperlink r:id="rId20" w:history="1">
        <w:r>
          <w:rPr>
            <w:rStyle w:val="Hyperlink"/>
          </w:rPr>
          <w:t>Service-Learning - Center for Engaged Learning</w:t>
        </w:r>
      </w:hyperlink>
    </w:p>
    <w:p w14:paraId="2812E283" w14:textId="4016786A" w:rsidR="000A0415" w:rsidRPr="005241DE" w:rsidRDefault="000A0415" w:rsidP="005241DE">
      <w:pPr>
        <w:pStyle w:val="ListParagraph"/>
        <w:numPr>
          <w:ilvl w:val="0"/>
          <w:numId w:val="16"/>
        </w:numPr>
        <w:shd w:val="clear" w:color="auto" w:fill="FFFFFF"/>
        <w:spacing w:before="100" w:beforeAutospacing="1" w:after="300" w:line="240" w:lineRule="auto"/>
        <w:rPr>
          <w:rFonts w:ascii="Calibri" w:hAnsi="Calibri" w:cs="Calibri"/>
          <w:color w:val="000000"/>
          <w:sz w:val="24"/>
          <w:szCs w:val="24"/>
        </w:rPr>
      </w:pPr>
      <w:r w:rsidRPr="005241DE">
        <w:rPr>
          <w:rFonts w:ascii="Calibri" w:hAnsi="Calibri" w:cs="Calibri"/>
          <w:i/>
          <w:iCs/>
          <w:color w:val="000000"/>
          <w:sz w:val="24"/>
          <w:szCs w:val="24"/>
        </w:rPr>
        <w:t>A supplemental reader</w:t>
      </w:r>
      <w:r w:rsidRPr="005241DE">
        <w:rPr>
          <w:rFonts w:ascii="Calibri" w:hAnsi="Calibri" w:cs="Calibri"/>
          <w:color w:val="000000"/>
          <w:sz w:val="24"/>
          <w:szCs w:val="24"/>
        </w:rPr>
        <w:t xml:space="preserve">: Identify a book or extended article of interest to the students.  Elicit input from students or offer choices and </w:t>
      </w:r>
      <w:r w:rsidR="00090B20">
        <w:rPr>
          <w:rFonts w:ascii="Calibri" w:hAnsi="Calibri" w:cs="Calibri"/>
          <w:color w:val="000000"/>
          <w:sz w:val="24"/>
          <w:szCs w:val="24"/>
        </w:rPr>
        <w:t xml:space="preserve">have students </w:t>
      </w:r>
      <w:r w:rsidRPr="005241DE">
        <w:rPr>
          <w:rFonts w:ascii="Calibri" w:hAnsi="Calibri" w:cs="Calibri"/>
          <w:color w:val="000000"/>
          <w:sz w:val="24"/>
          <w:szCs w:val="24"/>
        </w:rPr>
        <w:t>vote on the option.</w:t>
      </w:r>
    </w:p>
    <w:p w14:paraId="77887B93" w14:textId="211B67C0" w:rsidR="000A0415" w:rsidRPr="005241DE" w:rsidRDefault="000A0415" w:rsidP="005241DE">
      <w:pPr>
        <w:pStyle w:val="ListParagraph"/>
        <w:numPr>
          <w:ilvl w:val="0"/>
          <w:numId w:val="16"/>
        </w:numPr>
        <w:shd w:val="clear" w:color="auto" w:fill="FFFFFF"/>
        <w:spacing w:before="100" w:beforeAutospacing="1" w:after="300" w:line="240" w:lineRule="auto"/>
        <w:rPr>
          <w:rFonts w:ascii="Calibri" w:hAnsi="Calibri" w:cs="Calibri"/>
          <w:color w:val="000000"/>
          <w:sz w:val="24"/>
          <w:szCs w:val="24"/>
        </w:rPr>
      </w:pPr>
      <w:r w:rsidRPr="005241DE">
        <w:rPr>
          <w:rFonts w:ascii="Calibri" w:hAnsi="Calibri" w:cs="Calibri"/>
          <w:i/>
          <w:iCs/>
          <w:color w:val="000000"/>
          <w:sz w:val="24"/>
          <w:szCs w:val="24"/>
        </w:rPr>
        <w:t>Immersion experience</w:t>
      </w:r>
      <w:r w:rsidRPr="005241DE">
        <w:rPr>
          <w:rFonts w:ascii="Calibri" w:hAnsi="Calibri" w:cs="Calibri"/>
          <w:color w:val="000000"/>
          <w:sz w:val="24"/>
          <w:szCs w:val="24"/>
        </w:rPr>
        <w:t xml:space="preserve">: Students </w:t>
      </w:r>
      <w:r w:rsidR="003B3DC8" w:rsidRPr="005241DE">
        <w:rPr>
          <w:rFonts w:ascii="Calibri" w:hAnsi="Calibri" w:cs="Calibri"/>
          <w:color w:val="000000"/>
          <w:sz w:val="24"/>
          <w:szCs w:val="24"/>
        </w:rPr>
        <w:t>participate in</w:t>
      </w:r>
      <w:r w:rsidRPr="005241DE">
        <w:rPr>
          <w:rFonts w:ascii="Calibri" w:hAnsi="Calibri" w:cs="Calibri"/>
          <w:color w:val="000000"/>
          <w:sz w:val="24"/>
          <w:szCs w:val="24"/>
        </w:rPr>
        <w:t xml:space="preserve"> a group not familiar to them.  Some examples include a religious service of a different faith/belief, a city council meeting or school board meeting, etc.</w:t>
      </w:r>
    </w:p>
    <w:p w14:paraId="49F9BB40" w14:textId="77777777" w:rsidR="000A0415" w:rsidRPr="005241DE" w:rsidRDefault="000A0415" w:rsidP="005241DE">
      <w:pPr>
        <w:pStyle w:val="ListParagraph"/>
        <w:numPr>
          <w:ilvl w:val="0"/>
          <w:numId w:val="16"/>
        </w:numPr>
        <w:shd w:val="clear" w:color="auto" w:fill="FFFFFF"/>
        <w:spacing w:before="100" w:beforeAutospacing="1" w:after="300" w:line="240" w:lineRule="auto"/>
        <w:rPr>
          <w:rFonts w:ascii="Calibri" w:hAnsi="Calibri" w:cs="Calibri"/>
          <w:color w:val="000000"/>
          <w:sz w:val="24"/>
          <w:szCs w:val="24"/>
        </w:rPr>
      </w:pPr>
      <w:r w:rsidRPr="005241DE">
        <w:rPr>
          <w:rFonts w:ascii="Calibri" w:hAnsi="Calibri" w:cs="Calibri"/>
          <w:i/>
          <w:iCs/>
          <w:color w:val="000000"/>
          <w:sz w:val="24"/>
          <w:szCs w:val="24"/>
        </w:rPr>
        <w:t>Interviews:</w:t>
      </w:r>
      <w:r w:rsidRPr="005241DE">
        <w:rPr>
          <w:rFonts w:ascii="Calibri" w:hAnsi="Calibri" w:cs="Calibri"/>
          <w:color w:val="000000"/>
          <w:sz w:val="24"/>
          <w:szCs w:val="24"/>
        </w:rPr>
        <w:t xml:space="preserve"> Given a topic or interest, students conduct focused interviews.</w:t>
      </w:r>
    </w:p>
    <w:p w14:paraId="0C91620A" w14:textId="2991C1CA" w:rsidR="000A0415" w:rsidRPr="005241DE" w:rsidRDefault="000A0415" w:rsidP="005241DE">
      <w:pPr>
        <w:pStyle w:val="ListParagraph"/>
        <w:numPr>
          <w:ilvl w:val="0"/>
          <w:numId w:val="16"/>
        </w:numPr>
        <w:shd w:val="clear" w:color="auto" w:fill="FFFFFF"/>
        <w:spacing w:before="100" w:beforeAutospacing="1" w:after="300" w:line="240" w:lineRule="auto"/>
        <w:rPr>
          <w:rFonts w:ascii="Calibri" w:hAnsi="Calibri" w:cs="Calibri"/>
          <w:color w:val="000000"/>
          <w:sz w:val="24"/>
          <w:szCs w:val="24"/>
        </w:rPr>
      </w:pPr>
      <w:r w:rsidRPr="005241DE">
        <w:rPr>
          <w:rFonts w:ascii="Calibri" w:hAnsi="Calibri" w:cs="Calibri"/>
          <w:i/>
          <w:iCs/>
          <w:color w:val="000000"/>
          <w:sz w:val="24"/>
          <w:szCs w:val="24"/>
        </w:rPr>
        <w:t>Secondary Data analysis</w:t>
      </w:r>
      <w:r w:rsidR="005241DE" w:rsidRPr="005241DE">
        <w:rPr>
          <w:rFonts w:ascii="Calibri" w:hAnsi="Calibri" w:cs="Calibri"/>
          <w:color w:val="000000"/>
          <w:sz w:val="24"/>
          <w:szCs w:val="24"/>
        </w:rPr>
        <w:t xml:space="preserve">: </w:t>
      </w:r>
      <w:r w:rsidR="00090B20">
        <w:rPr>
          <w:rFonts w:ascii="Calibri" w:hAnsi="Calibri" w:cs="Calibri"/>
          <w:color w:val="000000"/>
          <w:sz w:val="24"/>
          <w:szCs w:val="24"/>
        </w:rPr>
        <w:t>S</w:t>
      </w:r>
      <w:r w:rsidR="005241DE" w:rsidRPr="005241DE">
        <w:rPr>
          <w:rFonts w:ascii="Calibri" w:hAnsi="Calibri" w:cs="Calibri"/>
          <w:color w:val="000000"/>
          <w:sz w:val="24"/>
          <w:szCs w:val="24"/>
        </w:rPr>
        <w:t>tudents conduct a literature review about a selected topic.</w:t>
      </w:r>
    </w:p>
    <w:p w14:paraId="5F39BB17" w14:textId="458CD5D3" w:rsidR="000A0415" w:rsidRPr="0011347D" w:rsidRDefault="000A0415" w:rsidP="000A0415">
      <w:pPr>
        <w:pStyle w:val="ListParagraph"/>
        <w:numPr>
          <w:ilvl w:val="0"/>
          <w:numId w:val="16"/>
        </w:numPr>
        <w:shd w:val="clear" w:color="auto" w:fill="FFFFFF"/>
        <w:spacing w:before="100" w:beforeAutospacing="1" w:after="300" w:line="240" w:lineRule="auto"/>
        <w:rPr>
          <w:rFonts w:ascii="Calibri" w:hAnsi="Calibri" w:cs="Calibri"/>
          <w:color w:val="000000"/>
          <w:sz w:val="24"/>
          <w:szCs w:val="24"/>
        </w:rPr>
      </w:pPr>
      <w:r w:rsidRPr="005241DE">
        <w:rPr>
          <w:rFonts w:ascii="Calibri" w:hAnsi="Calibri" w:cs="Calibri"/>
          <w:i/>
          <w:iCs/>
          <w:color w:val="000000"/>
          <w:sz w:val="24"/>
          <w:szCs w:val="24"/>
        </w:rPr>
        <w:t>Out-of-class learning activities</w:t>
      </w:r>
      <w:r w:rsidRPr="005241DE">
        <w:rPr>
          <w:rFonts w:ascii="Calibri" w:hAnsi="Calibri" w:cs="Calibri"/>
          <w:color w:val="000000"/>
          <w:sz w:val="24"/>
          <w:szCs w:val="24"/>
        </w:rPr>
        <w:t xml:space="preserve">: Faculty </w:t>
      </w:r>
      <w:r w:rsidR="00090B20">
        <w:rPr>
          <w:rFonts w:ascii="Calibri" w:hAnsi="Calibri" w:cs="Calibri"/>
          <w:color w:val="000000"/>
          <w:sz w:val="24"/>
          <w:szCs w:val="24"/>
        </w:rPr>
        <w:t>c</w:t>
      </w:r>
      <w:r w:rsidRPr="005241DE">
        <w:rPr>
          <w:rFonts w:ascii="Calibri" w:hAnsi="Calibri" w:cs="Calibri"/>
          <w:color w:val="000000"/>
          <w:sz w:val="24"/>
          <w:szCs w:val="24"/>
        </w:rPr>
        <w:t xml:space="preserve">ultivate a list of approved on campus- and off campus activities for students to participate in. </w:t>
      </w:r>
    </w:p>
    <w:p w14:paraId="4362E212" w14:textId="77777777" w:rsidR="000A0415" w:rsidRPr="001438A8" w:rsidRDefault="000A0415" w:rsidP="000B6EE6">
      <w:pPr>
        <w:shd w:val="clear" w:color="auto" w:fill="FFFFFF"/>
        <w:spacing w:before="100" w:beforeAutospacing="1" w:after="300" w:line="240" w:lineRule="auto"/>
        <w:rPr>
          <w:rStyle w:val="Hyperlink"/>
          <w:rFonts w:ascii="Calibri" w:hAnsi="Calibri" w:cs="Calibri"/>
          <w:i/>
          <w:iCs/>
          <w:color w:val="064C82"/>
          <w:sz w:val="24"/>
          <w:szCs w:val="24"/>
        </w:rPr>
      </w:pPr>
      <w:r w:rsidRPr="001438A8">
        <w:rPr>
          <w:rFonts w:ascii="Calibri" w:hAnsi="Calibri" w:cs="Calibri"/>
          <w:i/>
          <w:iCs/>
          <w:color w:val="000000"/>
          <w:sz w:val="24"/>
          <w:szCs w:val="24"/>
        </w:rPr>
        <w:lastRenderedPageBreak/>
        <w:t>Best Practices in Honors Pedagogy: Teaching Innovation and Community Engagement through Design Thinking.. (n.d.) </w:t>
      </w:r>
      <w:r w:rsidRPr="001438A8">
        <w:rPr>
          <w:rStyle w:val="Emphasis"/>
          <w:rFonts w:ascii="Calibri" w:hAnsi="Calibri" w:cs="Calibri"/>
          <w:i w:val="0"/>
          <w:iCs w:val="0"/>
          <w:color w:val="000000"/>
          <w:sz w:val="24"/>
          <w:szCs w:val="24"/>
        </w:rPr>
        <w:t>&gt;The Free Library.</w:t>
      </w:r>
      <w:r w:rsidRPr="001438A8">
        <w:rPr>
          <w:rFonts w:ascii="Calibri" w:hAnsi="Calibri" w:cs="Calibri"/>
          <w:i/>
          <w:iCs/>
          <w:color w:val="000000"/>
          <w:sz w:val="24"/>
          <w:szCs w:val="24"/>
        </w:rPr>
        <w:t> (2014). Retrieved April 16, 2023 from </w:t>
      </w:r>
      <w:hyperlink r:id="rId21" w:history="1">
        <w:r w:rsidRPr="001438A8">
          <w:rPr>
            <w:rStyle w:val="Hyperlink"/>
            <w:rFonts w:ascii="Calibri" w:hAnsi="Calibri" w:cs="Calibri"/>
            <w:i/>
            <w:iCs/>
            <w:color w:val="064C82"/>
            <w:sz w:val="24"/>
            <w:szCs w:val="24"/>
          </w:rPr>
          <w:t>https://www.thefreelibrary.com/Best+Practices+in+Honors+Pedagogy%3a+Teaching+Innovation+and+Community...-a0631689175</w:t>
        </w:r>
      </w:hyperlink>
    </w:p>
    <w:p w14:paraId="0BFF84C2" w14:textId="7926F0B3" w:rsidR="00496885" w:rsidRDefault="003C6046" w:rsidP="000A0415">
      <w:p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 xml:space="preserve">Miller, et al. </w:t>
      </w:r>
      <w:r w:rsidR="00BD75E2">
        <w:rPr>
          <w:rFonts w:eastAsia="Times New Roman" w:cstheme="minorHAnsi"/>
          <w:color w:val="000000"/>
          <w:sz w:val="24"/>
          <w:szCs w:val="24"/>
        </w:rPr>
        <w:t>(</w:t>
      </w:r>
      <w:r w:rsidR="00391A89">
        <w:rPr>
          <w:rFonts w:eastAsia="Times New Roman" w:cstheme="minorHAnsi"/>
          <w:color w:val="000000"/>
          <w:sz w:val="24"/>
          <w:szCs w:val="24"/>
        </w:rPr>
        <w:t>2021) focused on perceptions of student engagement in Honors classes</w:t>
      </w:r>
      <w:r w:rsidR="00496885">
        <w:rPr>
          <w:rFonts w:eastAsia="Times New Roman" w:cstheme="minorHAnsi"/>
          <w:color w:val="000000"/>
          <w:sz w:val="24"/>
          <w:szCs w:val="24"/>
        </w:rPr>
        <w:t>.  The following represents key findings:</w:t>
      </w:r>
    </w:p>
    <w:p w14:paraId="01E67D8E" w14:textId="77777777" w:rsidR="003C6046" w:rsidRDefault="003C6046" w:rsidP="000A0415">
      <w:pPr>
        <w:spacing w:after="0" w:line="240" w:lineRule="auto"/>
        <w:textAlignment w:val="baseline"/>
        <w:rPr>
          <w:rFonts w:eastAsia="Times New Roman" w:cstheme="minorHAnsi"/>
          <w:color w:val="000000"/>
          <w:sz w:val="24"/>
          <w:szCs w:val="24"/>
        </w:rPr>
      </w:pPr>
    </w:p>
    <w:p w14:paraId="28F9F1A2" w14:textId="42E1AE7A" w:rsidR="000A0415" w:rsidRPr="00C82E41" w:rsidRDefault="000A0415" w:rsidP="00C82E41">
      <w:pPr>
        <w:pStyle w:val="ListParagraph"/>
        <w:numPr>
          <w:ilvl w:val="0"/>
          <w:numId w:val="23"/>
        </w:numPr>
        <w:spacing w:after="0" w:line="240" w:lineRule="auto"/>
        <w:textAlignment w:val="baseline"/>
        <w:rPr>
          <w:rFonts w:eastAsia="Times New Roman" w:cstheme="minorHAnsi"/>
          <w:color w:val="000000"/>
          <w:sz w:val="24"/>
          <w:szCs w:val="24"/>
        </w:rPr>
      </w:pPr>
      <w:r w:rsidRPr="00C82E41">
        <w:rPr>
          <w:rFonts w:eastAsia="Times New Roman" w:cstheme="minorHAnsi"/>
          <w:i/>
          <w:iCs/>
          <w:color w:val="000000"/>
          <w:sz w:val="24"/>
          <w:szCs w:val="24"/>
        </w:rPr>
        <w:t>Importance of faculty engagement:</w:t>
      </w:r>
      <w:r w:rsidRPr="00C82E41">
        <w:rPr>
          <w:rFonts w:eastAsia="Times New Roman" w:cstheme="minorHAnsi"/>
          <w:color w:val="000000"/>
          <w:sz w:val="24"/>
          <w:szCs w:val="24"/>
        </w:rPr>
        <w:t xml:space="preserve">  Not only do the assignments and activities matter for students in an Honors course but</w:t>
      </w:r>
      <w:r w:rsidR="009B3EF8" w:rsidRPr="00C82E41">
        <w:rPr>
          <w:rFonts w:eastAsia="Times New Roman" w:cstheme="minorHAnsi"/>
          <w:color w:val="000000"/>
          <w:sz w:val="24"/>
          <w:szCs w:val="24"/>
        </w:rPr>
        <w:t xml:space="preserve"> their</w:t>
      </w:r>
      <w:r w:rsidRPr="00C82E41">
        <w:rPr>
          <w:rFonts w:eastAsia="Times New Roman" w:cstheme="minorHAnsi"/>
          <w:color w:val="000000"/>
          <w:sz w:val="24"/>
          <w:szCs w:val="24"/>
        </w:rPr>
        <w:t xml:space="preserve"> research indicates faculty engagement is a key variable with long lasting impacts on the </w:t>
      </w:r>
      <w:r w:rsidR="00E316C0" w:rsidRPr="00C82E41">
        <w:rPr>
          <w:rFonts w:eastAsia="Times New Roman" w:cstheme="minorHAnsi"/>
          <w:color w:val="000000"/>
          <w:sz w:val="24"/>
          <w:szCs w:val="24"/>
        </w:rPr>
        <w:t>students’</w:t>
      </w:r>
      <w:r w:rsidRPr="00C82E41">
        <w:rPr>
          <w:rFonts w:eastAsia="Times New Roman" w:cstheme="minorHAnsi"/>
          <w:color w:val="000000"/>
          <w:sz w:val="24"/>
          <w:szCs w:val="24"/>
        </w:rPr>
        <w:t xml:space="preserve"> academic experience.</w:t>
      </w:r>
    </w:p>
    <w:p w14:paraId="17B7AC45" w14:textId="77777777" w:rsidR="000A0415" w:rsidRDefault="000A0415" w:rsidP="000A0415">
      <w:pPr>
        <w:spacing w:after="0" w:line="240" w:lineRule="auto"/>
        <w:textAlignment w:val="baseline"/>
        <w:rPr>
          <w:rFonts w:eastAsia="Times New Roman" w:cstheme="minorHAnsi"/>
          <w:color w:val="000000"/>
          <w:sz w:val="24"/>
          <w:szCs w:val="24"/>
        </w:rPr>
      </w:pPr>
    </w:p>
    <w:p w14:paraId="7C58936D" w14:textId="2790E7B5" w:rsidR="000A0415" w:rsidRPr="00C82E41" w:rsidRDefault="000A0415" w:rsidP="00C82E41">
      <w:pPr>
        <w:pStyle w:val="ListParagraph"/>
        <w:numPr>
          <w:ilvl w:val="0"/>
          <w:numId w:val="23"/>
        </w:numPr>
        <w:spacing w:after="0" w:line="240" w:lineRule="auto"/>
        <w:textAlignment w:val="baseline"/>
        <w:rPr>
          <w:rFonts w:eastAsia="Times New Roman" w:cstheme="minorHAnsi"/>
          <w:color w:val="000000"/>
          <w:sz w:val="24"/>
          <w:szCs w:val="24"/>
        </w:rPr>
      </w:pPr>
      <w:r w:rsidRPr="00C82E41">
        <w:rPr>
          <w:rFonts w:eastAsia="Times New Roman" w:cstheme="minorHAnsi"/>
          <w:i/>
          <w:iCs/>
          <w:color w:val="000000"/>
          <w:sz w:val="24"/>
          <w:szCs w:val="24"/>
        </w:rPr>
        <w:t>Honors students reported more positive interactions with faculty teaching Honors than non-honors sections</w:t>
      </w:r>
      <w:r w:rsidR="00E828A4" w:rsidRPr="00C82E41">
        <w:rPr>
          <w:rFonts w:eastAsia="Times New Roman" w:cstheme="minorHAnsi"/>
          <w:color w:val="000000"/>
          <w:sz w:val="24"/>
          <w:szCs w:val="24"/>
        </w:rPr>
        <w:t>.</w:t>
      </w:r>
      <w:r w:rsidRPr="00C82E41">
        <w:rPr>
          <w:rFonts w:eastAsia="Times New Roman" w:cstheme="minorHAnsi"/>
          <w:color w:val="000000"/>
          <w:sz w:val="24"/>
          <w:szCs w:val="24"/>
        </w:rPr>
        <w:t xml:space="preserve"> In particular</w:t>
      </w:r>
      <w:r w:rsidR="00EB4058" w:rsidRPr="00C82E41">
        <w:rPr>
          <w:rFonts w:eastAsia="Times New Roman" w:cstheme="minorHAnsi"/>
          <w:color w:val="000000"/>
          <w:sz w:val="24"/>
          <w:szCs w:val="24"/>
        </w:rPr>
        <w:t xml:space="preserve">, </w:t>
      </w:r>
      <w:r w:rsidRPr="00C82E41">
        <w:rPr>
          <w:rFonts w:eastAsia="Times New Roman" w:cstheme="minorHAnsi"/>
          <w:color w:val="000000"/>
          <w:sz w:val="24"/>
          <w:szCs w:val="24"/>
        </w:rPr>
        <w:t>students emphasized the use of higher order thin</w:t>
      </w:r>
      <w:r w:rsidR="00E828A4" w:rsidRPr="00C82E41">
        <w:rPr>
          <w:rFonts w:eastAsia="Times New Roman" w:cstheme="minorHAnsi"/>
          <w:color w:val="000000"/>
          <w:sz w:val="24"/>
          <w:szCs w:val="24"/>
        </w:rPr>
        <w:t>kin</w:t>
      </w:r>
      <w:r w:rsidRPr="00C82E41">
        <w:rPr>
          <w:rFonts w:eastAsia="Times New Roman" w:cstheme="minorHAnsi"/>
          <w:color w:val="000000"/>
          <w:sz w:val="24"/>
          <w:szCs w:val="24"/>
        </w:rPr>
        <w:t xml:space="preserve">g in Honors classes, </w:t>
      </w:r>
      <w:r w:rsidR="00E828A4" w:rsidRPr="00C82E41">
        <w:rPr>
          <w:rFonts w:eastAsia="Times New Roman" w:cstheme="minorHAnsi"/>
          <w:color w:val="000000"/>
          <w:sz w:val="24"/>
          <w:szCs w:val="24"/>
        </w:rPr>
        <w:t xml:space="preserve">greater </w:t>
      </w:r>
      <w:r w:rsidRPr="00C82E41">
        <w:rPr>
          <w:rFonts w:eastAsia="Times New Roman" w:cstheme="minorHAnsi"/>
          <w:color w:val="000000"/>
          <w:sz w:val="24"/>
          <w:szCs w:val="24"/>
        </w:rPr>
        <w:t>clarity in teaching skills</w:t>
      </w:r>
      <w:r w:rsidR="005317FD" w:rsidRPr="00C82E41">
        <w:rPr>
          <w:rFonts w:eastAsia="Times New Roman" w:cstheme="minorHAnsi"/>
          <w:color w:val="000000"/>
          <w:sz w:val="24"/>
          <w:szCs w:val="24"/>
        </w:rPr>
        <w:t xml:space="preserve"> of faculty</w:t>
      </w:r>
      <w:r w:rsidRPr="00C82E41">
        <w:rPr>
          <w:rFonts w:eastAsia="Times New Roman" w:cstheme="minorHAnsi"/>
          <w:color w:val="000000"/>
          <w:sz w:val="24"/>
          <w:szCs w:val="24"/>
        </w:rPr>
        <w:t xml:space="preserve"> and </w:t>
      </w:r>
      <w:r w:rsidR="005317FD" w:rsidRPr="00C82E41">
        <w:rPr>
          <w:rFonts w:eastAsia="Times New Roman" w:cstheme="minorHAnsi"/>
          <w:color w:val="000000"/>
          <w:sz w:val="24"/>
          <w:szCs w:val="24"/>
        </w:rPr>
        <w:t xml:space="preserve">that faculty </w:t>
      </w:r>
      <w:r w:rsidRPr="00C82E41">
        <w:rPr>
          <w:rFonts w:eastAsia="Times New Roman" w:cstheme="minorHAnsi"/>
          <w:color w:val="000000"/>
          <w:sz w:val="24"/>
          <w:szCs w:val="24"/>
        </w:rPr>
        <w:t>gave useful and timely feedback</w:t>
      </w:r>
      <w:r w:rsidR="005317FD" w:rsidRPr="00C82E41">
        <w:rPr>
          <w:rFonts w:eastAsia="Times New Roman" w:cstheme="minorHAnsi"/>
          <w:color w:val="000000"/>
          <w:sz w:val="24"/>
          <w:szCs w:val="24"/>
        </w:rPr>
        <w:t>.</w:t>
      </w:r>
    </w:p>
    <w:p w14:paraId="6D1CBDEC" w14:textId="77777777" w:rsidR="000A0415" w:rsidRDefault="000A0415" w:rsidP="000A0415">
      <w:pPr>
        <w:spacing w:after="0" w:line="240" w:lineRule="auto"/>
        <w:textAlignment w:val="baseline"/>
        <w:rPr>
          <w:rFonts w:eastAsia="Times New Roman" w:cstheme="minorHAnsi"/>
          <w:color w:val="000000"/>
          <w:sz w:val="24"/>
          <w:szCs w:val="24"/>
        </w:rPr>
      </w:pPr>
    </w:p>
    <w:p w14:paraId="02AEF45C" w14:textId="24A6456D" w:rsidR="000A0415" w:rsidRPr="00C82E41" w:rsidRDefault="000A0415" w:rsidP="00C82E41">
      <w:pPr>
        <w:pStyle w:val="ListParagraph"/>
        <w:numPr>
          <w:ilvl w:val="0"/>
          <w:numId w:val="23"/>
        </w:numPr>
        <w:spacing w:after="0" w:line="240" w:lineRule="auto"/>
        <w:textAlignment w:val="baseline"/>
        <w:rPr>
          <w:rFonts w:eastAsia="Times New Roman" w:cstheme="minorHAnsi"/>
          <w:color w:val="000000"/>
          <w:sz w:val="24"/>
          <w:szCs w:val="24"/>
        </w:rPr>
      </w:pPr>
      <w:r w:rsidRPr="00C82E41">
        <w:rPr>
          <w:rFonts w:eastAsia="Times New Roman" w:cstheme="minorHAnsi"/>
          <w:i/>
          <w:iCs/>
          <w:color w:val="000000"/>
          <w:sz w:val="24"/>
          <w:szCs w:val="24"/>
        </w:rPr>
        <w:t>Honors faculty more often discussed learning strategies than non-honors faculty</w:t>
      </w:r>
      <w:r w:rsidR="00EB4058" w:rsidRPr="00C82E41">
        <w:rPr>
          <w:rFonts w:eastAsia="Times New Roman" w:cstheme="minorHAnsi"/>
          <w:color w:val="000000"/>
          <w:sz w:val="24"/>
          <w:szCs w:val="24"/>
        </w:rPr>
        <w:t>: A</w:t>
      </w:r>
      <w:r w:rsidRPr="00C82E41">
        <w:rPr>
          <w:rFonts w:eastAsia="Times New Roman" w:cstheme="minorHAnsi"/>
          <w:color w:val="000000"/>
          <w:sz w:val="24"/>
          <w:szCs w:val="24"/>
        </w:rPr>
        <w:t xml:space="preserve">s noted in the study, this may seem atypical give the expectation that Honors possess </w:t>
      </w:r>
      <w:r w:rsidR="00FB56B0" w:rsidRPr="00C82E41">
        <w:rPr>
          <w:rFonts w:eastAsia="Times New Roman" w:cstheme="minorHAnsi"/>
          <w:color w:val="000000"/>
          <w:sz w:val="24"/>
          <w:szCs w:val="24"/>
        </w:rPr>
        <w:t>advanced skills</w:t>
      </w:r>
      <w:r w:rsidRPr="00C82E41">
        <w:rPr>
          <w:rFonts w:eastAsia="Times New Roman" w:cstheme="minorHAnsi"/>
          <w:color w:val="000000"/>
          <w:sz w:val="24"/>
          <w:szCs w:val="24"/>
        </w:rPr>
        <w:t xml:space="preserve">.  Nonetheless, this was found to be an important </w:t>
      </w:r>
      <w:r w:rsidR="00EB4058" w:rsidRPr="00C82E41">
        <w:rPr>
          <w:rFonts w:eastAsia="Times New Roman" w:cstheme="minorHAnsi"/>
          <w:color w:val="000000"/>
          <w:sz w:val="24"/>
          <w:szCs w:val="24"/>
        </w:rPr>
        <w:t xml:space="preserve">class </w:t>
      </w:r>
      <w:r w:rsidRPr="00C82E41">
        <w:rPr>
          <w:rFonts w:eastAsia="Times New Roman" w:cstheme="minorHAnsi"/>
          <w:color w:val="000000"/>
          <w:sz w:val="24"/>
          <w:szCs w:val="24"/>
        </w:rPr>
        <w:t xml:space="preserve">element for many Honors instructors.  </w:t>
      </w:r>
    </w:p>
    <w:p w14:paraId="0CE11703" w14:textId="77777777" w:rsidR="000A0415" w:rsidRDefault="000A0415" w:rsidP="000A0415">
      <w:pPr>
        <w:spacing w:after="0" w:line="240" w:lineRule="auto"/>
        <w:textAlignment w:val="baseline"/>
        <w:rPr>
          <w:rFonts w:eastAsia="Times New Roman" w:cstheme="minorHAnsi"/>
          <w:color w:val="000000"/>
          <w:sz w:val="24"/>
          <w:szCs w:val="24"/>
        </w:rPr>
      </w:pPr>
    </w:p>
    <w:p w14:paraId="323C7A4D" w14:textId="4496A1EE" w:rsidR="000A0415" w:rsidRPr="00C82E41" w:rsidRDefault="000A0415" w:rsidP="00C82E41">
      <w:pPr>
        <w:pStyle w:val="ListParagraph"/>
        <w:numPr>
          <w:ilvl w:val="0"/>
          <w:numId w:val="23"/>
        </w:numPr>
        <w:spacing w:after="0" w:line="240" w:lineRule="auto"/>
        <w:textAlignment w:val="baseline"/>
        <w:rPr>
          <w:rFonts w:eastAsia="Times New Roman" w:cstheme="minorHAnsi"/>
          <w:color w:val="000000"/>
          <w:sz w:val="24"/>
          <w:szCs w:val="24"/>
        </w:rPr>
      </w:pPr>
      <w:r w:rsidRPr="00C82E41">
        <w:rPr>
          <w:rFonts w:eastAsia="Times New Roman" w:cstheme="minorHAnsi"/>
          <w:i/>
          <w:iCs/>
          <w:color w:val="000000"/>
          <w:sz w:val="24"/>
          <w:szCs w:val="24"/>
        </w:rPr>
        <w:t>Collaborative Learning</w:t>
      </w:r>
      <w:r w:rsidRPr="00C82E41">
        <w:rPr>
          <w:rFonts w:eastAsia="Times New Roman" w:cstheme="minorHAnsi"/>
          <w:color w:val="000000"/>
          <w:sz w:val="24"/>
          <w:szCs w:val="24"/>
        </w:rPr>
        <w:t xml:space="preserve">: The study found that Honors faculty were more likely to emphasize collaborative learning between students.  </w:t>
      </w:r>
    </w:p>
    <w:p w14:paraId="552CACE3" w14:textId="77777777" w:rsidR="000A0415" w:rsidRDefault="000A0415" w:rsidP="000A0415">
      <w:pPr>
        <w:spacing w:after="0" w:line="240" w:lineRule="auto"/>
        <w:textAlignment w:val="baseline"/>
        <w:rPr>
          <w:rFonts w:eastAsia="Times New Roman" w:cstheme="minorHAnsi"/>
          <w:color w:val="000000"/>
          <w:sz w:val="24"/>
          <w:szCs w:val="24"/>
        </w:rPr>
      </w:pPr>
    </w:p>
    <w:p w14:paraId="2DF151A7" w14:textId="3BBB12A1" w:rsidR="000A0415" w:rsidRPr="00C82E41" w:rsidRDefault="000A0415" w:rsidP="00C82E41">
      <w:pPr>
        <w:pStyle w:val="ListParagraph"/>
        <w:numPr>
          <w:ilvl w:val="0"/>
          <w:numId w:val="23"/>
        </w:numPr>
        <w:spacing w:after="0" w:line="240" w:lineRule="auto"/>
        <w:textAlignment w:val="baseline"/>
        <w:rPr>
          <w:rFonts w:eastAsia="Times New Roman" w:cstheme="minorHAnsi"/>
          <w:color w:val="000000"/>
          <w:sz w:val="24"/>
          <w:szCs w:val="24"/>
        </w:rPr>
      </w:pPr>
      <w:r w:rsidRPr="00C82E41">
        <w:rPr>
          <w:rFonts w:eastAsia="Times New Roman" w:cstheme="minorHAnsi"/>
          <w:i/>
          <w:iCs/>
          <w:color w:val="000000"/>
          <w:sz w:val="24"/>
          <w:szCs w:val="24"/>
        </w:rPr>
        <w:t>Faculty engagement</w:t>
      </w:r>
      <w:r w:rsidRPr="00C82E41">
        <w:rPr>
          <w:rFonts w:eastAsia="Times New Roman" w:cstheme="minorHAnsi"/>
          <w:color w:val="000000"/>
          <w:sz w:val="24"/>
          <w:szCs w:val="24"/>
        </w:rPr>
        <w:t xml:space="preserve">:  Of all the variables compared, the one with the most impact in learning identified </w:t>
      </w:r>
      <w:r w:rsidR="003F166B" w:rsidRPr="00C82E41">
        <w:rPr>
          <w:rFonts w:eastAsia="Times New Roman" w:cstheme="minorHAnsi"/>
          <w:color w:val="000000"/>
          <w:sz w:val="24"/>
          <w:szCs w:val="24"/>
        </w:rPr>
        <w:t>is</w:t>
      </w:r>
      <w:r w:rsidRPr="00C82E41">
        <w:rPr>
          <w:rFonts w:eastAsia="Times New Roman" w:cstheme="minorHAnsi"/>
          <w:color w:val="000000"/>
          <w:sz w:val="24"/>
          <w:szCs w:val="24"/>
        </w:rPr>
        <w:t xml:space="preserve"> </w:t>
      </w:r>
      <w:r w:rsidR="003F166B" w:rsidRPr="00C82E41">
        <w:rPr>
          <w:rFonts w:eastAsia="Times New Roman" w:cstheme="minorHAnsi"/>
          <w:color w:val="000000"/>
          <w:sz w:val="24"/>
          <w:szCs w:val="24"/>
        </w:rPr>
        <w:t xml:space="preserve">an </w:t>
      </w:r>
      <w:r w:rsidR="00737FFD" w:rsidRPr="00C82E41">
        <w:rPr>
          <w:rFonts w:eastAsia="Times New Roman" w:cstheme="minorHAnsi"/>
          <w:color w:val="000000"/>
          <w:sz w:val="24"/>
          <w:szCs w:val="24"/>
        </w:rPr>
        <w:t>instructor’s</w:t>
      </w:r>
      <w:r w:rsidR="003F166B" w:rsidRPr="00C82E41">
        <w:rPr>
          <w:rFonts w:eastAsia="Times New Roman" w:cstheme="minorHAnsi"/>
          <w:color w:val="000000"/>
          <w:sz w:val="24"/>
          <w:szCs w:val="24"/>
        </w:rPr>
        <w:t xml:space="preserve"> </w:t>
      </w:r>
      <w:r w:rsidRPr="00C82E41">
        <w:rPr>
          <w:rFonts w:eastAsia="Times New Roman" w:cstheme="minorHAnsi"/>
          <w:color w:val="000000"/>
          <w:sz w:val="24"/>
          <w:szCs w:val="24"/>
        </w:rPr>
        <w:t>intentional emphasis on interacting with Honors students.</w:t>
      </w:r>
    </w:p>
    <w:p w14:paraId="2D308EE3" w14:textId="77777777" w:rsidR="00737FFD" w:rsidRDefault="00737FFD" w:rsidP="000A0415">
      <w:pPr>
        <w:spacing w:after="0" w:line="240" w:lineRule="auto"/>
        <w:textAlignment w:val="baseline"/>
        <w:rPr>
          <w:rFonts w:eastAsia="Times New Roman" w:cstheme="minorHAnsi"/>
          <w:color w:val="000000"/>
          <w:sz w:val="24"/>
          <w:szCs w:val="24"/>
        </w:rPr>
      </w:pPr>
    </w:p>
    <w:p w14:paraId="60249DC1" w14:textId="1C0BDAF2" w:rsidR="00FB56B0" w:rsidRPr="00CC17E6" w:rsidRDefault="00737FFD" w:rsidP="000A0415">
      <w:pPr>
        <w:spacing w:after="0" w:line="240" w:lineRule="auto"/>
        <w:textAlignment w:val="baseline"/>
        <w:rPr>
          <w:rFonts w:eastAsia="Times New Roman" w:cstheme="minorHAnsi"/>
          <w:i/>
          <w:iCs/>
          <w:color w:val="000000"/>
          <w:sz w:val="24"/>
          <w:szCs w:val="24"/>
        </w:rPr>
      </w:pPr>
      <w:r w:rsidRPr="00CC17E6">
        <w:rPr>
          <w:rFonts w:eastAsia="Times New Roman" w:cstheme="minorHAnsi"/>
          <w:i/>
          <w:iCs/>
          <w:color w:val="000000"/>
          <w:sz w:val="24"/>
          <w:szCs w:val="24"/>
        </w:rPr>
        <w:t xml:space="preserve">Miller, A. L., Silberstein, S. M., &amp; BrckaLorenz, A. (2021). Teaching Honors Courses: Perceptions of Engagement from the Faculty Perspective. Journal of Advanced Academics, 32(1), 3-27. </w:t>
      </w:r>
      <w:hyperlink r:id="rId22" w:history="1">
        <w:r w:rsidR="00FB56B0" w:rsidRPr="00CC17E6">
          <w:rPr>
            <w:rStyle w:val="Hyperlink"/>
            <w:rFonts w:eastAsia="Times New Roman" w:cstheme="minorHAnsi"/>
            <w:i/>
            <w:iCs/>
            <w:sz w:val="24"/>
            <w:szCs w:val="24"/>
          </w:rPr>
          <w:t>https://doi.org/10.1177/1932202X20938021</w:t>
        </w:r>
      </w:hyperlink>
    </w:p>
    <w:p w14:paraId="1A2F2A50" w14:textId="37D13549" w:rsidR="00360374" w:rsidRDefault="00360374" w:rsidP="008F7D64">
      <w:pPr>
        <w:shd w:val="clear" w:color="auto" w:fill="FFFFFF"/>
        <w:spacing w:before="100" w:beforeAutospacing="1" w:after="300" w:line="240" w:lineRule="auto"/>
        <w:rPr>
          <w:rFonts w:eastAsia="Times New Roman" w:cstheme="minorHAnsi"/>
          <w:color w:val="000000"/>
          <w:sz w:val="24"/>
          <w:szCs w:val="24"/>
        </w:rPr>
      </w:pPr>
      <w:r>
        <w:rPr>
          <w:rFonts w:eastAsia="Times New Roman" w:cstheme="minorHAnsi"/>
          <w:color w:val="000000"/>
          <w:sz w:val="24"/>
          <w:szCs w:val="24"/>
        </w:rPr>
        <w:t xml:space="preserve">In addition to the </w:t>
      </w:r>
      <w:r w:rsidR="004376D7">
        <w:rPr>
          <w:rFonts w:eastAsia="Times New Roman" w:cstheme="minorHAnsi"/>
          <w:color w:val="000000"/>
          <w:sz w:val="24"/>
          <w:szCs w:val="24"/>
        </w:rPr>
        <w:t>previously list studies</w:t>
      </w:r>
      <w:r w:rsidR="00BF1BFA">
        <w:rPr>
          <w:rFonts w:eastAsia="Times New Roman" w:cstheme="minorHAnsi"/>
          <w:color w:val="000000"/>
          <w:sz w:val="24"/>
          <w:szCs w:val="24"/>
        </w:rPr>
        <w:t xml:space="preserve">, the following </w:t>
      </w:r>
      <w:r w:rsidR="009D1793">
        <w:rPr>
          <w:rFonts w:eastAsia="Times New Roman" w:cstheme="minorHAnsi"/>
          <w:color w:val="000000"/>
          <w:sz w:val="24"/>
          <w:szCs w:val="24"/>
        </w:rPr>
        <w:t xml:space="preserve">links contain </w:t>
      </w:r>
      <w:r w:rsidR="00BF1BFA">
        <w:rPr>
          <w:rFonts w:eastAsia="Times New Roman" w:cstheme="minorHAnsi"/>
          <w:color w:val="000000"/>
          <w:sz w:val="24"/>
          <w:szCs w:val="24"/>
        </w:rPr>
        <w:t xml:space="preserve">useful </w:t>
      </w:r>
      <w:r w:rsidR="00D610EB">
        <w:rPr>
          <w:rFonts w:eastAsia="Times New Roman" w:cstheme="minorHAnsi"/>
          <w:color w:val="000000"/>
          <w:sz w:val="24"/>
          <w:szCs w:val="24"/>
        </w:rPr>
        <w:t>resources:</w:t>
      </w:r>
    </w:p>
    <w:p w14:paraId="1D8AE0EE" w14:textId="4719E5F9" w:rsidR="00561D16" w:rsidRPr="00561D16" w:rsidRDefault="00561D16" w:rsidP="00D65334">
      <w:pPr>
        <w:shd w:val="clear" w:color="auto" w:fill="FFFFFF"/>
        <w:spacing w:before="100" w:beforeAutospacing="1" w:after="100" w:afterAutospacing="1" w:line="240" w:lineRule="auto"/>
        <w:rPr>
          <w:rFonts w:cstheme="minorHAnsi"/>
          <w:color w:val="2F5496" w:themeColor="accent1" w:themeShade="BF"/>
          <w:sz w:val="24"/>
          <w:szCs w:val="24"/>
          <w:u w:val="single"/>
        </w:rPr>
      </w:pPr>
      <w:hyperlink r:id="rId23" w:tgtFrame="_blank" w:history="1">
        <w:r w:rsidRPr="00561D16">
          <w:rPr>
            <w:rStyle w:val="Hyperlink"/>
            <w:rFonts w:cstheme="minorHAnsi"/>
            <w:color w:val="23527C"/>
            <w:sz w:val="24"/>
            <w:szCs w:val="24"/>
            <w:shd w:val="clear" w:color="auto" w:fill="FFFFFF"/>
          </w:rPr>
          <w:t>Best Practices in Honors Pedagogy: Teaching Innovation and Community Engagement through Design Thinking</w:t>
        </w:r>
      </w:hyperlink>
    </w:p>
    <w:p w14:paraId="2E51393A" w14:textId="77777777" w:rsidR="00247B52" w:rsidRPr="000A1386" w:rsidRDefault="00247B52" w:rsidP="00247B52">
      <w:pPr>
        <w:shd w:val="clear" w:color="auto" w:fill="FFFFFF"/>
        <w:spacing w:before="100" w:beforeAutospacing="1" w:after="100" w:afterAutospacing="1" w:line="240" w:lineRule="auto"/>
        <w:rPr>
          <w:rFonts w:cstheme="minorHAnsi"/>
          <w:color w:val="2F5496" w:themeColor="accent1" w:themeShade="BF"/>
          <w:sz w:val="24"/>
          <w:szCs w:val="24"/>
          <w:u w:val="single"/>
        </w:rPr>
      </w:pPr>
      <w:hyperlink r:id="rId24" w:tgtFrame="_blank" w:history="1">
        <w:r w:rsidRPr="000A1386">
          <w:rPr>
            <w:rStyle w:val="Hyperlink"/>
            <w:rFonts w:cstheme="minorHAnsi"/>
            <w:color w:val="2F5496" w:themeColor="accent1" w:themeShade="BF"/>
            <w:sz w:val="24"/>
            <w:szCs w:val="24"/>
          </w:rPr>
          <w:t>Good Practices in Honors Education with Examples to Follow</w:t>
        </w:r>
      </w:hyperlink>
    </w:p>
    <w:p w14:paraId="24886A76" w14:textId="3288D8E5" w:rsidR="00FD2F06" w:rsidRPr="000A1386" w:rsidRDefault="00FD2F06" w:rsidP="00FD2F06">
      <w:pPr>
        <w:shd w:val="clear" w:color="auto" w:fill="FFFFFF"/>
        <w:spacing w:before="100" w:beforeAutospacing="1" w:after="100" w:afterAutospacing="1" w:line="240" w:lineRule="auto"/>
        <w:rPr>
          <w:rFonts w:cstheme="minorHAnsi"/>
          <w:color w:val="2F5496" w:themeColor="accent1" w:themeShade="BF"/>
          <w:sz w:val="24"/>
          <w:szCs w:val="24"/>
          <w:u w:val="single"/>
        </w:rPr>
      </w:pPr>
      <w:hyperlink r:id="rId25" w:tgtFrame="_blank" w:history="1">
        <w:r w:rsidRPr="000A1386">
          <w:rPr>
            <w:rStyle w:val="Hyperlink"/>
            <w:rFonts w:cstheme="minorHAnsi"/>
            <w:color w:val="2F5496" w:themeColor="accent1" w:themeShade="BF"/>
            <w:sz w:val="24"/>
            <w:szCs w:val="24"/>
          </w:rPr>
          <w:t>Best Practices in Two-Year to Four-Year Honors Transfers</w:t>
        </w:r>
      </w:hyperlink>
      <w:r w:rsidRPr="000A1386">
        <w:rPr>
          <w:rFonts w:cstheme="minorHAnsi"/>
          <w:color w:val="2F5496" w:themeColor="accent1" w:themeShade="BF"/>
          <w:sz w:val="24"/>
          <w:szCs w:val="24"/>
          <w:u w:val="single"/>
        </w:rPr>
        <w:t xml:space="preserve"> </w:t>
      </w:r>
    </w:p>
    <w:p w14:paraId="3E16017D" w14:textId="18DAD51F" w:rsidR="00B27D2A" w:rsidRPr="000A1386" w:rsidRDefault="00DC1A9C" w:rsidP="00FD2F06">
      <w:pPr>
        <w:shd w:val="clear" w:color="auto" w:fill="FFFFFF"/>
        <w:spacing w:before="100" w:beforeAutospacing="1" w:after="100" w:afterAutospacing="1" w:line="240" w:lineRule="auto"/>
        <w:rPr>
          <w:rFonts w:cstheme="minorHAnsi"/>
          <w:color w:val="2F5496" w:themeColor="accent1" w:themeShade="BF"/>
          <w:sz w:val="24"/>
          <w:szCs w:val="24"/>
          <w:u w:val="single"/>
        </w:rPr>
      </w:pPr>
      <w:hyperlink r:id="rId26" w:tgtFrame="_blank" w:history="1">
        <w:r w:rsidRPr="000A1386">
          <w:rPr>
            <w:rStyle w:val="Hyperlink"/>
            <w:rFonts w:cstheme="minorHAnsi"/>
            <w:color w:val="2F5496" w:themeColor="accent1" w:themeShade="BF"/>
            <w:sz w:val="24"/>
            <w:szCs w:val="24"/>
            <w:shd w:val="clear" w:color="auto" w:fill="FFFFFF"/>
          </w:rPr>
          <w:t>Varying Formats for Two-Year-College Honors Seminars</w:t>
        </w:r>
      </w:hyperlink>
    </w:p>
    <w:p w14:paraId="1B02C3DD" w14:textId="77777777" w:rsidR="004376D7" w:rsidRDefault="004376D7" w:rsidP="008F7D64">
      <w:pPr>
        <w:shd w:val="clear" w:color="auto" w:fill="FFFFFF"/>
        <w:spacing w:before="100" w:beforeAutospacing="1" w:after="300" w:line="240" w:lineRule="auto"/>
        <w:rPr>
          <w:rFonts w:ascii="Calibri" w:hAnsi="Calibri" w:cs="Calibri"/>
          <w:color w:val="000000"/>
          <w:sz w:val="24"/>
          <w:szCs w:val="24"/>
        </w:rPr>
      </w:pPr>
    </w:p>
    <w:p w14:paraId="3558833C" w14:textId="2D884457" w:rsidR="0051516F" w:rsidRDefault="000113BE" w:rsidP="000113BE">
      <w:pPr>
        <w:shd w:val="clear" w:color="auto" w:fill="FFFFFF"/>
        <w:spacing w:before="100" w:beforeAutospacing="1" w:after="300" w:line="240" w:lineRule="auto"/>
        <w:rPr>
          <w:rFonts w:ascii="Calibri" w:hAnsi="Calibri" w:cs="Calibri"/>
          <w:b/>
          <w:bCs/>
          <w:i/>
          <w:iCs/>
          <w:color w:val="000000"/>
          <w:sz w:val="24"/>
          <w:szCs w:val="24"/>
        </w:rPr>
      </w:pPr>
      <w:r w:rsidRPr="000113BE">
        <w:rPr>
          <w:rFonts w:ascii="Calibri" w:hAnsi="Calibri" w:cs="Calibri"/>
          <w:b/>
          <w:bCs/>
          <w:i/>
          <w:iCs/>
          <w:color w:val="000000"/>
          <w:sz w:val="24"/>
          <w:szCs w:val="24"/>
        </w:rPr>
        <w:t>Suggested practices for all Honors classes:</w:t>
      </w:r>
    </w:p>
    <w:p w14:paraId="4B5663C1" w14:textId="6307278F" w:rsidR="00F24962" w:rsidRPr="00F24962" w:rsidRDefault="00F24962" w:rsidP="00F24962">
      <w:pPr>
        <w:pStyle w:val="ListParagraph"/>
        <w:numPr>
          <w:ilvl w:val="0"/>
          <w:numId w:val="22"/>
        </w:numPr>
        <w:spacing w:after="0" w:line="240" w:lineRule="auto"/>
        <w:textAlignment w:val="baseline"/>
        <w:rPr>
          <w:rFonts w:eastAsia="Times New Roman" w:cstheme="minorHAnsi"/>
          <w:color w:val="000000"/>
          <w:sz w:val="24"/>
          <w:szCs w:val="24"/>
        </w:rPr>
      </w:pPr>
      <w:r w:rsidRPr="00F24962">
        <w:rPr>
          <w:rFonts w:eastAsia="Times New Roman" w:cstheme="minorHAnsi"/>
          <w:color w:val="000000"/>
          <w:sz w:val="24"/>
          <w:szCs w:val="24"/>
        </w:rPr>
        <w:t xml:space="preserve">Demystify the faculty role: To the extent the faculty I comfortable, share experiences with students especially college </w:t>
      </w:r>
      <w:r w:rsidR="001C09CF" w:rsidRPr="00F24962">
        <w:rPr>
          <w:rFonts w:eastAsia="Times New Roman" w:cstheme="minorHAnsi"/>
          <w:color w:val="000000"/>
          <w:sz w:val="24"/>
          <w:szCs w:val="24"/>
        </w:rPr>
        <w:t>experiences.</w:t>
      </w:r>
    </w:p>
    <w:p w14:paraId="4C3DB3A9" w14:textId="6C5A3BC0" w:rsidR="00F24962" w:rsidRPr="00F24962" w:rsidRDefault="00F24962" w:rsidP="00F24962">
      <w:pPr>
        <w:pStyle w:val="ListParagraph"/>
        <w:numPr>
          <w:ilvl w:val="0"/>
          <w:numId w:val="22"/>
        </w:numPr>
        <w:spacing w:after="0" w:line="240" w:lineRule="auto"/>
        <w:textAlignment w:val="baseline"/>
        <w:rPr>
          <w:rFonts w:eastAsia="Times New Roman" w:cstheme="minorHAnsi"/>
          <w:color w:val="000000"/>
          <w:sz w:val="24"/>
          <w:szCs w:val="24"/>
        </w:rPr>
      </w:pPr>
      <w:r w:rsidRPr="00F24962">
        <w:rPr>
          <w:rFonts w:eastAsia="Times New Roman" w:cstheme="minorHAnsi"/>
          <w:color w:val="000000"/>
          <w:sz w:val="24"/>
          <w:szCs w:val="24"/>
        </w:rPr>
        <w:t>Provide opportunities for on</w:t>
      </w:r>
      <w:r w:rsidR="00B02908">
        <w:rPr>
          <w:rFonts w:eastAsia="Times New Roman" w:cstheme="minorHAnsi"/>
          <w:color w:val="000000"/>
          <w:sz w:val="24"/>
          <w:szCs w:val="24"/>
        </w:rPr>
        <w:t>e</w:t>
      </w:r>
      <w:r w:rsidRPr="00F24962">
        <w:rPr>
          <w:rFonts w:eastAsia="Times New Roman" w:cstheme="minorHAnsi"/>
          <w:color w:val="000000"/>
          <w:sz w:val="24"/>
          <w:szCs w:val="24"/>
        </w:rPr>
        <w:t>-on-on</w:t>
      </w:r>
      <w:r w:rsidR="00B02908">
        <w:rPr>
          <w:rFonts w:eastAsia="Times New Roman" w:cstheme="minorHAnsi"/>
          <w:color w:val="000000"/>
          <w:sz w:val="24"/>
          <w:szCs w:val="24"/>
        </w:rPr>
        <w:t>e</w:t>
      </w:r>
      <w:r w:rsidRPr="00F24962">
        <w:rPr>
          <w:rFonts w:eastAsia="Times New Roman" w:cstheme="minorHAnsi"/>
          <w:color w:val="000000"/>
          <w:sz w:val="24"/>
          <w:szCs w:val="24"/>
        </w:rPr>
        <w:t xml:space="preserve"> or small group dialogue with </w:t>
      </w:r>
      <w:r w:rsidR="001C09CF" w:rsidRPr="00F24962">
        <w:rPr>
          <w:rFonts w:eastAsia="Times New Roman" w:cstheme="minorHAnsi"/>
          <w:color w:val="000000"/>
          <w:sz w:val="24"/>
          <w:szCs w:val="24"/>
        </w:rPr>
        <w:t>faculty.</w:t>
      </w:r>
    </w:p>
    <w:p w14:paraId="76223E59" w14:textId="4F5D7E8A" w:rsidR="00F24962" w:rsidRPr="00F24962" w:rsidRDefault="00F24962" w:rsidP="00F24962">
      <w:pPr>
        <w:pStyle w:val="ListParagraph"/>
        <w:numPr>
          <w:ilvl w:val="0"/>
          <w:numId w:val="22"/>
        </w:numPr>
        <w:spacing w:after="0" w:line="240" w:lineRule="auto"/>
        <w:textAlignment w:val="baseline"/>
        <w:rPr>
          <w:rFonts w:eastAsia="Times New Roman" w:cstheme="minorHAnsi"/>
          <w:color w:val="000000"/>
          <w:sz w:val="24"/>
          <w:szCs w:val="24"/>
        </w:rPr>
      </w:pPr>
      <w:r w:rsidRPr="00F24962">
        <w:rPr>
          <w:rFonts w:eastAsia="Times New Roman" w:cstheme="minorHAnsi"/>
          <w:color w:val="000000"/>
          <w:sz w:val="24"/>
          <w:szCs w:val="24"/>
        </w:rPr>
        <w:t xml:space="preserve">Build in a student contact in the course </w:t>
      </w:r>
      <w:r w:rsidR="001C09CF" w:rsidRPr="00F24962">
        <w:rPr>
          <w:rFonts w:eastAsia="Times New Roman" w:cstheme="minorHAnsi"/>
          <w:color w:val="000000"/>
          <w:sz w:val="24"/>
          <w:szCs w:val="24"/>
        </w:rPr>
        <w:t>syllabus</w:t>
      </w:r>
      <w:r w:rsidR="001C09CF">
        <w:rPr>
          <w:rFonts w:eastAsia="Times New Roman" w:cstheme="minorHAnsi"/>
          <w:color w:val="000000"/>
          <w:sz w:val="24"/>
          <w:szCs w:val="24"/>
        </w:rPr>
        <w:t>.</w:t>
      </w:r>
    </w:p>
    <w:p w14:paraId="1ABEC203" w14:textId="483FC1FC" w:rsidR="00F24962" w:rsidRPr="00F24962" w:rsidRDefault="00F24962" w:rsidP="00F24962">
      <w:pPr>
        <w:pStyle w:val="ListParagraph"/>
        <w:numPr>
          <w:ilvl w:val="0"/>
          <w:numId w:val="22"/>
        </w:numPr>
        <w:spacing w:after="0" w:line="240" w:lineRule="auto"/>
        <w:textAlignment w:val="baseline"/>
        <w:rPr>
          <w:rFonts w:eastAsia="Times New Roman" w:cstheme="minorHAnsi"/>
          <w:color w:val="000000"/>
          <w:sz w:val="24"/>
          <w:szCs w:val="24"/>
        </w:rPr>
      </w:pPr>
      <w:r w:rsidRPr="00F24962">
        <w:rPr>
          <w:rFonts w:eastAsia="Times New Roman" w:cstheme="minorHAnsi"/>
          <w:color w:val="000000"/>
          <w:sz w:val="24"/>
          <w:szCs w:val="24"/>
        </w:rPr>
        <w:t>Promote activities and opportunities in the Honors Program</w:t>
      </w:r>
      <w:r w:rsidR="001C09CF">
        <w:rPr>
          <w:rFonts w:eastAsia="Times New Roman" w:cstheme="minorHAnsi"/>
          <w:color w:val="000000"/>
          <w:sz w:val="24"/>
          <w:szCs w:val="24"/>
        </w:rPr>
        <w:t>.</w:t>
      </w:r>
    </w:p>
    <w:p w14:paraId="2325B34D" w14:textId="6FAB498D" w:rsidR="00F24962" w:rsidRPr="00F24962" w:rsidRDefault="00F24962" w:rsidP="00F24962">
      <w:pPr>
        <w:pStyle w:val="ListParagraph"/>
        <w:numPr>
          <w:ilvl w:val="0"/>
          <w:numId w:val="22"/>
        </w:numPr>
        <w:spacing w:after="0" w:line="240" w:lineRule="auto"/>
        <w:textAlignment w:val="baseline"/>
        <w:rPr>
          <w:rFonts w:eastAsia="Times New Roman" w:cstheme="minorHAnsi"/>
          <w:color w:val="000000"/>
          <w:sz w:val="24"/>
          <w:szCs w:val="24"/>
        </w:rPr>
      </w:pPr>
      <w:r w:rsidRPr="00F24962">
        <w:rPr>
          <w:rFonts w:eastAsia="Times New Roman" w:cstheme="minorHAnsi"/>
          <w:color w:val="000000"/>
          <w:sz w:val="24"/>
          <w:szCs w:val="24"/>
        </w:rPr>
        <w:t>Encourage and mentor students to present their Honors Research</w:t>
      </w:r>
    </w:p>
    <w:p w14:paraId="785C4C03" w14:textId="19319D23" w:rsidR="00F24962" w:rsidRPr="00F24962" w:rsidRDefault="00F24962" w:rsidP="00F24962">
      <w:pPr>
        <w:pStyle w:val="ListParagraph"/>
        <w:numPr>
          <w:ilvl w:val="0"/>
          <w:numId w:val="22"/>
        </w:numPr>
        <w:spacing w:after="0" w:line="240" w:lineRule="auto"/>
        <w:textAlignment w:val="baseline"/>
        <w:rPr>
          <w:rFonts w:eastAsia="Times New Roman" w:cstheme="minorHAnsi"/>
          <w:color w:val="000000"/>
          <w:sz w:val="24"/>
          <w:szCs w:val="24"/>
        </w:rPr>
      </w:pPr>
      <w:r w:rsidRPr="00F24962">
        <w:rPr>
          <w:rFonts w:eastAsia="Times New Roman" w:cstheme="minorHAnsi"/>
          <w:color w:val="000000"/>
          <w:sz w:val="24"/>
          <w:szCs w:val="24"/>
        </w:rPr>
        <w:t>Participate in honors activities including the Honors Advisory Committee.</w:t>
      </w:r>
    </w:p>
    <w:p w14:paraId="12CA9689" w14:textId="7FA935DE" w:rsidR="00277669" w:rsidRPr="00D347F0" w:rsidRDefault="00277669" w:rsidP="00D347F0">
      <w:pPr>
        <w:pStyle w:val="ListParagraph"/>
        <w:numPr>
          <w:ilvl w:val="0"/>
          <w:numId w:val="22"/>
        </w:numPr>
        <w:shd w:val="clear" w:color="auto" w:fill="FFFFFF"/>
        <w:spacing w:before="100" w:beforeAutospacing="1" w:after="300" w:line="240" w:lineRule="auto"/>
        <w:rPr>
          <w:rFonts w:ascii="Calibri" w:hAnsi="Calibri" w:cs="Calibri"/>
          <w:color w:val="000000"/>
          <w:sz w:val="24"/>
          <w:szCs w:val="24"/>
        </w:rPr>
      </w:pPr>
      <w:r w:rsidRPr="00D347F0">
        <w:rPr>
          <w:rFonts w:ascii="Calibri" w:hAnsi="Calibri" w:cs="Calibri"/>
          <w:color w:val="000000"/>
          <w:sz w:val="24"/>
          <w:szCs w:val="24"/>
        </w:rPr>
        <w:t>Be sure to emphasize that the class is Hono</w:t>
      </w:r>
      <w:r w:rsidR="00E7090A" w:rsidRPr="00D347F0">
        <w:rPr>
          <w:rFonts w:ascii="Calibri" w:hAnsi="Calibri" w:cs="Calibri"/>
          <w:color w:val="000000"/>
          <w:sz w:val="24"/>
          <w:szCs w:val="24"/>
        </w:rPr>
        <w:t xml:space="preserve">rs, highlighting the specific </w:t>
      </w:r>
      <w:r w:rsidR="00616C55" w:rsidRPr="00D347F0">
        <w:rPr>
          <w:rFonts w:ascii="Calibri" w:hAnsi="Calibri" w:cs="Calibri"/>
          <w:color w:val="000000"/>
          <w:sz w:val="24"/>
          <w:szCs w:val="24"/>
        </w:rPr>
        <w:t>distinctions</w:t>
      </w:r>
      <w:r w:rsidR="00883CB7" w:rsidRPr="00D347F0">
        <w:rPr>
          <w:rFonts w:ascii="Calibri" w:hAnsi="Calibri" w:cs="Calibri"/>
          <w:color w:val="000000"/>
          <w:sz w:val="24"/>
          <w:szCs w:val="24"/>
        </w:rPr>
        <w:t xml:space="preserve"> with reading and writing/research components.</w:t>
      </w:r>
    </w:p>
    <w:p w14:paraId="0C72F972" w14:textId="7EC7D0F8" w:rsidR="00883CB7" w:rsidRPr="008F7D64" w:rsidRDefault="00883CB7" w:rsidP="008F7D64">
      <w:pPr>
        <w:pStyle w:val="ListParagraph"/>
        <w:numPr>
          <w:ilvl w:val="0"/>
          <w:numId w:val="15"/>
        </w:numPr>
        <w:shd w:val="clear" w:color="auto" w:fill="FFFFFF"/>
        <w:spacing w:before="100" w:beforeAutospacing="1" w:after="300" w:line="240" w:lineRule="auto"/>
        <w:rPr>
          <w:rFonts w:ascii="Calibri" w:hAnsi="Calibri" w:cs="Calibri"/>
          <w:color w:val="000000"/>
          <w:sz w:val="24"/>
          <w:szCs w:val="24"/>
        </w:rPr>
      </w:pPr>
      <w:r w:rsidRPr="008F7D64">
        <w:rPr>
          <w:rFonts w:ascii="Calibri" w:hAnsi="Calibri" w:cs="Calibri"/>
          <w:color w:val="000000"/>
          <w:sz w:val="24"/>
          <w:szCs w:val="24"/>
        </w:rPr>
        <w:t xml:space="preserve">Invite students that are not in the HTP to join </w:t>
      </w:r>
      <w:r w:rsidR="004B166C" w:rsidRPr="008F7D64">
        <w:rPr>
          <w:rFonts w:ascii="Calibri" w:hAnsi="Calibri" w:cs="Calibri"/>
          <w:color w:val="000000"/>
          <w:sz w:val="24"/>
          <w:szCs w:val="24"/>
        </w:rPr>
        <w:t>since they are already challenging themselves with an Honors class</w:t>
      </w:r>
      <w:r w:rsidR="001A5F3D" w:rsidRPr="008F7D64">
        <w:rPr>
          <w:rFonts w:ascii="Calibri" w:hAnsi="Calibri" w:cs="Calibri"/>
          <w:color w:val="000000"/>
          <w:sz w:val="24"/>
          <w:szCs w:val="24"/>
        </w:rPr>
        <w:t xml:space="preserve">. </w:t>
      </w:r>
    </w:p>
    <w:p w14:paraId="2CB8161A" w14:textId="5101AE2C" w:rsidR="001A5F3D" w:rsidRPr="008F7D64" w:rsidRDefault="001A5F3D" w:rsidP="008F7D64">
      <w:pPr>
        <w:pStyle w:val="ListParagraph"/>
        <w:numPr>
          <w:ilvl w:val="0"/>
          <w:numId w:val="15"/>
        </w:numPr>
        <w:shd w:val="clear" w:color="auto" w:fill="FFFFFF"/>
        <w:spacing w:before="100" w:beforeAutospacing="1" w:after="300" w:line="240" w:lineRule="auto"/>
        <w:rPr>
          <w:rFonts w:ascii="Calibri" w:hAnsi="Calibri" w:cs="Calibri"/>
          <w:color w:val="000000"/>
          <w:sz w:val="24"/>
          <w:szCs w:val="24"/>
        </w:rPr>
      </w:pPr>
      <w:r w:rsidRPr="008F7D64">
        <w:rPr>
          <w:rFonts w:ascii="Calibri" w:hAnsi="Calibri" w:cs="Calibri"/>
          <w:color w:val="000000"/>
          <w:sz w:val="24"/>
          <w:szCs w:val="24"/>
        </w:rPr>
        <w:t>Consider incorporating best practices pedagogy into your teaching and assessment.</w:t>
      </w:r>
    </w:p>
    <w:p w14:paraId="36649975" w14:textId="17022B37" w:rsidR="001A5F3D" w:rsidRPr="008F7D64" w:rsidRDefault="001A5F3D" w:rsidP="008F7D64">
      <w:pPr>
        <w:pStyle w:val="ListParagraph"/>
        <w:numPr>
          <w:ilvl w:val="0"/>
          <w:numId w:val="15"/>
        </w:numPr>
        <w:shd w:val="clear" w:color="auto" w:fill="FFFFFF"/>
        <w:spacing w:before="100" w:beforeAutospacing="1" w:after="300" w:line="240" w:lineRule="auto"/>
        <w:rPr>
          <w:rFonts w:ascii="Calibri" w:hAnsi="Calibri" w:cs="Calibri"/>
          <w:color w:val="000000"/>
          <w:sz w:val="24"/>
          <w:szCs w:val="24"/>
        </w:rPr>
      </w:pPr>
      <w:r w:rsidRPr="008F7D64">
        <w:rPr>
          <w:rFonts w:ascii="Calibri" w:hAnsi="Calibri" w:cs="Calibri"/>
          <w:color w:val="000000"/>
          <w:sz w:val="24"/>
          <w:szCs w:val="24"/>
        </w:rPr>
        <w:t xml:space="preserve">Consider including participation in one </w:t>
      </w:r>
      <w:r w:rsidR="00D91772">
        <w:rPr>
          <w:rFonts w:ascii="Calibri" w:hAnsi="Calibri" w:cs="Calibri"/>
          <w:color w:val="000000"/>
          <w:sz w:val="24"/>
          <w:szCs w:val="24"/>
        </w:rPr>
        <w:t xml:space="preserve">Honors Transfer of California annual conference.  </w:t>
      </w:r>
      <w:r w:rsidR="008905AB" w:rsidRPr="008F7D64">
        <w:rPr>
          <w:rFonts w:ascii="Calibri" w:hAnsi="Calibri" w:cs="Calibri"/>
          <w:color w:val="000000"/>
          <w:sz w:val="24"/>
          <w:szCs w:val="24"/>
        </w:rPr>
        <w:t>Incorporating</w:t>
      </w:r>
      <w:r w:rsidR="00B153B5" w:rsidRPr="008F7D64">
        <w:rPr>
          <w:rFonts w:ascii="Calibri" w:hAnsi="Calibri" w:cs="Calibri"/>
          <w:color w:val="000000"/>
          <w:sz w:val="24"/>
          <w:szCs w:val="24"/>
        </w:rPr>
        <w:t xml:space="preserve"> elements of the research process into the semester project will be especially useful.  Namely, </w:t>
      </w:r>
      <w:r w:rsidR="008905AB" w:rsidRPr="008F7D64">
        <w:rPr>
          <w:rFonts w:ascii="Calibri" w:hAnsi="Calibri" w:cs="Calibri"/>
          <w:color w:val="000000"/>
          <w:sz w:val="24"/>
          <w:szCs w:val="24"/>
        </w:rPr>
        <w:t xml:space="preserve">having students write an abstract as part of </w:t>
      </w:r>
      <w:r w:rsidR="007711FD" w:rsidRPr="008F7D64">
        <w:rPr>
          <w:rFonts w:ascii="Calibri" w:hAnsi="Calibri" w:cs="Calibri"/>
          <w:color w:val="000000"/>
          <w:sz w:val="24"/>
          <w:szCs w:val="24"/>
        </w:rPr>
        <w:t xml:space="preserve">their </w:t>
      </w:r>
      <w:r w:rsidR="007711FD">
        <w:rPr>
          <w:rFonts w:ascii="Calibri" w:hAnsi="Calibri" w:cs="Calibri"/>
          <w:color w:val="000000"/>
          <w:sz w:val="24"/>
          <w:szCs w:val="24"/>
        </w:rPr>
        <w:t>research</w:t>
      </w:r>
      <w:r w:rsidR="009149A6">
        <w:rPr>
          <w:rFonts w:ascii="Calibri" w:hAnsi="Calibri" w:cs="Calibri"/>
          <w:color w:val="000000"/>
          <w:sz w:val="24"/>
          <w:szCs w:val="24"/>
        </w:rPr>
        <w:t xml:space="preserve"> </w:t>
      </w:r>
      <w:r w:rsidR="008905AB" w:rsidRPr="008F7D64">
        <w:rPr>
          <w:rFonts w:ascii="Calibri" w:hAnsi="Calibri" w:cs="Calibri"/>
          <w:color w:val="000000"/>
          <w:sz w:val="24"/>
          <w:szCs w:val="24"/>
        </w:rPr>
        <w:t>assignment.</w:t>
      </w:r>
    </w:p>
    <w:p w14:paraId="18C178E8" w14:textId="665C9763" w:rsidR="00124944" w:rsidRPr="008F7D64" w:rsidRDefault="00BC08B6" w:rsidP="008F7D64">
      <w:pPr>
        <w:pStyle w:val="ListParagraph"/>
        <w:numPr>
          <w:ilvl w:val="0"/>
          <w:numId w:val="15"/>
        </w:numPr>
        <w:shd w:val="clear" w:color="auto" w:fill="FFFFFF"/>
        <w:spacing w:before="100" w:beforeAutospacing="1" w:after="300" w:line="240" w:lineRule="auto"/>
        <w:rPr>
          <w:rFonts w:ascii="Calibri" w:hAnsi="Calibri" w:cs="Calibri"/>
          <w:color w:val="000000"/>
          <w:sz w:val="24"/>
          <w:szCs w:val="24"/>
        </w:rPr>
      </w:pPr>
      <w:r w:rsidRPr="008F7D64">
        <w:rPr>
          <w:rFonts w:ascii="Calibri" w:hAnsi="Calibri" w:cs="Calibri"/>
          <w:color w:val="000000"/>
          <w:sz w:val="24"/>
          <w:szCs w:val="24"/>
        </w:rPr>
        <w:t xml:space="preserve">Review the point distribution for the </w:t>
      </w:r>
      <w:r w:rsidR="007711FD">
        <w:rPr>
          <w:rFonts w:ascii="Calibri" w:hAnsi="Calibri" w:cs="Calibri"/>
          <w:color w:val="000000"/>
          <w:sz w:val="24"/>
          <w:szCs w:val="24"/>
        </w:rPr>
        <w:t>r</w:t>
      </w:r>
      <w:r w:rsidRPr="008F7D64">
        <w:rPr>
          <w:rFonts w:ascii="Calibri" w:hAnsi="Calibri" w:cs="Calibri"/>
          <w:color w:val="000000"/>
          <w:sz w:val="24"/>
          <w:szCs w:val="24"/>
        </w:rPr>
        <w:t xml:space="preserve">esearch component of the class.  Can the student still earn a passing grade </w:t>
      </w:r>
      <w:r w:rsidR="00E4537E" w:rsidRPr="008F7D64">
        <w:rPr>
          <w:rFonts w:ascii="Calibri" w:hAnsi="Calibri" w:cs="Calibri"/>
          <w:color w:val="000000"/>
          <w:sz w:val="24"/>
          <w:szCs w:val="24"/>
        </w:rPr>
        <w:t>without completing the final project? This would equate to students earning Honors credit without the benefit of the research component</w:t>
      </w:r>
      <w:r w:rsidR="008F7D64">
        <w:rPr>
          <w:rFonts w:ascii="Calibri" w:hAnsi="Calibri" w:cs="Calibri"/>
          <w:color w:val="000000"/>
          <w:sz w:val="24"/>
          <w:szCs w:val="24"/>
        </w:rPr>
        <w:t>.</w:t>
      </w:r>
    </w:p>
    <w:p w14:paraId="62EB0FAE" w14:textId="77777777" w:rsidR="00C5078C" w:rsidRDefault="00C5078C" w:rsidP="00B83132">
      <w:pPr>
        <w:spacing w:after="0" w:line="240" w:lineRule="auto"/>
        <w:textAlignment w:val="baseline"/>
        <w:rPr>
          <w:rFonts w:eastAsia="Times New Roman" w:cstheme="minorHAnsi"/>
          <w:b/>
          <w:bCs/>
          <w:i/>
          <w:iCs/>
          <w:color w:val="000000"/>
          <w:sz w:val="24"/>
          <w:szCs w:val="24"/>
        </w:rPr>
      </w:pPr>
    </w:p>
    <w:p w14:paraId="26DCEF0F" w14:textId="77777777" w:rsidR="00C5078C" w:rsidRDefault="00C5078C" w:rsidP="00B83132">
      <w:pPr>
        <w:spacing w:after="0" w:line="240" w:lineRule="auto"/>
        <w:textAlignment w:val="baseline"/>
        <w:rPr>
          <w:rFonts w:eastAsia="Times New Roman" w:cstheme="minorHAnsi"/>
          <w:b/>
          <w:bCs/>
          <w:i/>
          <w:iCs/>
          <w:color w:val="000000"/>
          <w:sz w:val="24"/>
          <w:szCs w:val="24"/>
        </w:rPr>
      </w:pPr>
    </w:p>
    <w:p w14:paraId="19FBD52F" w14:textId="77777777" w:rsidR="00C5078C" w:rsidRDefault="00C5078C" w:rsidP="00B83132">
      <w:pPr>
        <w:spacing w:after="0" w:line="240" w:lineRule="auto"/>
        <w:textAlignment w:val="baseline"/>
        <w:rPr>
          <w:rFonts w:eastAsia="Times New Roman" w:cstheme="minorHAnsi"/>
          <w:b/>
          <w:bCs/>
          <w:i/>
          <w:iCs/>
          <w:color w:val="000000"/>
          <w:sz w:val="24"/>
          <w:szCs w:val="24"/>
        </w:rPr>
      </w:pPr>
    </w:p>
    <w:p w14:paraId="570C9A91" w14:textId="04CBD01F" w:rsidR="00124944" w:rsidRPr="00DD27AD" w:rsidRDefault="0052450C" w:rsidP="00B83132">
      <w:pPr>
        <w:spacing w:after="0" w:line="240" w:lineRule="auto"/>
        <w:textAlignment w:val="baseline"/>
        <w:rPr>
          <w:rFonts w:eastAsia="Times New Roman" w:cstheme="minorHAnsi"/>
          <w:b/>
          <w:bCs/>
          <w:i/>
          <w:iCs/>
          <w:color w:val="000000"/>
          <w:sz w:val="24"/>
          <w:szCs w:val="24"/>
        </w:rPr>
      </w:pPr>
      <w:r w:rsidRPr="00DD27AD">
        <w:rPr>
          <w:rFonts w:eastAsia="Times New Roman" w:cstheme="minorHAnsi"/>
          <w:b/>
          <w:bCs/>
          <w:i/>
          <w:iCs/>
          <w:color w:val="000000"/>
          <w:sz w:val="24"/>
          <w:szCs w:val="24"/>
        </w:rPr>
        <w:t>Suggested</w:t>
      </w:r>
      <w:r w:rsidR="00910053" w:rsidRPr="00DD27AD">
        <w:rPr>
          <w:rFonts w:eastAsia="Times New Roman" w:cstheme="minorHAnsi"/>
          <w:b/>
          <w:bCs/>
          <w:i/>
          <w:iCs/>
          <w:color w:val="000000"/>
          <w:sz w:val="24"/>
          <w:szCs w:val="24"/>
        </w:rPr>
        <w:t xml:space="preserve"> practices for </w:t>
      </w:r>
      <w:r w:rsidR="005E7AE0" w:rsidRPr="00DD27AD">
        <w:rPr>
          <w:rFonts w:eastAsia="Times New Roman" w:cstheme="minorHAnsi"/>
          <w:b/>
          <w:bCs/>
          <w:i/>
          <w:iCs/>
          <w:color w:val="000000"/>
          <w:sz w:val="24"/>
          <w:szCs w:val="24"/>
        </w:rPr>
        <w:t xml:space="preserve">combined Honors </w:t>
      </w:r>
      <w:r w:rsidR="00982ABC" w:rsidRPr="00DD27AD">
        <w:rPr>
          <w:rFonts w:eastAsia="Times New Roman" w:cstheme="minorHAnsi"/>
          <w:b/>
          <w:bCs/>
          <w:i/>
          <w:iCs/>
          <w:color w:val="000000"/>
          <w:sz w:val="24"/>
          <w:szCs w:val="24"/>
        </w:rPr>
        <w:t>classes:</w:t>
      </w:r>
    </w:p>
    <w:p w14:paraId="1FA32F41" w14:textId="77777777" w:rsidR="00982ABC" w:rsidRDefault="00982ABC" w:rsidP="00B83132">
      <w:pPr>
        <w:spacing w:after="0" w:line="240" w:lineRule="auto"/>
        <w:textAlignment w:val="baseline"/>
        <w:rPr>
          <w:rFonts w:eastAsia="Times New Roman" w:cstheme="minorHAnsi"/>
          <w:color w:val="000000"/>
          <w:sz w:val="24"/>
          <w:szCs w:val="24"/>
        </w:rPr>
      </w:pPr>
    </w:p>
    <w:p w14:paraId="12E6F6EA" w14:textId="5A32E725" w:rsidR="005E7AE0" w:rsidRDefault="005E7AE0" w:rsidP="00B83132">
      <w:p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 xml:space="preserve">When an instructor has both Honors and non-honors students in </w:t>
      </w:r>
      <w:r w:rsidR="00982ABC">
        <w:rPr>
          <w:rFonts w:eastAsia="Times New Roman" w:cstheme="minorHAnsi"/>
          <w:color w:val="000000"/>
          <w:sz w:val="24"/>
          <w:szCs w:val="24"/>
        </w:rPr>
        <w:t>the same class</w:t>
      </w:r>
      <w:r w:rsidR="00280DF6">
        <w:rPr>
          <w:rFonts w:eastAsia="Times New Roman" w:cstheme="minorHAnsi"/>
          <w:color w:val="000000"/>
          <w:sz w:val="24"/>
          <w:szCs w:val="24"/>
        </w:rPr>
        <w:t xml:space="preserve">, there are effective strategies for delivering </w:t>
      </w:r>
      <w:r w:rsidR="00713DCA">
        <w:rPr>
          <w:rFonts w:eastAsia="Times New Roman" w:cstheme="minorHAnsi"/>
          <w:color w:val="000000"/>
          <w:sz w:val="24"/>
          <w:szCs w:val="24"/>
        </w:rPr>
        <w:t xml:space="preserve">a meaningful </w:t>
      </w:r>
      <w:r w:rsidR="008D611A">
        <w:rPr>
          <w:rFonts w:eastAsia="Times New Roman" w:cstheme="minorHAnsi"/>
          <w:color w:val="000000"/>
          <w:sz w:val="24"/>
          <w:szCs w:val="24"/>
        </w:rPr>
        <w:t>Honors</w:t>
      </w:r>
      <w:r w:rsidR="00713DCA">
        <w:rPr>
          <w:rFonts w:eastAsia="Times New Roman" w:cstheme="minorHAnsi"/>
          <w:color w:val="000000"/>
          <w:sz w:val="24"/>
          <w:szCs w:val="24"/>
        </w:rPr>
        <w:t xml:space="preserve"> experience.</w:t>
      </w:r>
    </w:p>
    <w:p w14:paraId="164F4688" w14:textId="77777777" w:rsidR="00287756" w:rsidRDefault="00287756" w:rsidP="00B83132">
      <w:pPr>
        <w:spacing w:after="0" w:line="240" w:lineRule="auto"/>
        <w:textAlignment w:val="baseline"/>
        <w:rPr>
          <w:rFonts w:eastAsia="Times New Roman" w:cstheme="minorHAnsi"/>
          <w:color w:val="000000"/>
          <w:sz w:val="24"/>
          <w:szCs w:val="24"/>
        </w:rPr>
      </w:pPr>
    </w:p>
    <w:p w14:paraId="236A7189" w14:textId="63E6DDC9" w:rsidR="00287756" w:rsidRPr="00982ABC" w:rsidRDefault="00287756" w:rsidP="00982ABC">
      <w:pPr>
        <w:pStyle w:val="ListParagraph"/>
        <w:numPr>
          <w:ilvl w:val="0"/>
          <w:numId w:val="13"/>
        </w:numPr>
        <w:spacing w:after="0" w:line="240" w:lineRule="auto"/>
        <w:textAlignment w:val="baseline"/>
        <w:rPr>
          <w:rFonts w:eastAsia="Times New Roman" w:cstheme="minorHAnsi"/>
          <w:color w:val="000000"/>
          <w:sz w:val="24"/>
          <w:szCs w:val="24"/>
        </w:rPr>
      </w:pPr>
      <w:r w:rsidRPr="00982ABC">
        <w:rPr>
          <w:rFonts w:eastAsia="Times New Roman" w:cstheme="minorHAnsi"/>
          <w:color w:val="000000"/>
          <w:sz w:val="24"/>
          <w:szCs w:val="24"/>
        </w:rPr>
        <w:t xml:space="preserve">Prepare a distinct syllabus for each </w:t>
      </w:r>
      <w:r w:rsidR="000113BE">
        <w:rPr>
          <w:rFonts w:eastAsia="Times New Roman" w:cstheme="minorHAnsi"/>
          <w:color w:val="000000"/>
          <w:sz w:val="24"/>
          <w:szCs w:val="24"/>
        </w:rPr>
        <w:t>section (the Honors section and the non-honors section)</w:t>
      </w:r>
    </w:p>
    <w:p w14:paraId="5FFBDBE3" w14:textId="0928A495" w:rsidR="00DE4733" w:rsidRDefault="00EE708B" w:rsidP="00982ABC">
      <w:pPr>
        <w:pStyle w:val="ListParagraph"/>
        <w:numPr>
          <w:ilvl w:val="0"/>
          <w:numId w:val="13"/>
        </w:num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T</w:t>
      </w:r>
      <w:r w:rsidR="00DE4733" w:rsidRPr="00982ABC">
        <w:rPr>
          <w:rFonts w:eastAsia="Times New Roman" w:cstheme="minorHAnsi"/>
          <w:color w:val="000000"/>
          <w:sz w:val="24"/>
          <w:szCs w:val="24"/>
        </w:rPr>
        <w:t xml:space="preserve">he syllabus should include </w:t>
      </w:r>
      <w:r w:rsidR="005E54A4" w:rsidRPr="00982ABC">
        <w:rPr>
          <w:rFonts w:eastAsia="Times New Roman" w:cstheme="minorHAnsi"/>
          <w:color w:val="000000"/>
          <w:sz w:val="24"/>
          <w:szCs w:val="24"/>
        </w:rPr>
        <w:t>details a</w:t>
      </w:r>
      <w:r w:rsidR="00700AD0" w:rsidRPr="00982ABC">
        <w:rPr>
          <w:rFonts w:eastAsia="Times New Roman" w:cstheme="minorHAnsi"/>
          <w:color w:val="000000"/>
          <w:sz w:val="24"/>
          <w:szCs w:val="24"/>
        </w:rPr>
        <w:t>bout the additional reading and writing/research requirement for the course</w:t>
      </w:r>
      <w:r w:rsidR="007711FD">
        <w:rPr>
          <w:rFonts w:eastAsia="Times New Roman" w:cstheme="minorHAnsi"/>
          <w:color w:val="000000"/>
          <w:sz w:val="24"/>
          <w:szCs w:val="24"/>
        </w:rPr>
        <w:t>.</w:t>
      </w:r>
    </w:p>
    <w:p w14:paraId="002F3ED7" w14:textId="7AB86345" w:rsidR="00EE708B" w:rsidRDefault="00EE708B" w:rsidP="00982ABC">
      <w:pPr>
        <w:pStyle w:val="ListParagraph"/>
        <w:numPr>
          <w:ilvl w:val="0"/>
          <w:numId w:val="13"/>
        </w:num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 xml:space="preserve">In a combined class, students might be unaware </w:t>
      </w:r>
      <w:r w:rsidR="00D1505F">
        <w:rPr>
          <w:rFonts w:eastAsia="Times New Roman" w:cstheme="minorHAnsi"/>
          <w:color w:val="000000"/>
          <w:sz w:val="24"/>
          <w:szCs w:val="24"/>
        </w:rPr>
        <w:t>that they registered for the Honors section.  On the first day, verify with your students that are registered in the Honors section.</w:t>
      </w:r>
    </w:p>
    <w:p w14:paraId="4152EA82" w14:textId="7171FD11" w:rsidR="00D1505F" w:rsidRPr="00982ABC" w:rsidRDefault="00D1505F" w:rsidP="00982ABC">
      <w:pPr>
        <w:pStyle w:val="ListParagraph"/>
        <w:numPr>
          <w:ilvl w:val="0"/>
          <w:numId w:val="13"/>
        </w:num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 xml:space="preserve">If there is space available, invite students that are not registered in the Honors section to </w:t>
      </w:r>
      <w:r w:rsidR="00154F82">
        <w:rPr>
          <w:rFonts w:eastAsia="Times New Roman" w:cstheme="minorHAnsi"/>
          <w:color w:val="000000"/>
          <w:sz w:val="24"/>
          <w:szCs w:val="24"/>
        </w:rPr>
        <w:t>consider adding that section instead and ultimately, to join the HTP.</w:t>
      </w:r>
    </w:p>
    <w:p w14:paraId="090E73D6" w14:textId="6A38E6E2" w:rsidR="00700AD0" w:rsidRPr="00982ABC" w:rsidRDefault="004739C4" w:rsidP="00982ABC">
      <w:pPr>
        <w:pStyle w:val="ListParagraph"/>
        <w:numPr>
          <w:ilvl w:val="0"/>
          <w:numId w:val="13"/>
        </w:numPr>
        <w:spacing w:after="0" w:line="240" w:lineRule="auto"/>
        <w:textAlignment w:val="baseline"/>
        <w:rPr>
          <w:rFonts w:eastAsia="Times New Roman" w:cstheme="minorHAnsi"/>
          <w:color w:val="000000"/>
          <w:sz w:val="24"/>
          <w:szCs w:val="24"/>
        </w:rPr>
      </w:pPr>
      <w:r w:rsidRPr="00982ABC">
        <w:rPr>
          <w:rFonts w:eastAsia="Times New Roman" w:cstheme="minorHAnsi"/>
          <w:color w:val="000000"/>
          <w:sz w:val="24"/>
          <w:szCs w:val="24"/>
        </w:rPr>
        <w:t>Consider strategies for meeting with Honors students individually or as a group</w:t>
      </w:r>
      <w:r w:rsidR="00BC2187">
        <w:rPr>
          <w:rFonts w:eastAsia="Times New Roman" w:cstheme="minorHAnsi"/>
          <w:color w:val="000000"/>
          <w:sz w:val="24"/>
          <w:szCs w:val="24"/>
        </w:rPr>
        <w:t>:</w:t>
      </w:r>
      <w:r w:rsidRPr="00982ABC">
        <w:rPr>
          <w:rFonts w:eastAsia="Times New Roman" w:cstheme="minorHAnsi"/>
          <w:color w:val="000000"/>
          <w:sz w:val="24"/>
          <w:szCs w:val="24"/>
        </w:rPr>
        <w:t xml:space="preserve"> </w:t>
      </w:r>
    </w:p>
    <w:p w14:paraId="61C3E880" w14:textId="5327B31B" w:rsidR="00226E02" w:rsidRDefault="00AE5A82" w:rsidP="00B83132">
      <w:p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ab/>
      </w:r>
      <w:r w:rsidR="00BC2187">
        <w:rPr>
          <w:rFonts w:eastAsia="Times New Roman" w:cstheme="minorHAnsi"/>
          <w:color w:val="000000"/>
          <w:sz w:val="24"/>
          <w:szCs w:val="24"/>
        </w:rPr>
        <w:tab/>
      </w:r>
      <w:r>
        <w:rPr>
          <w:rFonts w:eastAsia="Times New Roman" w:cstheme="minorHAnsi"/>
          <w:color w:val="000000"/>
          <w:sz w:val="24"/>
          <w:szCs w:val="24"/>
        </w:rPr>
        <w:t xml:space="preserve">outside of class time conferences </w:t>
      </w:r>
      <w:r w:rsidR="00F25672">
        <w:rPr>
          <w:rFonts w:eastAsia="Times New Roman" w:cstheme="minorHAnsi"/>
          <w:color w:val="000000"/>
          <w:sz w:val="24"/>
          <w:szCs w:val="24"/>
        </w:rPr>
        <w:t>(in person</w:t>
      </w:r>
      <w:r w:rsidR="00055FC3">
        <w:rPr>
          <w:rFonts w:eastAsia="Times New Roman" w:cstheme="minorHAnsi"/>
          <w:color w:val="000000"/>
          <w:sz w:val="24"/>
          <w:szCs w:val="24"/>
        </w:rPr>
        <w:t xml:space="preserve"> or zoom)</w:t>
      </w:r>
    </w:p>
    <w:p w14:paraId="6C1BBA14" w14:textId="33A52459" w:rsidR="00055FC3" w:rsidRDefault="00055FC3" w:rsidP="00B83132">
      <w:p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lastRenderedPageBreak/>
        <w:t xml:space="preserve">            </w:t>
      </w:r>
      <w:r w:rsidR="00BC2187">
        <w:rPr>
          <w:rFonts w:eastAsia="Times New Roman" w:cstheme="minorHAnsi"/>
          <w:color w:val="000000"/>
          <w:sz w:val="24"/>
          <w:szCs w:val="24"/>
        </w:rPr>
        <w:tab/>
      </w:r>
      <w:r w:rsidR="00BC2187">
        <w:rPr>
          <w:rFonts w:eastAsia="Times New Roman" w:cstheme="minorHAnsi"/>
          <w:color w:val="000000"/>
          <w:sz w:val="24"/>
          <w:szCs w:val="24"/>
        </w:rPr>
        <w:tab/>
      </w:r>
      <w:r w:rsidR="00434D0E">
        <w:rPr>
          <w:rFonts w:eastAsia="Times New Roman" w:cstheme="minorHAnsi"/>
          <w:color w:val="000000"/>
          <w:sz w:val="24"/>
          <w:szCs w:val="24"/>
        </w:rPr>
        <w:t xml:space="preserve">in class </w:t>
      </w:r>
      <w:r w:rsidR="00982ABC">
        <w:rPr>
          <w:rFonts w:eastAsia="Times New Roman" w:cstheme="minorHAnsi"/>
          <w:color w:val="000000"/>
          <w:sz w:val="24"/>
          <w:szCs w:val="24"/>
        </w:rPr>
        <w:t>s</w:t>
      </w:r>
      <w:r>
        <w:rPr>
          <w:rFonts w:eastAsia="Times New Roman" w:cstheme="minorHAnsi"/>
          <w:color w:val="000000"/>
          <w:sz w:val="24"/>
          <w:szCs w:val="24"/>
        </w:rPr>
        <w:t xml:space="preserve">mall group work </w:t>
      </w:r>
    </w:p>
    <w:p w14:paraId="07FF21CC" w14:textId="32C07774" w:rsidR="000B252A" w:rsidRDefault="000B252A" w:rsidP="00B83132">
      <w:p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 xml:space="preserve">             </w:t>
      </w:r>
      <w:r w:rsidR="00BC2187">
        <w:rPr>
          <w:rFonts w:eastAsia="Times New Roman" w:cstheme="minorHAnsi"/>
          <w:color w:val="000000"/>
          <w:sz w:val="24"/>
          <w:szCs w:val="24"/>
        </w:rPr>
        <w:tab/>
      </w:r>
      <w:r w:rsidR="00BC2187">
        <w:rPr>
          <w:rFonts w:eastAsia="Times New Roman" w:cstheme="minorHAnsi"/>
          <w:color w:val="000000"/>
          <w:sz w:val="24"/>
          <w:szCs w:val="24"/>
        </w:rPr>
        <w:tab/>
      </w:r>
      <w:r>
        <w:rPr>
          <w:rFonts w:eastAsia="Times New Roman" w:cstheme="minorHAnsi"/>
          <w:color w:val="000000"/>
          <w:sz w:val="24"/>
          <w:szCs w:val="24"/>
        </w:rPr>
        <w:t>group based research project</w:t>
      </w:r>
    </w:p>
    <w:p w14:paraId="198E7796" w14:textId="28AC721A" w:rsidR="000B252A" w:rsidRDefault="000B252A" w:rsidP="00B83132">
      <w:p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 xml:space="preserve">             </w:t>
      </w:r>
      <w:r w:rsidR="00BC2187">
        <w:rPr>
          <w:rFonts w:eastAsia="Times New Roman" w:cstheme="minorHAnsi"/>
          <w:color w:val="000000"/>
          <w:sz w:val="24"/>
          <w:szCs w:val="24"/>
        </w:rPr>
        <w:tab/>
      </w:r>
      <w:r w:rsidR="00BC2187">
        <w:rPr>
          <w:rFonts w:eastAsia="Times New Roman" w:cstheme="minorHAnsi"/>
          <w:color w:val="000000"/>
          <w:sz w:val="24"/>
          <w:szCs w:val="24"/>
        </w:rPr>
        <w:tab/>
      </w:r>
      <w:r>
        <w:rPr>
          <w:rFonts w:eastAsia="Times New Roman" w:cstheme="minorHAnsi"/>
          <w:color w:val="000000"/>
          <w:sz w:val="24"/>
          <w:szCs w:val="24"/>
        </w:rPr>
        <w:t>in-class presentations</w:t>
      </w:r>
    </w:p>
    <w:p w14:paraId="40C87FED" w14:textId="77777777" w:rsidR="00713DCA" w:rsidRDefault="00713DCA" w:rsidP="00B83132">
      <w:pPr>
        <w:spacing w:after="0" w:line="240" w:lineRule="auto"/>
        <w:textAlignment w:val="baseline"/>
        <w:rPr>
          <w:rFonts w:eastAsia="Times New Roman" w:cstheme="minorHAnsi"/>
          <w:color w:val="000000"/>
          <w:sz w:val="24"/>
          <w:szCs w:val="24"/>
        </w:rPr>
      </w:pPr>
    </w:p>
    <w:p w14:paraId="26566663" w14:textId="0395AA9F" w:rsidR="00AA4B79" w:rsidRPr="00A17EEC" w:rsidRDefault="0052450C" w:rsidP="00B83132">
      <w:pPr>
        <w:spacing w:after="0" w:line="240" w:lineRule="auto"/>
        <w:textAlignment w:val="baseline"/>
        <w:rPr>
          <w:rFonts w:eastAsia="Times New Roman" w:cstheme="minorHAnsi"/>
          <w:b/>
          <w:bCs/>
          <w:i/>
          <w:iCs/>
          <w:color w:val="000000"/>
          <w:sz w:val="24"/>
          <w:szCs w:val="24"/>
        </w:rPr>
      </w:pPr>
      <w:r>
        <w:rPr>
          <w:rFonts w:eastAsia="Times New Roman" w:cstheme="minorHAnsi"/>
          <w:b/>
          <w:bCs/>
          <w:i/>
          <w:iCs/>
          <w:color w:val="000000"/>
          <w:sz w:val="24"/>
          <w:szCs w:val="24"/>
        </w:rPr>
        <w:t>Suggested</w:t>
      </w:r>
      <w:r w:rsidR="00AA4B79" w:rsidRPr="00A17EEC">
        <w:rPr>
          <w:rFonts w:eastAsia="Times New Roman" w:cstheme="minorHAnsi"/>
          <w:b/>
          <w:bCs/>
          <w:i/>
          <w:iCs/>
          <w:color w:val="000000"/>
          <w:sz w:val="24"/>
          <w:szCs w:val="24"/>
        </w:rPr>
        <w:t xml:space="preserve"> practices for special </w:t>
      </w:r>
      <w:r w:rsidR="00A17EEC">
        <w:rPr>
          <w:rFonts w:eastAsia="Times New Roman" w:cstheme="minorHAnsi"/>
          <w:b/>
          <w:bCs/>
          <w:i/>
          <w:iCs/>
          <w:color w:val="000000"/>
          <w:sz w:val="24"/>
          <w:szCs w:val="24"/>
        </w:rPr>
        <w:t>arrangement</w:t>
      </w:r>
      <w:r w:rsidR="00AA4B79" w:rsidRPr="00A17EEC">
        <w:rPr>
          <w:rFonts w:eastAsia="Times New Roman" w:cstheme="minorHAnsi"/>
          <w:b/>
          <w:bCs/>
          <w:i/>
          <w:iCs/>
          <w:color w:val="000000"/>
          <w:sz w:val="24"/>
          <w:szCs w:val="24"/>
        </w:rPr>
        <w:t xml:space="preserve"> Honors courses</w:t>
      </w:r>
      <w:r w:rsidR="00BB7315" w:rsidRPr="00A17EEC">
        <w:rPr>
          <w:rFonts w:eastAsia="Times New Roman" w:cstheme="minorHAnsi"/>
          <w:b/>
          <w:bCs/>
          <w:i/>
          <w:iCs/>
          <w:color w:val="000000"/>
          <w:sz w:val="24"/>
          <w:szCs w:val="24"/>
        </w:rPr>
        <w:t xml:space="preserve"> or a combined course with a few students in the Honors section</w:t>
      </w:r>
      <w:r w:rsidR="00AA4B79" w:rsidRPr="00A17EEC">
        <w:rPr>
          <w:rFonts w:eastAsia="Times New Roman" w:cstheme="minorHAnsi"/>
          <w:b/>
          <w:bCs/>
          <w:i/>
          <w:iCs/>
          <w:color w:val="000000"/>
          <w:sz w:val="24"/>
          <w:szCs w:val="24"/>
        </w:rPr>
        <w:t>:</w:t>
      </w:r>
    </w:p>
    <w:p w14:paraId="594C6E79" w14:textId="220B6EE9" w:rsidR="0064116A" w:rsidRDefault="0064116A" w:rsidP="00B83132">
      <w:pPr>
        <w:spacing w:after="0" w:line="240" w:lineRule="auto"/>
        <w:textAlignment w:val="baseline"/>
        <w:rPr>
          <w:rFonts w:eastAsia="Times New Roman" w:cstheme="minorHAnsi"/>
          <w:color w:val="000000"/>
          <w:sz w:val="24"/>
          <w:szCs w:val="24"/>
        </w:rPr>
      </w:pPr>
    </w:p>
    <w:p w14:paraId="4155B3E8" w14:textId="3D2B559C" w:rsidR="00055972" w:rsidRPr="00A17EEC" w:rsidRDefault="00E80C13" w:rsidP="00A17EEC">
      <w:pPr>
        <w:pStyle w:val="ListParagraph"/>
        <w:numPr>
          <w:ilvl w:val="0"/>
          <w:numId w:val="14"/>
        </w:numPr>
        <w:spacing w:after="0" w:line="240" w:lineRule="auto"/>
        <w:textAlignment w:val="baseline"/>
        <w:rPr>
          <w:rFonts w:eastAsia="Times New Roman" w:cstheme="minorHAnsi"/>
          <w:color w:val="000000"/>
          <w:sz w:val="24"/>
          <w:szCs w:val="24"/>
        </w:rPr>
      </w:pPr>
      <w:r w:rsidRPr="00A17EEC">
        <w:rPr>
          <w:rFonts w:eastAsia="Times New Roman" w:cstheme="minorHAnsi"/>
          <w:color w:val="000000"/>
          <w:sz w:val="24"/>
          <w:szCs w:val="24"/>
        </w:rPr>
        <w:t xml:space="preserve">Be sure to meet with the Honors students at least </w:t>
      </w:r>
      <w:r w:rsidR="00A17EEC" w:rsidRPr="00A17EEC">
        <w:rPr>
          <w:rFonts w:eastAsia="Times New Roman" w:cstheme="minorHAnsi"/>
          <w:color w:val="000000"/>
          <w:sz w:val="24"/>
          <w:szCs w:val="24"/>
        </w:rPr>
        <w:t>once</w:t>
      </w:r>
      <w:r w:rsidRPr="00A17EEC">
        <w:rPr>
          <w:rFonts w:eastAsia="Times New Roman" w:cstheme="minorHAnsi"/>
          <w:color w:val="000000"/>
          <w:sz w:val="24"/>
          <w:szCs w:val="24"/>
        </w:rPr>
        <w:t xml:space="preserve"> outside of class time.  This can be incorporated as an assignment.</w:t>
      </w:r>
    </w:p>
    <w:p w14:paraId="1A539DEB" w14:textId="2FF82BC2" w:rsidR="00E80C13" w:rsidRPr="00A17EEC" w:rsidRDefault="00DD7907" w:rsidP="00A17EEC">
      <w:pPr>
        <w:pStyle w:val="ListParagraph"/>
        <w:numPr>
          <w:ilvl w:val="0"/>
          <w:numId w:val="14"/>
        </w:numPr>
        <w:spacing w:after="0" w:line="240" w:lineRule="auto"/>
        <w:textAlignment w:val="baseline"/>
        <w:rPr>
          <w:rFonts w:eastAsia="Times New Roman" w:cstheme="minorHAnsi"/>
          <w:color w:val="000000"/>
          <w:sz w:val="24"/>
          <w:szCs w:val="24"/>
        </w:rPr>
      </w:pPr>
      <w:r w:rsidRPr="00A17EEC">
        <w:rPr>
          <w:rFonts w:eastAsia="Times New Roman" w:cstheme="minorHAnsi"/>
          <w:color w:val="000000"/>
          <w:sz w:val="24"/>
          <w:szCs w:val="24"/>
        </w:rPr>
        <w:t>If the student is interested and available, c</w:t>
      </w:r>
      <w:r w:rsidR="00E80C13" w:rsidRPr="00A17EEC">
        <w:rPr>
          <w:rFonts w:eastAsia="Times New Roman" w:cstheme="minorHAnsi"/>
          <w:color w:val="000000"/>
          <w:sz w:val="24"/>
          <w:szCs w:val="24"/>
        </w:rPr>
        <w:t>onsider having the Hon</w:t>
      </w:r>
      <w:r w:rsidR="00BF51EF" w:rsidRPr="00A17EEC">
        <w:rPr>
          <w:rFonts w:eastAsia="Times New Roman" w:cstheme="minorHAnsi"/>
          <w:color w:val="000000"/>
          <w:sz w:val="24"/>
          <w:szCs w:val="24"/>
        </w:rPr>
        <w:t xml:space="preserve">or(s) student serve </w:t>
      </w:r>
      <w:r w:rsidR="00A17EEC" w:rsidRPr="00A17EEC">
        <w:rPr>
          <w:rFonts w:eastAsia="Times New Roman" w:cstheme="minorHAnsi"/>
          <w:color w:val="000000"/>
          <w:sz w:val="24"/>
          <w:szCs w:val="24"/>
        </w:rPr>
        <w:t>as a</w:t>
      </w:r>
      <w:r w:rsidR="00BF51EF" w:rsidRPr="00A17EEC">
        <w:rPr>
          <w:rFonts w:eastAsia="Times New Roman" w:cstheme="minorHAnsi"/>
          <w:color w:val="000000"/>
          <w:sz w:val="24"/>
          <w:szCs w:val="24"/>
        </w:rPr>
        <w:t xml:space="preserve"> Gateway tutor for the </w:t>
      </w:r>
      <w:r w:rsidRPr="00A17EEC">
        <w:rPr>
          <w:rFonts w:eastAsia="Times New Roman" w:cstheme="minorHAnsi"/>
          <w:color w:val="000000"/>
          <w:sz w:val="24"/>
          <w:szCs w:val="24"/>
        </w:rPr>
        <w:t>students</w:t>
      </w:r>
      <w:r w:rsidR="00BF51EF" w:rsidRPr="00A17EEC">
        <w:rPr>
          <w:rFonts w:eastAsia="Times New Roman" w:cstheme="minorHAnsi"/>
          <w:color w:val="000000"/>
          <w:sz w:val="24"/>
          <w:szCs w:val="24"/>
        </w:rPr>
        <w:t xml:space="preserve"> in the class.  Contact the Learning Resource Center </w:t>
      </w:r>
      <w:r w:rsidRPr="00A17EEC">
        <w:rPr>
          <w:rFonts w:eastAsia="Times New Roman" w:cstheme="minorHAnsi"/>
          <w:color w:val="000000"/>
          <w:sz w:val="24"/>
          <w:szCs w:val="24"/>
        </w:rPr>
        <w:t>several weeks before the start of the term to inquire</w:t>
      </w:r>
      <w:r w:rsidR="0052450C">
        <w:rPr>
          <w:rFonts w:eastAsia="Times New Roman" w:cstheme="minorHAnsi"/>
          <w:color w:val="000000"/>
          <w:sz w:val="24"/>
          <w:szCs w:val="24"/>
        </w:rPr>
        <w:t>.</w:t>
      </w:r>
    </w:p>
    <w:p w14:paraId="3B72399A" w14:textId="77777777" w:rsidR="006507BC" w:rsidRDefault="00384D43" w:rsidP="006507BC">
      <w:pPr>
        <w:pStyle w:val="ListParagraph"/>
        <w:numPr>
          <w:ilvl w:val="0"/>
          <w:numId w:val="14"/>
        </w:numPr>
        <w:spacing w:after="0" w:line="240" w:lineRule="auto"/>
        <w:textAlignment w:val="baseline"/>
        <w:rPr>
          <w:rFonts w:eastAsia="Times New Roman" w:cstheme="minorHAnsi"/>
          <w:color w:val="000000"/>
          <w:sz w:val="24"/>
          <w:szCs w:val="24"/>
        </w:rPr>
      </w:pPr>
      <w:r w:rsidRPr="00A17EEC">
        <w:rPr>
          <w:rFonts w:eastAsia="Times New Roman" w:cstheme="minorHAnsi"/>
          <w:color w:val="000000"/>
          <w:sz w:val="24"/>
          <w:szCs w:val="24"/>
        </w:rPr>
        <w:t xml:space="preserve">Connect with other faculty </w:t>
      </w:r>
      <w:r w:rsidR="004F1F58" w:rsidRPr="00A17EEC">
        <w:rPr>
          <w:rFonts w:eastAsia="Times New Roman" w:cstheme="minorHAnsi"/>
          <w:color w:val="000000"/>
          <w:sz w:val="24"/>
          <w:szCs w:val="24"/>
        </w:rPr>
        <w:t xml:space="preserve">teaching very small numbers of students </w:t>
      </w:r>
      <w:r w:rsidR="0086462E" w:rsidRPr="00A17EEC">
        <w:rPr>
          <w:rFonts w:eastAsia="Times New Roman" w:cstheme="minorHAnsi"/>
          <w:color w:val="000000"/>
          <w:sz w:val="24"/>
          <w:szCs w:val="24"/>
        </w:rPr>
        <w:t xml:space="preserve">to </w:t>
      </w:r>
      <w:r w:rsidR="0052450C">
        <w:rPr>
          <w:rFonts w:eastAsia="Times New Roman" w:cstheme="minorHAnsi"/>
          <w:color w:val="000000"/>
          <w:sz w:val="24"/>
          <w:szCs w:val="24"/>
        </w:rPr>
        <w:t xml:space="preserve">share </w:t>
      </w:r>
      <w:r w:rsidR="0086462E" w:rsidRPr="00A17EEC">
        <w:rPr>
          <w:rFonts w:eastAsia="Times New Roman" w:cstheme="minorHAnsi"/>
          <w:color w:val="000000"/>
          <w:sz w:val="24"/>
          <w:szCs w:val="24"/>
        </w:rPr>
        <w:t>a collective out of class session about preparing a poster presentation or research presentation</w:t>
      </w:r>
      <w:r w:rsidR="003C3E7C" w:rsidRPr="00A17EEC">
        <w:rPr>
          <w:rFonts w:eastAsia="Times New Roman" w:cstheme="minorHAnsi"/>
          <w:color w:val="000000"/>
          <w:sz w:val="24"/>
          <w:szCs w:val="24"/>
        </w:rPr>
        <w:t>.</w:t>
      </w:r>
    </w:p>
    <w:p w14:paraId="2DF3D83C" w14:textId="450066BD" w:rsidR="008F7D64" w:rsidRPr="006507BC" w:rsidRDefault="006507BC" w:rsidP="006507BC">
      <w:pPr>
        <w:pStyle w:val="ListParagraph"/>
        <w:numPr>
          <w:ilvl w:val="0"/>
          <w:numId w:val="14"/>
        </w:numPr>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B</w:t>
      </w:r>
      <w:r w:rsidR="008F7D64" w:rsidRPr="006507BC">
        <w:rPr>
          <w:rFonts w:ascii="Calibri" w:hAnsi="Calibri" w:cs="Calibri"/>
          <w:color w:val="000000"/>
          <w:sz w:val="24"/>
          <w:szCs w:val="24"/>
        </w:rPr>
        <w:t>e an on-going advocate of the HTP. Encourage students to participate in HTP sponsored events and consider attending as well.</w:t>
      </w:r>
    </w:p>
    <w:p w14:paraId="6C171046" w14:textId="77777777" w:rsidR="008B7C20" w:rsidRDefault="008B7C20" w:rsidP="00297BE6">
      <w:pPr>
        <w:rPr>
          <w:sz w:val="24"/>
          <w:szCs w:val="24"/>
        </w:rPr>
      </w:pPr>
    </w:p>
    <w:p w14:paraId="51E804AF" w14:textId="77777777" w:rsidR="006507BC" w:rsidRDefault="006507BC" w:rsidP="00297BE6">
      <w:pPr>
        <w:rPr>
          <w:color w:val="000000"/>
          <w:sz w:val="28"/>
          <w:szCs w:val="28"/>
        </w:rPr>
      </w:pPr>
    </w:p>
    <w:p w14:paraId="5E9578C5" w14:textId="77777777" w:rsidR="006507BC" w:rsidRDefault="006507BC" w:rsidP="00297BE6">
      <w:pPr>
        <w:rPr>
          <w:color w:val="000000"/>
          <w:sz w:val="28"/>
          <w:szCs w:val="28"/>
        </w:rPr>
      </w:pPr>
    </w:p>
    <w:p w14:paraId="6909BCE4" w14:textId="77777777" w:rsidR="006507BC" w:rsidRDefault="006507BC" w:rsidP="00297BE6">
      <w:pPr>
        <w:rPr>
          <w:color w:val="000000"/>
          <w:sz w:val="28"/>
          <w:szCs w:val="28"/>
        </w:rPr>
      </w:pPr>
    </w:p>
    <w:p w14:paraId="6462C959" w14:textId="77777777" w:rsidR="006507BC" w:rsidRDefault="006507BC" w:rsidP="00297BE6">
      <w:pPr>
        <w:rPr>
          <w:color w:val="000000"/>
          <w:sz w:val="28"/>
          <w:szCs w:val="28"/>
        </w:rPr>
      </w:pPr>
    </w:p>
    <w:p w14:paraId="119C9D44" w14:textId="77777777" w:rsidR="006507BC" w:rsidRDefault="006507BC" w:rsidP="00297BE6">
      <w:pPr>
        <w:rPr>
          <w:color w:val="000000"/>
          <w:sz w:val="28"/>
          <w:szCs w:val="28"/>
        </w:rPr>
      </w:pPr>
    </w:p>
    <w:p w14:paraId="207C79B6" w14:textId="77777777" w:rsidR="00BC2187" w:rsidRDefault="00BC2187" w:rsidP="00297BE6">
      <w:pPr>
        <w:rPr>
          <w:color w:val="000000"/>
          <w:sz w:val="28"/>
          <w:szCs w:val="28"/>
        </w:rPr>
      </w:pPr>
    </w:p>
    <w:p w14:paraId="51E1E05A" w14:textId="77777777" w:rsidR="002936EB" w:rsidRDefault="002936EB" w:rsidP="00297BE6">
      <w:pPr>
        <w:rPr>
          <w:color w:val="000000"/>
          <w:sz w:val="28"/>
          <w:szCs w:val="28"/>
        </w:rPr>
      </w:pPr>
    </w:p>
    <w:p w14:paraId="0963351E" w14:textId="77777777" w:rsidR="002936EB" w:rsidRDefault="002936EB" w:rsidP="00297BE6">
      <w:pPr>
        <w:rPr>
          <w:color w:val="000000"/>
          <w:sz w:val="28"/>
          <w:szCs w:val="28"/>
        </w:rPr>
      </w:pPr>
    </w:p>
    <w:p w14:paraId="261C77ED" w14:textId="77777777" w:rsidR="002936EB" w:rsidRDefault="002936EB" w:rsidP="00297BE6">
      <w:pPr>
        <w:rPr>
          <w:color w:val="000000"/>
          <w:sz w:val="28"/>
          <w:szCs w:val="28"/>
        </w:rPr>
      </w:pPr>
    </w:p>
    <w:p w14:paraId="62A84227" w14:textId="77777777" w:rsidR="002936EB" w:rsidRDefault="002936EB" w:rsidP="00297BE6">
      <w:pPr>
        <w:rPr>
          <w:color w:val="000000"/>
          <w:sz w:val="28"/>
          <w:szCs w:val="28"/>
        </w:rPr>
      </w:pPr>
    </w:p>
    <w:p w14:paraId="24759643" w14:textId="77777777" w:rsidR="002936EB" w:rsidRDefault="002936EB" w:rsidP="00297BE6">
      <w:pPr>
        <w:rPr>
          <w:color w:val="000000"/>
          <w:sz w:val="28"/>
          <w:szCs w:val="28"/>
        </w:rPr>
      </w:pPr>
    </w:p>
    <w:p w14:paraId="2FBDEDDF" w14:textId="77777777" w:rsidR="002936EB" w:rsidRDefault="002936EB" w:rsidP="00297BE6">
      <w:pPr>
        <w:rPr>
          <w:color w:val="000000"/>
          <w:sz w:val="28"/>
          <w:szCs w:val="28"/>
        </w:rPr>
      </w:pPr>
    </w:p>
    <w:p w14:paraId="5D2FA844" w14:textId="77777777" w:rsidR="002936EB" w:rsidRDefault="002936EB" w:rsidP="00297BE6">
      <w:pPr>
        <w:rPr>
          <w:color w:val="000000"/>
          <w:sz w:val="28"/>
          <w:szCs w:val="28"/>
        </w:rPr>
      </w:pPr>
    </w:p>
    <w:p w14:paraId="12AB0AED" w14:textId="77777777" w:rsidR="002936EB" w:rsidRDefault="002936EB" w:rsidP="00297BE6">
      <w:pPr>
        <w:rPr>
          <w:color w:val="000000"/>
          <w:sz w:val="28"/>
          <w:szCs w:val="28"/>
        </w:rPr>
      </w:pPr>
    </w:p>
    <w:p w14:paraId="08C86AB7" w14:textId="77777777" w:rsidR="002936EB" w:rsidRDefault="002936EB" w:rsidP="00297BE6">
      <w:pPr>
        <w:rPr>
          <w:color w:val="000000"/>
          <w:sz w:val="28"/>
          <w:szCs w:val="28"/>
        </w:rPr>
      </w:pPr>
    </w:p>
    <w:p w14:paraId="601B78BE" w14:textId="77777777" w:rsidR="002936EB" w:rsidRDefault="002936EB" w:rsidP="00297BE6">
      <w:pPr>
        <w:rPr>
          <w:color w:val="000000"/>
          <w:sz w:val="28"/>
          <w:szCs w:val="28"/>
        </w:rPr>
      </w:pPr>
    </w:p>
    <w:p w14:paraId="61F021A9" w14:textId="77777777" w:rsidR="002936EB" w:rsidRDefault="002936EB" w:rsidP="00297BE6">
      <w:pPr>
        <w:rPr>
          <w:color w:val="000000"/>
          <w:sz w:val="28"/>
          <w:szCs w:val="28"/>
        </w:rPr>
      </w:pPr>
    </w:p>
    <w:p w14:paraId="7223F376" w14:textId="77777777" w:rsidR="002936EB" w:rsidRDefault="002936EB" w:rsidP="00297BE6">
      <w:pPr>
        <w:rPr>
          <w:color w:val="000000"/>
          <w:sz w:val="28"/>
          <w:szCs w:val="28"/>
        </w:rPr>
      </w:pPr>
    </w:p>
    <w:p w14:paraId="79319DE3" w14:textId="77777777" w:rsidR="002936EB" w:rsidRDefault="002936EB" w:rsidP="00297BE6">
      <w:pPr>
        <w:rPr>
          <w:color w:val="000000"/>
          <w:sz w:val="28"/>
          <w:szCs w:val="28"/>
        </w:rPr>
      </w:pPr>
    </w:p>
    <w:p w14:paraId="5EEA2ABC" w14:textId="77777777" w:rsidR="002936EB" w:rsidRDefault="002936EB" w:rsidP="00297BE6">
      <w:pPr>
        <w:rPr>
          <w:color w:val="000000"/>
          <w:sz w:val="28"/>
          <w:szCs w:val="28"/>
        </w:rPr>
      </w:pPr>
    </w:p>
    <w:p w14:paraId="1882D6B5" w14:textId="24746612" w:rsidR="00297BE6" w:rsidRDefault="00297BE6" w:rsidP="00297BE6">
      <w:pPr>
        <w:rPr>
          <w:color w:val="000000"/>
          <w:sz w:val="28"/>
          <w:szCs w:val="28"/>
        </w:rPr>
      </w:pPr>
      <w:r>
        <w:rPr>
          <w:color w:val="000000"/>
          <w:sz w:val="28"/>
          <w:szCs w:val="28"/>
        </w:rPr>
        <w:t>Appendix A</w:t>
      </w:r>
    </w:p>
    <w:p w14:paraId="7309A359" w14:textId="674E5058" w:rsidR="00504E59" w:rsidRPr="00762808" w:rsidRDefault="00BA04FD" w:rsidP="002216AA">
      <w:pPr>
        <w:jc w:val="center"/>
        <w:rPr>
          <w:b/>
          <w:bCs/>
          <w:color w:val="000000"/>
          <w:sz w:val="28"/>
          <w:szCs w:val="28"/>
        </w:rPr>
      </w:pPr>
      <w:r>
        <w:rPr>
          <w:b/>
          <w:bCs/>
          <w:color w:val="000000"/>
          <w:sz w:val="28"/>
          <w:szCs w:val="28"/>
        </w:rPr>
        <w:t>A</w:t>
      </w:r>
      <w:r w:rsidR="001F1CA3" w:rsidRPr="00762808">
        <w:rPr>
          <w:b/>
          <w:bCs/>
          <w:color w:val="000000"/>
          <w:sz w:val="28"/>
          <w:szCs w:val="28"/>
        </w:rPr>
        <w:t xml:space="preserve">pproved Honors </w:t>
      </w:r>
      <w:r>
        <w:rPr>
          <w:b/>
          <w:bCs/>
          <w:color w:val="000000"/>
          <w:sz w:val="28"/>
          <w:szCs w:val="28"/>
        </w:rPr>
        <w:t>C</w:t>
      </w:r>
      <w:r w:rsidR="001F1CA3" w:rsidRPr="00762808">
        <w:rPr>
          <w:b/>
          <w:bCs/>
          <w:color w:val="000000"/>
          <w:sz w:val="28"/>
          <w:szCs w:val="28"/>
        </w:rPr>
        <w:t xml:space="preserve">lasses and </w:t>
      </w:r>
      <w:r>
        <w:rPr>
          <w:b/>
          <w:bCs/>
          <w:color w:val="000000"/>
          <w:sz w:val="28"/>
          <w:szCs w:val="28"/>
        </w:rPr>
        <w:t>M</w:t>
      </w:r>
      <w:r w:rsidR="001F1CA3" w:rsidRPr="00762808">
        <w:rPr>
          <w:b/>
          <w:bCs/>
          <w:color w:val="000000"/>
          <w:sz w:val="28"/>
          <w:szCs w:val="28"/>
        </w:rPr>
        <w:t>odality</w:t>
      </w:r>
    </w:p>
    <w:tbl>
      <w:tblPr>
        <w:tblStyle w:val="TableGrid"/>
        <w:tblW w:w="9895" w:type="dxa"/>
        <w:tblLook w:val="04A0" w:firstRow="1" w:lastRow="0" w:firstColumn="1" w:lastColumn="0" w:noHBand="0" w:noVBand="1"/>
      </w:tblPr>
      <w:tblGrid>
        <w:gridCol w:w="2266"/>
        <w:gridCol w:w="1514"/>
        <w:gridCol w:w="4141"/>
        <w:gridCol w:w="1974"/>
      </w:tblGrid>
      <w:tr w:rsidR="00CC59CB" w14:paraId="002DA3BA" w14:textId="77777777" w:rsidTr="003C06ED">
        <w:tc>
          <w:tcPr>
            <w:tcW w:w="2266" w:type="dxa"/>
          </w:tcPr>
          <w:p w14:paraId="7CE63F78" w14:textId="1AF957C5" w:rsidR="00CC59CB" w:rsidRPr="0078572B" w:rsidRDefault="00CC59CB" w:rsidP="00CC59CB">
            <w:pPr>
              <w:jc w:val="center"/>
              <w:rPr>
                <w:color w:val="000000"/>
                <w:sz w:val="28"/>
                <w:szCs w:val="28"/>
              </w:rPr>
            </w:pPr>
            <w:r w:rsidRPr="0078572B">
              <w:rPr>
                <w:sz w:val="28"/>
                <w:szCs w:val="28"/>
              </w:rPr>
              <w:t>Department</w:t>
            </w:r>
          </w:p>
        </w:tc>
        <w:tc>
          <w:tcPr>
            <w:tcW w:w="1514" w:type="dxa"/>
          </w:tcPr>
          <w:p w14:paraId="281DD249" w14:textId="6AA8E62C" w:rsidR="00CC59CB" w:rsidRPr="0078572B" w:rsidRDefault="00CC59CB" w:rsidP="00CC59CB">
            <w:pPr>
              <w:jc w:val="center"/>
              <w:rPr>
                <w:color w:val="000000"/>
                <w:sz w:val="28"/>
                <w:szCs w:val="28"/>
              </w:rPr>
            </w:pPr>
            <w:r w:rsidRPr="0078572B">
              <w:rPr>
                <w:sz w:val="28"/>
                <w:szCs w:val="28"/>
              </w:rPr>
              <w:t>Course Number</w:t>
            </w:r>
          </w:p>
        </w:tc>
        <w:tc>
          <w:tcPr>
            <w:tcW w:w="4141" w:type="dxa"/>
          </w:tcPr>
          <w:p w14:paraId="1B18FF62" w14:textId="6C931C5E" w:rsidR="00CC59CB" w:rsidRPr="0078572B" w:rsidRDefault="00CC59CB" w:rsidP="00CC59CB">
            <w:pPr>
              <w:jc w:val="center"/>
              <w:rPr>
                <w:color w:val="000000"/>
                <w:sz w:val="28"/>
                <w:szCs w:val="28"/>
              </w:rPr>
            </w:pPr>
            <w:r w:rsidRPr="0078572B">
              <w:rPr>
                <w:sz w:val="28"/>
                <w:szCs w:val="28"/>
              </w:rPr>
              <w:t xml:space="preserve">   Course Title                      </w:t>
            </w:r>
          </w:p>
        </w:tc>
        <w:tc>
          <w:tcPr>
            <w:tcW w:w="1974" w:type="dxa"/>
          </w:tcPr>
          <w:p w14:paraId="290A034F" w14:textId="40DDEFA2" w:rsidR="00CC59CB" w:rsidRPr="0078572B" w:rsidRDefault="00CC59CB" w:rsidP="00CC59CB">
            <w:pPr>
              <w:jc w:val="center"/>
              <w:rPr>
                <w:color w:val="000000"/>
                <w:sz w:val="28"/>
                <w:szCs w:val="28"/>
              </w:rPr>
            </w:pPr>
            <w:r w:rsidRPr="0078572B">
              <w:rPr>
                <w:sz w:val="28"/>
                <w:szCs w:val="28"/>
              </w:rPr>
              <w:t xml:space="preserve">Modality            </w:t>
            </w:r>
          </w:p>
        </w:tc>
      </w:tr>
      <w:tr w:rsidR="005A5E49" w14:paraId="443ACF41" w14:textId="77777777" w:rsidTr="003C06ED">
        <w:tc>
          <w:tcPr>
            <w:tcW w:w="2266" w:type="dxa"/>
          </w:tcPr>
          <w:p w14:paraId="71EEC89F" w14:textId="6CAB239F" w:rsidR="005A5E49" w:rsidRPr="002216AA" w:rsidRDefault="005A5E49" w:rsidP="005A5E49">
            <w:pPr>
              <w:jc w:val="center"/>
              <w:rPr>
                <w:color w:val="000000"/>
                <w:sz w:val="24"/>
                <w:szCs w:val="24"/>
              </w:rPr>
            </w:pPr>
            <w:r w:rsidRPr="002216AA">
              <w:rPr>
                <w:color w:val="000000"/>
                <w:sz w:val="24"/>
                <w:szCs w:val="24"/>
              </w:rPr>
              <w:t>Accounting</w:t>
            </w:r>
          </w:p>
        </w:tc>
        <w:tc>
          <w:tcPr>
            <w:tcW w:w="1514" w:type="dxa"/>
          </w:tcPr>
          <w:p w14:paraId="7093627D" w14:textId="34943E20" w:rsidR="005A5E49" w:rsidRPr="002216AA" w:rsidRDefault="005A5E49" w:rsidP="005A5E49">
            <w:pPr>
              <w:jc w:val="center"/>
              <w:rPr>
                <w:color w:val="000000"/>
                <w:sz w:val="24"/>
                <w:szCs w:val="24"/>
              </w:rPr>
            </w:pPr>
            <w:r w:rsidRPr="002216AA">
              <w:rPr>
                <w:rFonts w:cstheme="minorHAnsi"/>
                <w:color w:val="000000"/>
                <w:sz w:val="24"/>
                <w:szCs w:val="24"/>
              </w:rPr>
              <w:t xml:space="preserve">101H </w:t>
            </w:r>
          </w:p>
        </w:tc>
        <w:tc>
          <w:tcPr>
            <w:tcW w:w="4141" w:type="dxa"/>
          </w:tcPr>
          <w:p w14:paraId="61363ED5" w14:textId="3620235F" w:rsidR="005A5E49" w:rsidRPr="002216AA" w:rsidRDefault="005A5E49" w:rsidP="005A5E49">
            <w:pPr>
              <w:jc w:val="center"/>
              <w:rPr>
                <w:color w:val="000000"/>
              </w:rPr>
            </w:pPr>
            <w:r w:rsidRPr="002216AA">
              <w:rPr>
                <w:rFonts w:cstheme="minorHAnsi"/>
                <w:color w:val="000000"/>
              </w:rPr>
              <w:t xml:space="preserve">Financial Accounting Honors             </w:t>
            </w:r>
            <w:r w:rsidRPr="002216AA">
              <w:rPr>
                <w:color w:val="000000"/>
              </w:rPr>
              <w:t xml:space="preserve">              </w:t>
            </w:r>
          </w:p>
        </w:tc>
        <w:tc>
          <w:tcPr>
            <w:tcW w:w="1974" w:type="dxa"/>
          </w:tcPr>
          <w:p w14:paraId="79156118" w14:textId="40F6D811" w:rsidR="005A5E49" w:rsidRPr="002216AA" w:rsidRDefault="005A5E49" w:rsidP="005A5E49">
            <w:pPr>
              <w:jc w:val="center"/>
              <w:rPr>
                <w:color w:val="000000"/>
              </w:rPr>
            </w:pPr>
            <w:r w:rsidRPr="002216AA">
              <w:rPr>
                <w:color w:val="000000"/>
              </w:rPr>
              <w:t>on campus</w:t>
            </w:r>
          </w:p>
        </w:tc>
      </w:tr>
      <w:tr w:rsidR="003B3261" w14:paraId="7109BC8D" w14:textId="77777777" w:rsidTr="003C06ED">
        <w:tc>
          <w:tcPr>
            <w:tcW w:w="2266" w:type="dxa"/>
          </w:tcPr>
          <w:p w14:paraId="1F2DBC12" w14:textId="7E7A2177" w:rsidR="003B3261" w:rsidRPr="002216AA" w:rsidRDefault="005A5E49" w:rsidP="003B3261">
            <w:pPr>
              <w:jc w:val="center"/>
              <w:rPr>
                <w:color w:val="000000"/>
                <w:sz w:val="24"/>
                <w:szCs w:val="24"/>
              </w:rPr>
            </w:pPr>
            <w:r w:rsidRPr="002216AA">
              <w:rPr>
                <w:color w:val="000000"/>
                <w:sz w:val="24"/>
                <w:szCs w:val="24"/>
              </w:rPr>
              <w:t>Accounting</w:t>
            </w:r>
          </w:p>
        </w:tc>
        <w:tc>
          <w:tcPr>
            <w:tcW w:w="1514" w:type="dxa"/>
          </w:tcPr>
          <w:p w14:paraId="3894AEA5" w14:textId="2C0B523D" w:rsidR="003B3261" w:rsidRPr="002216AA" w:rsidRDefault="005A5E49" w:rsidP="003B3261">
            <w:pPr>
              <w:jc w:val="center"/>
              <w:rPr>
                <w:color w:val="000000"/>
                <w:sz w:val="24"/>
                <w:szCs w:val="24"/>
              </w:rPr>
            </w:pPr>
            <w:r w:rsidRPr="002216AA">
              <w:rPr>
                <w:rFonts w:cstheme="minorHAnsi"/>
                <w:color w:val="000000"/>
                <w:sz w:val="24"/>
                <w:szCs w:val="24"/>
              </w:rPr>
              <w:t xml:space="preserve">102H </w:t>
            </w:r>
          </w:p>
        </w:tc>
        <w:tc>
          <w:tcPr>
            <w:tcW w:w="4141" w:type="dxa"/>
          </w:tcPr>
          <w:p w14:paraId="3AFCBAF2" w14:textId="31459F2D" w:rsidR="003B3261" w:rsidRPr="002216AA" w:rsidRDefault="005A5E49" w:rsidP="003B3261">
            <w:pPr>
              <w:jc w:val="center"/>
              <w:rPr>
                <w:color w:val="000000"/>
              </w:rPr>
            </w:pPr>
            <w:r w:rsidRPr="002216AA">
              <w:rPr>
                <w:rFonts w:cstheme="minorHAnsi"/>
                <w:color w:val="000000"/>
              </w:rPr>
              <w:t xml:space="preserve">Managerial Accounting Honors                       </w:t>
            </w:r>
          </w:p>
        </w:tc>
        <w:tc>
          <w:tcPr>
            <w:tcW w:w="1974" w:type="dxa"/>
          </w:tcPr>
          <w:p w14:paraId="0C9CA8F0" w14:textId="5047A806" w:rsidR="003B3261" w:rsidRPr="002216AA" w:rsidRDefault="005A5E49" w:rsidP="003B3261">
            <w:pPr>
              <w:jc w:val="center"/>
              <w:rPr>
                <w:color w:val="000000"/>
              </w:rPr>
            </w:pPr>
            <w:r w:rsidRPr="002216AA">
              <w:rPr>
                <w:color w:val="000000"/>
              </w:rPr>
              <w:t>on campus</w:t>
            </w:r>
          </w:p>
        </w:tc>
      </w:tr>
      <w:tr w:rsidR="003B3261" w14:paraId="176A5472" w14:textId="77777777" w:rsidTr="003C06ED">
        <w:tc>
          <w:tcPr>
            <w:tcW w:w="2266" w:type="dxa"/>
          </w:tcPr>
          <w:p w14:paraId="1D93645C" w14:textId="7812CEB7" w:rsidR="003B3261" w:rsidRPr="002216AA" w:rsidRDefault="005A5E49" w:rsidP="005A5E49">
            <w:pPr>
              <w:pStyle w:val="NormalWeb"/>
              <w:jc w:val="center"/>
              <w:rPr>
                <w:rFonts w:asciiTheme="minorHAnsi" w:hAnsiTheme="minorHAnsi" w:cstheme="minorHAnsi"/>
                <w:color w:val="000000"/>
              </w:rPr>
            </w:pPr>
            <w:r w:rsidRPr="002216AA">
              <w:rPr>
                <w:rFonts w:asciiTheme="minorHAnsi" w:hAnsiTheme="minorHAnsi" w:cstheme="minorHAnsi"/>
                <w:color w:val="000000"/>
              </w:rPr>
              <w:t>Anthropology</w:t>
            </w:r>
          </w:p>
        </w:tc>
        <w:tc>
          <w:tcPr>
            <w:tcW w:w="1514" w:type="dxa"/>
          </w:tcPr>
          <w:p w14:paraId="3A7DF012" w14:textId="3AE8E602" w:rsidR="003B3261" w:rsidRPr="002216AA" w:rsidRDefault="005A5E49" w:rsidP="003B3261">
            <w:pPr>
              <w:jc w:val="center"/>
              <w:rPr>
                <w:color w:val="000000"/>
                <w:sz w:val="24"/>
                <w:szCs w:val="24"/>
              </w:rPr>
            </w:pPr>
            <w:r w:rsidRPr="002216AA">
              <w:rPr>
                <w:rFonts w:cstheme="minorHAnsi"/>
                <w:color w:val="000000"/>
                <w:sz w:val="24"/>
                <w:szCs w:val="24"/>
              </w:rPr>
              <w:t xml:space="preserve">101H </w:t>
            </w:r>
          </w:p>
        </w:tc>
        <w:tc>
          <w:tcPr>
            <w:tcW w:w="4141" w:type="dxa"/>
          </w:tcPr>
          <w:p w14:paraId="0C6FA36E" w14:textId="13CCA9EE" w:rsidR="003B3261" w:rsidRPr="002216AA" w:rsidRDefault="005A5E49" w:rsidP="003B3261">
            <w:pPr>
              <w:jc w:val="center"/>
              <w:rPr>
                <w:color w:val="000000"/>
              </w:rPr>
            </w:pPr>
            <w:r w:rsidRPr="002216AA">
              <w:rPr>
                <w:rFonts w:cstheme="minorHAnsi"/>
                <w:color w:val="000000"/>
              </w:rPr>
              <w:t xml:space="preserve">Introduction to Physical Anthropology Honors      </w:t>
            </w:r>
          </w:p>
        </w:tc>
        <w:tc>
          <w:tcPr>
            <w:tcW w:w="1974" w:type="dxa"/>
          </w:tcPr>
          <w:p w14:paraId="31DD71FA" w14:textId="1E33A0F8" w:rsidR="003B3261" w:rsidRPr="002216AA" w:rsidRDefault="005A5E49" w:rsidP="003B3261">
            <w:pPr>
              <w:jc w:val="center"/>
              <w:rPr>
                <w:color w:val="000000"/>
              </w:rPr>
            </w:pPr>
            <w:r w:rsidRPr="002216AA">
              <w:rPr>
                <w:color w:val="000000"/>
              </w:rPr>
              <w:t>on campus and online</w:t>
            </w:r>
          </w:p>
        </w:tc>
      </w:tr>
      <w:tr w:rsidR="003B3261" w14:paraId="705B80EA" w14:textId="77777777" w:rsidTr="003C06ED">
        <w:tc>
          <w:tcPr>
            <w:tcW w:w="2266" w:type="dxa"/>
          </w:tcPr>
          <w:p w14:paraId="65365DF9" w14:textId="38BCE03A" w:rsidR="003B3261" w:rsidRPr="002216AA" w:rsidRDefault="005A5E49" w:rsidP="005A5E49">
            <w:pPr>
              <w:pStyle w:val="NormalWeb"/>
              <w:jc w:val="center"/>
              <w:rPr>
                <w:rFonts w:ascii="Calibri" w:hAnsi="Calibri" w:cs="Calibri"/>
                <w:color w:val="000000"/>
              </w:rPr>
            </w:pPr>
            <w:r w:rsidRPr="002216AA">
              <w:rPr>
                <w:rFonts w:ascii="Calibri" w:hAnsi="Calibri" w:cs="Calibri"/>
                <w:color w:val="000000"/>
              </w:rPr>
              <w:t>Anthropology</w:t>
            </w:r>
          </w:p>
        </w:tc>
        <w:tc>
          <w:tcPr>
            <w:tcW w:w="1514" w:type="dxa"/>
          </w:tcPr>
          <w:p w14:paraId="71BFFB03" w14:textId="3A4C42EB" w:rsidR="003B3261" w:rsidRPr="002216AA" w:rsidRDefault="005A5E49" w:rsidP="003B3261">
            <w:pPr>
              <w:jc w:val="center"/>
              <w:rPr>
                <w:color w:val="000000"/>
                <w:sz w:val="24"/>
                <w:szCs w:val="24"/>
              </w:rPr>
            </w:pPr>
            <w:r w:rsidRPr="002216AA">
              <w:rPr>
                <w:rFonts w:ascii="Calibri" w:hAnsi="Calibri" w:cs="Calibri"/>
                <w:color w:val="000000"/>
                <w:sz w:val="24"/>
                <w:szCs w:val="24"/>
              </w:rPr>
              <w:t>102H</w:t>
            </w:r>
          </w:p>
        </w:tc>
        <w:tc>
          <w:tcPr>
            <w:tcW w:w="4141" w:type="dxa"/>
          </w:tcPr>
          <w:p w14:paraId="6D0D8EF5" w14:textId="3D9A6387" w:rsidR="003B3261" w:rsidRPr="002216AA" w:rsidRDefault="005A5E49" w:rsidP="003B3261">
            <w:pPr>
              <w:jc w:val="center"/>
              <w:rPr>
                <w:color w:val="000000"/>
              </w:rPr>
            </w:pPr>
            <w:r w:rsidRPr="002216AA">
              <w:rPr>
                <w:rFonts w:ascii="Calibri" w:hAnsi="Calibri" w:cs="Calibri"/>
                <w:color w:val="000000"/>
              </w:rPr>
              <w:t xml:space="preserve">Introduction to Cultural Anthropology Honors      </w:t>
            </w:r>
          </w:p>
        </w:tc>
        <w:tc>
          <w:tcPr>
            <w:tcW w:w="1974" w:type="dxa"/>
          </w:tcPr>
          <w:p w14:paraId="3C324A5C" w14:textId="14ABE27B" w:rsidR="003B3261" w:rsidRPr="002216AA" w:rsidRDefault="005A5E49" w:rsidP="003B3261">
            <w:pPr>
              <w:jc w:val="center"/>
              <w:rPr>
                <w:color w:val="000000"/>
              </w:rPr>
            </w:pPr>
            <w:r w:rsidRPr="002216AA">
              <w:rPr>
                <w:rFonts w:ascii="Calibri" w:hAnsi="Calibri" w:cs="Calibri"/>
                <w:color w:val="000000"/>
              </w:rPr>
              <w:t>on campus and online</w:t>
            </w:r>
          </w:p>
        </w:tc>
      </w:tr>
      <w:tr w:rsidR="00DF4102" w14:paraId="490A2BAC" w14:textId="77777777" w:rsidTr="003C06ED">
        <w:tc>
          <w:tcPr>
            <w:tcW w:w="2266" w:type="dxa"/>
          </w:tcPr>
          <w:p w14:paraId="016D7484" w14:textId="41FEFD45" w:rsidR="00DF4102" w:rsidRPr="002216AA" w:rsidRDefault="00DF4102" w:rsidP="00DF4102">
            <w:pPr>
              <w:jc w:val="center"/>
              <w:rPr>
                <w:color w:val="000000"/>
                <w:sz w:val="24"/>
                <w:szCs w:val="24"/>
              </w:rPr>
            </w:pPr>
            <w:r w:rsidRPr="002216AA">
              <w:rPr>
                <w:rFonts w:cstheme="minorHAnsi"/>
                <w:color w:val="000000"/>
                <w:sz w:val="24"/>
                <w:szCs w:val="24"/>
              </w:rPr>
              <w:t>A</w:t>
            </w:r>
            <w:r w:rsidR="00915D2B" w:rsidRPr="002216AA">
              <w:rPr>
                <w:rFonts w:cstheme="minorHAnsi"/>
                <w:color w:val="000000"/>
                <w:sz w:val="24"/>
                <w:szCs w:val="24"/>
              </w:rPr>
              <w:t>rt</w:t>
            </w:r>
            <w:r w:rsidRPr="002216AA">
              <w:rPr>
                <w:rFonts w:cstheme="minorHAnsi"/>
                <w:color w:val="000000"/>
                <w:sz w:val="24"/>
                <w:szCs w:val="24"/>
              </w:rPr>
              <w:t xml:space="preserve">                                   </w:t>
            </w:r>
          </w:p>
        </w:tc>
        <w:tc>
          <w:tcPr>
            <w:tcW w:w="1514" w:type="dxa"/>
          </w:tcPr>
          <w:p w14:paraId="5F1BA7D2" w14:textId="6F950F17" w:rsidR="00DF4102" w:rsidRPr="002216AA" w:rsidRDefault="00AC1476" w:rsidP="00DF4102">
            <w:pPr>
              <w:jc w:val="center"/>
              <w:rPr>
                <w:color w:val="000000"/>
                <w:sz w:val="24"/>
                <w:szCs w:val="24"/>
              </w:rPr>
            </w:pPr>
            <w:r w:rsidRPr="002216AA">
              <w:rPr>
                <w:rFonts w:cstheme="minorHAnsi"/>
                <w:color w:val="000000"/>
                <w:sz w:val="24"/>
                <w:szCs w:val="24"/>
              </w:rPr>
              <w:t>105H</w:t>
            </w:r>
            <w:r w:rsidR="00DF4102" w:rsidRPr="002216AA">
              <w:rPr>
                <w:rFonts w:cstheme="minorHAnsi"/>
                <w:color w:val="000000"/>
                <w:sz w:val="24"/>
                <w:szCs w:val="24"/>
              </w:rPr>
              <w:t xml:space="preserve"> </w:t>
            </w:r>
            <w:r w:rsidR="002936EB">
              <w:rPr>
                <w:rFonts w:cstheme="minorHAnsi"/>
                <w:color w:val="000000"/>
                <w:sz w:val="24"/>
                <w:szCs w:val="24"/>
              </w:rPr>
              <w:t xml:space="preserve"> (C1100H)</w:t>
            </w:r>
            <w:r w:rsidR="00DF4102" w:rsidRPr="002216AA">
              <w:rPr>
                <w:rFonts w:cstheme="minorHAnsi"/>
                <w:color w:val="000000"/>
                <w:sz w:val="24"/>
                <w:szCs w:val="24"/>
              </w:rPr>
              <w:t xml:space="preserve">                                </w:t>
            </w:r>
          </w:p>
        </w:tc>
        <w:tc>
          <w:tcPr>
            <w:tcW w:w="4141" w:type="dxa"/>
          </w:tcPr>
          <w:p w14:paraId="43020226" w14:textId="3B9768EA" w:rsidR="00DF4102" w:rsidRPr="002216AA" w:rsidRDefault="00DF4102" w:rsidP="00AC1476">
            <w:pPr>
              <w:rPr>
                <w:color w:val="000000"/>
              </w:rPr>
            </w:pPr>
            <w:r w:rsidRPr="002216AA">
              <w:rPr>
                <w:rFonts w:cstheme="minorHAnsi"/>
                <w:color w:val="000000"/>
              </w:rPr>
              <w:t xml:space="preserve"> Survey of Western Art: Prehistory</w:t>
            </w:r>
            <w:r w:rsidR="00915D2B" w:rsidRPr="002216AA">
              <w:rPr>
                <w:rFonts w:cstheme="minorHAnsi"/>
                <w:color w:val="000000"/>
              </w:rPr>
              <w:t xml:space="preserve"> through the Middle Ages</w:t>
            </w:r>
            <w:r w:rsidRPr="002216AA">
              <w:rPr>
                <w:rFonts w:cstheme="minorHAnsi"/>
                <w:color w:val="000000"/>
              </w:rPr>
              <w:t xml:space="preserve"> </w:t>
            </w:r>
            <w:r w:rsidR="00AC1476" w:rsidRPr="002216AA">
              <w:rPr>
                <w:rFonts w:cstheme="minorHAnsi"/>
                <w:color w:val="000000"/>
              </w:rPr>
              <w:t>Honors</w:t>
            </w:r>
            <w:r w:rsidRPr="002216AA">
              <w:rPr>
                <w:rFonts w:cstheme="minorHAnsi"/>
                <w:color w:val="000000"/>
              </w:rPr>
              <w:t xml:space="preserve">                 </w:t>
            </w:r>
          </w:p>
        </w:tc>
        <w:tc>
          <w:tcPr>
            <w:tcW w:w="1974" w:type="dxa"/>
          </w:tcPr>
          <w:p w14:paraId="3F194F76" w14:textId="6AD28FE9" w:rsidR="00DF4102" w:rsidRPr="002216AA" w:rsidRDefault="00DF4102" w:rsidP="00DF4102">
            <w:pPr>
              <w:jc w:val="center"/>
              <w:rPr>
                <w:color w:val="000000"/>
              </w:rPr>
            </w:pPr>
            <w:r w:rsidRPr="002216AA">
              <w:rPr>
                <w:rFonts w:cstheme="minorHAnsi"/>
                <w:color w:val="000000"/>
              </w:rPr>
              <w:t>on campus</w:t>
            </w:r>
          </w:p>
        </w:tc>
      </w:tr>
      <w:tr w:rsidR="003C06ED" w14:paraId="04383999" w14:textId="77777777" w:rsidTr="003C06ED">
        <w:tc>
          <w:tcPr>
            <w:tcW w:w="2266" w:type="dxa"/>
          </w:tcPr>
          <w:p w14:paraId="263A3C1A" w14:textId="183E1594" w:rsidR="00584094" w:rsidRPr="002216AA" w:rsidRDefault="001B77A6" w:rsidP="003C06ED">
            <w:pPr>
              <w:jc w:val="center"/>
              <w:rPr>
                <w:color w:val="000000"/>
                <w:sz w:val="24"/>
                <w:szCs w:val="24"/>
              </w:rPr>
            </w:pPr>
            <w:r w:rsidRPr="002216AA">
              <w:rPr>
                <w:color w:val="000000"/>
                <w:sz w:val="24"/>
                <w:szCs w:val="24"/>
              </w:rPr>
              <w:t>Art</w:t>
            </w:r>
          </w:p>
        </w:tc>
        <w:tc>
          <w:tcPr>
            <w:tcW w:w="1514" w:type="dxa"/>
          </w:tcPr>
          <w:p w14:paraId="23208A63" w14:textId="58D1134B" w:rsidR="003C06ED" w:rsidRPr="002216AA" w:rsidRDefault="001B77A6" w:rsidP="003C06ED">
            <w:pPr>
              <w:jc w:val="center"/>
              <w:rPr>
                <w:color w:val="000000"/>
                <w:sz w:val="24"/>
                <w:szCs w:val="24"/>
              </w:rPr>
            </w:pPr>
            <w:r w:rsidRPr="002216AA">
              <w:rPr>
                <w:color w:val="000000"/>
                <w:sz w:val="24"/>
                <w:szCs w:val="24"/>
              </w:rPr>
              <w:t>106H</w:t>
            </w:r>
            <w:r w:rsidR="002936EB">
              <w:rPr>
                <w:color w:val="000000"/>
                <w:sz w:val="24"/>
                <w:szCs w:val="24"/>
              </w:rPr>
              <w:t xml:space="preserve"> (C1200H)</w:t>
            </w:r>
          </w:p>
        </w:tc>
        <w:tc>
          <w:tcPr>
            <w:tcW w:w="4141" w:type="dxa"/>
          </w:tcPr>
          <w:p w14:paraId="3269C2BF" w14:textId="3041981B" w:rsidR="003C06ED" w:rsidRPr="002216AA" w:rsidRDefault="001B77A6" w:rsidP="003C06ED">
            <w:pPr>
              <w:jc w:val="center"/>
              <w:rPr>
                <w:color w:val="000000"/>
              </w:rPr>
            </w:pPr>
            <w:r w:rsidRPr="002216AA">
              <w:rPr>
                <w:rFonts w:cstheme="minorHAnsi"/>
                <w:color w:val="000000"/>
              </w:rPr>
              <w:t>Survey of Western Art: Renaissance</w:t>
            </w:r>
            <w:r w:rsidR="00A728EC" w:rsidRPr="002216AA">
              <w:rPr>
                <w:rFonts w:cstheme="minorHAnsi"/>
                <w:color w:val="000000"/>
              </w:rPr>
              <w:t xml:space="preserve"> to Contemporary Honors</w:t>
            </w:r>
            <w:r w:rsidRPr="002216AA">
              <w:rPr>
                <w:rFonts w:cstheme="minorHAnsi"/>
                <w:color w:val="000000"/>
              </w:rPr>
              <w:t xml:space="preserve">               </w:t>
            </w:r>
          </w:p>
        </w:tc>
        <w:tc>
          <w:tcPr>
            <w:tcW w:w="1974" w:type="dxa"/>
          </w:tcPr>
          <w:p w14:paraId="1E60D781" w14:textId="66B4FED2" w:rsidR="00584094" w:rsidRPr="002216AA" w:rsidRDefault="001B77A6" w:rsidP="003C06ED">
            <w:pPr>
              <w:jc w:val="center"/>
              <w:rPr>
                <w:color w:val="000000"/>
              </w:rPr>
            </w:pPr>
            <w:r w:rsidRPr="002216AA">
              <w:rPr>
                <w:color w:val="000000"/>
              </w:rPr>
              <w:t>on campus</w:t>
            </w:r>
          </w:p>
        </w:tc>
      </w:tr>
      <w:tr w:rsidR="003C06ED" w14:paraId="769B038A" w14:textId="77777777" w:rsidTr="003C06ED">
        <w:tc>
          <w:tcPr>
            <w:tcW w:w="2266" w:type="dxa"/>
          </w:tcPr>
          <w:p w14:paraId="7C064BDD" w14:textId="4A4DF8AD" w:rsidR="003C06ED" w:rsidRPr="002216AA" w:rsidRDefault="00A728EC" w:rsidP="003C06ED">
            <w:pPr>
              <w:jc w:val="center"/>
              <w:rPr>
                <w:color w:val="000000"/>
                <w:sz w:val="24"/>
                <w:szCs w:val="24"/>
              </w:rPr>
            </w:pPr>
            <w:r w:rsidRPr="002216AA">
              <w:rPr>
                <w:color w:val="000000"/>
                <w:sz w:val="24"/>
                <w:szCs w:val="24"/>
              </w:rPr>
              <w:t>Astronomy</w:t>
            </w:r>
          </w:p>
        </w:tc>
        <w:tc>
          <w:tcPr>
            <w:tcW w:w="1514" w:type="dxa"/>
          </w:tcPr>
          <w:p w14:paraId="189960B6" w14:textId="39099C65" w:rsidR="003C06ED" w:rsidRPr="002216AA" w:rsidRDefault="00A728EC" w:rsidP="003C06ED">
            <w:pPr>
              <w:jc w:val="center"/>
              <w:rPr>
                <w:color w:val="000000"/>
                <w:sz w:val="24"/>
                <w:szCs w:val="24"/>
              </w:rPr>
            </w:pPr>
            <w:r w:rsidRPr="002216AA">
              <w:rPr>
                <w:color w:val="000000"/>
                <w:sz w:val="24"/>
                <w:szCs w:val="24"/>
              </w:rPr>
              <w:t>110H</w:t>
            </w:r>
          </w:p>
        </w:tc>
        <w:tc>
          <w:tcPr>
            <w:tcW w:w="4141" w:type="dxa"/>
          </w:tcPr>
          <w:p w14:paraId="4F1FF0AC" w14:textId="3689B19A" w:rsidR="003C06ED" w:rsidRPr="002216AA" w:rsidRDefault="00A728EC" w:rsidP="003C06ED">
            <w:pPr>
              <w:jc w:val="center"/>
              <w:rPr>
                <w:color w:val="000000"/>
              </w:rPr>
            </w:pPr>
            <w:r w:rsidRPr="002216AA">
              <w:rPr>
                <w:color w:val="000000"/>
              </w:rPr>
              <w:t>General Astronomy Honors</w:t>
            </w:r>
          </w:p>
        </w:tc>
        <w:tc>
          <w:tcPr>
            <w:tcW w:w="1974" w:type="dxa"/>
          </w:tcPr>
          <w:p w14:paraId="1760C610" w14:textId="5EBFE34B" w:rsidR="003C06ED" w:rsidRPr="002216AA" w:rsidRDefault="002216AA" w:rsidP="003C06ED">
            <w:pPr>
              <w:jc w:val="center"/>
              <w:rPr>
                <w:color w:val="000000"/>
              </w:rPr>
            </w:pPr>
            <w:r>
              <w:rPr>
                <w:color w:val="000000"/>
              </w:rPr>
              <w:t>o</w:t>
            </w:r>
            <w:r w:rsidR="00A728EC" w:rsidRPr="002216AA">
              <w:rPr>
                <w:color w:val="000000"/>
              </w:rPr>
              <w:t>n campus</w:t>
            </w:r>
          </w:p>
        </w:tc>
      </w:tr>
      <w:tr w:rsidR="003C06ED" w14:paraId="1E8EFB31" w14:textId="77777777" w:rsidTr="003C06ED">
        <w:tc>
          <w:tcPr>
            <w:tcW w:w="2266" w:type="dxa"/>
          </w:tcPr>
          <w:p w14:paraId="33E3BA06" w14:textId="5761C928" w:rsidR="003C06ED" w:rsidRPr="002216AA" w:rsidRDefault="00152049" w:rsidP="003C06ED">
            <w:pPr>
              <w:jc w:val="center"/>
              <w:rPr>
                <w:color w:val="000000"/>
                <w:sz w:val="24"/>
                <w:szCs w:val="24"/>
              </w:rPr>
            </w:pPr>
            <w:r w:rsidRPr="002216AA">
              <w:rPr>
                <w:color w:val="000000"/>
                <w:sz w:val="24"/>
                <w:szCs w:val="24"/>
              </w:rPr>
              <w:t>Chicanx Studies</w:t>
            </w:r>
          </w:p>
        </w:tc>
        <w:tc>
          <w:tcPr>
            <w:tcW w:w="1514" w:type="dxa"/>
          </w:tcPr>
          <w:p w14:paraId="42643971" w14:textId="6D4A1112" w:rsidR="003C06ED" w:rsidRPr="002216AA" w:rsidRDefault="00152049" w:rsidP="003C06ED">
            <w:pPr>
              <w:jc w:val="center"/>
              <w:rPr>
                <w:color w:val="000000"/>
                <w:sz w:val="24"/>
                <w:szCs w:val="24"/>
              </w:rPr>
            </w:pPr>
            <w:r w:rsidRPr="002216AA">
              <w:rPr>
                <w:color w:val="000000"/>
                <w:sz w:val="24"/>
                <w:szCs w:val="24"/>
              </w:rPr>
              <w:t>148H</w:t>
            </w:r>
          </w:p>
        </w:tc>
        <w:tc>
          <w:tcPr>
            <w:tcW w:w="4141" w:type="dxa"/>
          </w:tcPr>
          <w:p w14:paraId="19FC85E9" w14:textId="413F28E9" w:rsidR="003C06ED" w:rsidRPr="002216AA" w:rsidRDefault="00152049" w:rsidP="003C06ED">
            <w:pPr>
              <w:jc w:val="center"/>
              <w:rPr>
                <w:color w:val="000000"/>
              </w:rPr>
            </w:pPr>
            <w:r w:rsidRPr="002216AA">
              <w:rPr>
                <w:rFonts w:cstheme="minorHAnsi"/>
                <w:color w:val="000000"/>
              </w:rPr>
              <w:t xml:space="preserve">La Chicana: </w:t>
            </w:r>
            <w:r w:rsidR="00297BE6" w:rsidRPr="002216AA">
              <w:rPr>
                <w:rFonts w:cstheme="minorHAnsi"/>
                <w:color w:val="000000"/>
              </w:rPr>
              <w:t>Mexican American</w:t>
            </w:r>
            <w:r w:rsidRPr="002216AA">
              <w:rPr>
                <w:rFonts w:cstheme="minorHAnsi"/>
                <w:color w:val="000000"/>
              </w:rPr>
              <w:t xml:space="preserve"> Women</w:t>
            </w:r>
            <w:r w:rsidR="002A309A" w:rsidRPr="002216AA">
              <w:rPr>
                <w:rFonts w:cstheme="minorHAnsi"/>
                <w:color w:val="000000"/>
              </w:rPr>
              <w:t xml:space="preserve"> in Contemporary Society Honors</w:t>
            </w:r>
          </w:p>
        </w:tc>
        <w:tc>
          <w:tcPr>
            <w:tcW w:w="1974" w:type="dxa"/>
          </w:tcPr>
          <w:p w14:paraId="07A9F7AA" w14:textId="75B3AE8B" w:rsidR="003C06ED" w:rsidRPr="002216AA" w:rsidRDefault="002216AA" w:rsidP="003C06ED">
            <w:pPr>
              <w:jc w:val="center"/>
              <w:rPr>
                <w:color w:val="000000"/>
              </w:rPr>
            </w:pPr>
            <w:r>
              <w:rPr>
                <w:color w:val="000000"/>
              </w:rPr>
              <w:t>o</w:t>
            </w:r>
            <w:r w:rsidR="002A309A" w:rsidRPr="002216AA">
              <w:rPr>
                <w:color w:val="000000"/>
              </w:rPr>
              <w:t>n campus</w:t>
            </w:r>
          </w:p>
        </w:tc>
      </w:tr>
      <w:tr w:rsidR="003C06ED" w14:paraId="1899F7AA" w14:textId="77777777" w:rsidTr="003C06ED">
        <w:tc>
          <w:tcPr>
            <w:tcW w:w="2266" w:type="dxa"/>
          </w:tcPr>
          <w:p w14:paraId="6E4756BF" w14:textId="5E53F2CE" w:rsidR="003C06ED" w:rsidRPr="002216AA" w:rsidRDefault="002A309A" w:rsidP="003C06ED">
            <w:pPr>
              <w:jc w:val="center"/>
              <w:rPr>
                <w:color w:val="000000"/>
                <w:sz w:val="24"/>
                <w:szCs w:val="24"/>
              </w:rPr>
            </w:pPr>
            <w:r w:rsidRPr="002216AA">
              <w:rPr>
                <w:color w:val="000000"/>
                <w:sz w:val="24"/>
                <w:szCs w:val="24"/>
              </w:rPr>
              <w:t>Dance</w:t>
            </w:r>
          </w:p>
        </w:tc>
        <w:tc>
          <w:tcPr>
            <w:tcW w:w="1514" w:type="dxa"/>
          </w:tcPr>
          <w:p w14:paraId="41D7D652" w14:textId="1042BA67" w:rsidR="003C06ED" w:rsidRPr="002216AA" w:rsidRDefault="002A309A" w:rsidP="003C06ED">
            <w:pPr>
              <w:jc w:val="center"/>
              <w:rPr>
                <w:color w:val="000000"/>
                <w:sz w:val="24"/>
                <w:szCs w:val="24"/>
              </w:rPr>
            </w:pPr>
            <w:r w:rsidRPr="002216AA">
              <w:rPr>
                <w:color w:val="000000"/>
                <w:sz w:val="24"/>
                <w:szCs w:val="24"/>
              </w:rPr>
              <w:t>179H</w:t>
            </w:r>
          </w:p>
        </w:tc>
        <w:tc>
          <w:tcPr>
            <w:tcW w:w="4141" w:type="dxa"/>
          </w:tcPr>
          <w:p w14:paraId="1045E83A" w14:textId="05EF7667" w:rsidR="003C06ED" w:rsidRPr="002216AA" w:rsidRDefault="002A309A" w:rsidP="003C06ED">
            <w:pPr>
              <w:jc w:val="center"/>
              <w:rPr>
                <w:color w:val="000000"/>
              </w:rPr>
            </w:pPr>
            <w:r w:rsidRPr="002216AA">
              <w:rPr>
                <w:color w:val="000000"/>
              </w:rPr>
              <w:t>Dance History Honors</w:t>
            </w:r>
          </w:p>
        </w:tc>
        <w:tc>
          <w:tcPr>
            <w:tcW w:w="1974" w:type="dxa"/>
          </w:tcPr>
          <w:p w14:paraId="64EAA3C7" w14:textId="30FF5A2D" w:rsidR="003C06ED" w:rsidRPr="002216AA" w:rsidRDefault="006838F1" w:rsidP="003C06ED">
            <w:pPr>
              <w:jc w:val="center"/>
              <w:rPr>
                <w:color w:val="000000"/>
              </w:rPr>
            </w:pPr>
            <w:r w:rsidRPr="002216AA">
              <w:rPr>
                <w:rFonts w:ascii="Calibri" w:hAnsi="Calibri" w:cs="Calibri"/>
                <w:color w:val="000000"/>
              </w:rPr>
              <w:t>on campus and online</w:t>
            </w:r>
          </w:p>
        </w:tc>
      </w:tr>
      <w:tr w:rsidR="003C06ED" w14:paraId="27358F97" w14:textId="77777777" w:rsidTr="003C06ED">
        <w:tc>
          <w:tcPr>
            <w:tcW w:w="2266" w:type="dxa"/>
          </w:tcPr>
          <w:p w14:paraId="65BEFD96" w14:textId="5FC56BB2" w:rsidR="003C06ED" w:rsidRPr="002216AA" w:rsidRDefault="006838F1" w:rsidP="003C06ED">
            <w:pPr>
              <w:jc w:val="center"/>
              <w:rPr>
                <w:color w:val="000000"/>
                <w:sz w:val="24"/>
                <w:szCs w:val="24"/>
              </w:rPr>
            </w:pPr>
            <w:r w:rsidRPr="002216AA">
              <w:rPr>
                <w:color w:val="000000"/>
                <w:sz w:val="24"/>
                <w:szCs w:val="24"/>
              </w:rPr>
              <w:t>Dance</w:t>
            </w:r>
          </w:p>
        </w:tc>
        <w:tc>
          <w:tcPr>
            <w:tcW w:w="1514" w:type="dxa"/>
          </w:tcPr>
          <w:p w14:paraId="6B13529C" w14:textId="6A0B22CE" w:rsidR="003C06ED" w:rsidRPr="002216AA" w:rsidRDefault="006838F1" w:rsidP="003C06ED">
            <w:pPr>
              <w:jc w:val="center"/>
              <w:rPr>
                <w:color w:val="000000"/>
                <w:sz w:val="24"/>
                <w:szCs w:val="24"/>
              </w:rPr>
            </w:pPr>
            <w:r w:rsidRPr="002216AA">
              <w:rPr>
                <w:color w:val="000000"/>
                <w:sz w:val="24"/>
                <w:szCs w:val="24"/>
              </w:rPr>
              <w:t>199H</w:t>
            </w:r>
          </w:p>
        </w:tc>
        <w:tc>
          <w:tcPr>
            <w:tcW w:w="4141" w:type="dxa"/>
          </w:tcPr>
          <w:p w14:paraId="5F5512D2" w14:textId="0277DD08" w:rsidR="003C06ED" w:rsidRPr="002216AA" w:rsidRDefault="006838F1" w:rsidP="003C06ED">
            <w:pPr>
              <w:jc w:val="center"/>
              <w:rPr>
                <w:color w:val="000000"/>
              </w:rPr>
            </w:pPr>
            <w:r w:rsidRPr="002216AA">
              <w:rPr>
                <w:color w:val="000000"/>
              </w:rPr>
              <w:t xml:space="preserve">Dance Appreciation Honors    </w:t>
            </w:r>
          </w:p>
        </w:tc>
        <w:tc>
          <w:tcPr>
            <w:tcW w:w="1974" w:type="dxa"/>
          </w:tcPr>
          <w:p w14:paraId="5DBFEEB5" w14:textId="5843B484" w:rsidR="003C06ED" w:rsidRPr="002216AA" w:rsidRDefault="005C002D" w:rsidP="003C06ED">
            <w:pPr>
              <w:jc w:val="center"/>
              <w:rPr>
                <w:color w:val="000000"/>
              </w:rPr>
            </w:pPr>
            <w:r w:rsidRPr="002216AA">
              <w:rPr>
                <w:color w:val="000000"/>
              </w:rPr>
              <w:t>o</w:t>
            </w:r>
            <w:r w:rsidR="00FE675D" w:rsidRPr="002216AA">
              <w:rPr>
                <w:color w:val="000000"/>
              </w:rPr>
              <w:t>n campus and online</w:t>
            </w:r>
          </w:p>
        </w:tc>
      </w:tr>
      <w:tr w:rsidR="003C06ED" w14:paraId="1BA97DED" w14:textId="77777777" w:rsidTr="003C06ED">
        <w:tc>
          <w:tcPr>
            <w:tcW w:w="2266" w:type="dxa"/>
          </w:tcPr>
          <w:p w14:paraId="4CD254AB" w14:textId="4E0B8502" w:rsidR="003C06ED" w:rsidRPr="002216AA" w:rsidRDefault="00FE675D" w:rsidP="003C06ED">
            <w:pPr>
              <w:jc w:val="center"/>
              <w:rPr>
                <w:color w:val="000000"/>
                <w:sz w:val="24"/>
                <w:szCs w:val="24"/>
              </w:rPr>
            </w:pPr>
            <w:r w:rsidRPr="002216AA">
              <w:rPr>
                <w:color w:val="000000"/>
                <w:sz w:val="24"/>
                <w:szCs w:val="24"/>
              </w:rPr>
              <w:t>Economics</w:t>
            </w:r>
          </w:p>
        </w:tc>
        <w:tc>
          <w:tcPr>
            <w:tcW w:w="1514" w:type="dxa"/>
          </w:tcPr>
          <w:p w14:paraId="3C070288" w14:textId="4A9875AF" w:rsidR="003C06ED" w:rsidRPr="002216AA" w:rsidRDefault="00FE675D" w:rsidP="003C06ED">
            <w:pPr>
              <w:jc w:val="center"/>
              <w:rPr>
                <w:color w:val="000000"/>
                <w:sz w:val="24"/>
                <w:szCs w:val="24"/>
              </w:rPr>
            </w:pPr>
            <w:r w:rsidRPr="002216AA">
              <w:rPr>
                <w:color w:val="000000"/>
                <w:sz w:val="24"/>
                <w:szCs w:val="24"/>
              </w:rPr>
              <w:t>101H</w:t>
            </w:r>
            <w:r w:rsidR="002936EB">
              <w:rPr>
                <w:color w:val="000000"/>
                <w:sz w:val="24"/>
                <w:szCs w:val="24"/>
              </w:rPr>
              <w:t xml:space="preserve"> (C2002H)</w:t>
            </w:r>
          </w:p>
        </w:tc>
        <w:tc>
          <w:tcPr>
            <w:tcW w:w="4141" w:type="dxa"/>
          </w:tcPr>
          <w:p w14:paraId="73F8F026" w14:textId="75E5DB71" w:rsidR="003C06ED" w:rsidRPr="002216AA" w:rsidRDefault="00FE675D" w:rsidP="003C06ED">
            <w:pPr>
              <w:jc w:val="center"/>
              <w:rPr>
                <w:color w:val="000000"/>
              </w:rPr>
            </w:pPr>
            <w:r w:rsidRPr="002216AA">
              <w:rPr>
                <w:rFonts w:cstheme="minorHAnsi"/>
                <w:color w:val="000000"/>
              </w:rPr>
              <w:t xml:space="preserve">Principles of Macroeconomics Honors                   </w:t>
            </w:r>
          </w:p>
        </w:tc>
        <w:tc>
          <w:tcPr>
            <w:tcW w:w="1974" w:type="dxa"/>
          </w:tcPr>
          <w:p w14:paraId="3021CC5B" w14:textId="534B087C" w:rsidR="003C06ED" w:rsidRPr="002216AA" w:rsidRDefault="00FE675D" w:rsidP="003C06ED">
            <w:pPr>
              <w:jc w:val="center"/>
              <w:rPr>
                <w:color w:val="000000"/>
              </w:rPr>
            </w:pPr>
            <w:r w:rsidRPr="002216AA">
              <w:rPr>
                <w:rFonts w:ascii="Calibri" w:hAnsi="Calibri" w:cs="Calibri"/>
                <w:color w:val="000000"/>
              </w:rPr>
              <w:t>on campus and online</w:t>
            </w:r>
          </w:p>
        </w:tc>
      </w:tr>
      <w:tr w:rsidR="003C06ED" w14:paraId="082D539F" w14:textId="77777777" w:rsidTr="003C06ED">
        <w:tc>
          <w:tcPr>
            <w:tcW w:w="2266" w:type="dxa"/>
          </w:tcPr>
          <w:p w14:paraId="5050AFC8" w14:textId="1E5A452A" w:rsidR="003C06ED" w:rsidRPr="002216AA" w:rsidRDefault="00FE675D" w:rsidP="003C06ED">
            <w:pPr>
              <w:jc w:val="center"/>
              <w:rPr>
                <w:color w:val="000000"/>
                <w:sz w:val="24"/>
                <w:szCs w:val="24"/>
              </w:rPr>
            </w:pPr>
            <w:r w:rsidRPr="002216AA">
              <w:rPr>
                <w:color w:val="000000"/>
                <w:sz w:val="24"/>
                <w:szCs w:val="24"/>
              </w:rPr>
              <w:t>Economics</w:t>
            </w:r>
          </w:p>
        </w:tc>
        <w:tc>
          <w:tcPr>
            <w:tcW w:w="1514" w:type="dxa"/>
          </w:tcPr>
          <w:p w14:paraId="42747ED2" w14:textId="7D055547" w:rsidR="003C06ED" w:rsidRPr="002216AA" w:rsidRDefault="00FE675D" w:rsidP="003C06ED">
            <w:pPr>
              <w:jc w:val="center"/>
              <w:rPr>
                <w:color w:val="000000"/>
                <w:sz w:val="24"/>
                <w:szCs w:val="24"/>
              </w:rPr>
            </w:pPr>
            <w:r w:rsidRPr="002216AA">
              <w:rPr>
                <w:color w:val="000000"/>
                <w:sz w:val="24"/>
                <w:szCs w:val="24"/>
              </w:rPr>
              <w:t>102H</w:t>
            </w:r>
            <w:r w:rsidR="002936EB">
              <w:rPr>
                <w:color w:val="000000"/>
                <w:sz w:val="24"/>
                <w:szCs w:val="24"/>
              </w:rPr>
              <w:t xml:space="preserve"> (C2001H)</w:t>
            </w:r>
          </w:p>
        </w:tc>
        <w:tc>
          <w:tcPr>
            <w:tcW w:w="4141" w:type="dxa"/>
          </w:tcPr>
          <w:p w14:paraId="0A321F1A" w14:textId="2125C9DA" w:rsidR="003C06ED" w:rsidRPr="002216AA" w:rsidRDefault="00FE675D" w:rsidP="003C06ED">
            <w:pPr>
              <w:jc w:val="center"/>
              <w:rPr>
                <w:color w:val="000000"/>
              </w:rPr>
            </w:pPr>
            <w:r w:rsidRPr="002216AA">
              <w:rPr>
                <w:rFonts w:cstheme="minorHAnsi"/>
                <w:color w:val="000000"/>
              </w:rPr>
              <w:t xml:space="preserve">Principles of Microeconomics Honors                   </w:t>
            </w:r>
          </w:p>
        </w:tc>
        <w:tc>
          <w:tcPr>
            <w:tcW w:w="1974" w:type="dxa"/>
          </w:tcPr>
          <w:p w14:paraId="3FDFCFA2" w14:textId="01BB1F64" w:rsidR="003C06ED" w:rsidRPr="002216AA" w:rsidRDefault="00FE675D" w:rsidP="003C06ED">
            <w:pPr>
              <w:jc w:val="center"/>
              <w:rPr>
                <w:color w:val="000000"/>
              </w:rPr>
            </w:pPr>
            <w:r w:rsidRPr="002216AA">
              <w:rPr>
                <w:rFonts w:ascii="Calibri" w:hAnsi="Calibri" w:cs="Calibri"/>
                <w:color w:val="000000"/>
              </w:rPr>
              <w:t>on campus and online</w:t>
            </w:r>
          </w:p>
        </w:tc>
      </w:tr>
      <w:tr w:rsidR="003C06ED" w14:paraId="43B028F6" w14:textId="77777777" w:rsidTr="003C06ED">
        <w:tc>
          <w:tcPr>
            <w:tcW w:w="2266" w:type="dxa"/>
          </w:tcPr>
          <w:p w14:paraId="4DED9F1A" w14:textId="0E55ED1B" w:rsidR="003C06ED" w:rsidRPr="002216AA" w:rsidRDefault="00FE675D" w:rsidP="003C06ED">
            <w:pPr>
              <w:jc w:val="center"/>
              <w:rPr>
                <w:color w:val="000000"/>
                <w:sz w:val="24"/>
                <w:szCs w:val="24"/>
              </w:rPr>
            </w:pPr>
            <w:r w:rsidRPr="002216AA">
              <w:rPr>
                <w:color w:val="000000"/>
                <w:sz w:val="24"/>
                <w:szCs w:val="24"/>
              </w:rPr>
              <w:t>English</w:t>
            </w:r>
          </w:p>
        </w:tc>
        <w:tc>
          <w:tcPr>
            <w:tcW w:w="1514" w:type="dxa"/>
          </w:tcPr>
          <w:p w14:paraId="2FFD85F5" w14:textId="2FB73C41" w:rsidR="003C06ED" w:rsidRPr="002216AA" w:rsidRDefault="00FE675D" w:rsidP="003C06ED">
            <w:pPr>
              <w:jc w:val="center"/>
              <w:rPr>
                <w:color w:val="000000"/>
                <w:sz w:val="24"/>
                <w:szCs w:val="24"/>
              </w:rPr>
            </w:pPr>
            <w:r w:rsidRPr="002216AA">
              <w:rPr>
                <w:color w:val="000000"/>
                <w:sz w:val="24"/>
                <w:szCs w:val="24"/>
              </w:rPr>
              <w:t>201H</w:t>
            </w:r>
            <w:r w:rsidR="002936EB">
              <w:rPr>
                <w:color w:val="000000"/>
                <w:sz w:val="24"/>
                <w:szCs w:val="24"/>
              </w:rPr>
              <w:t xml:space="preserve"> (C1001H)</w:t>
            </w:r>
          </w:p>
        </w:tc>
        <w:tc>
          <w:tcPr>
            <w:tcW w:w="4141" w:type="dxa"/>
          </w:tcPr>
          <w:p w14:paraId="2C08D5DB" w14:textId="4F5ADB5B" w:rsidR="003C06ED" w:rsidRPr="002216AA" w:rsidRDefault="00FE675D" w:rsidP="003C06ED">
            <w:pPr>
              <w:jc w:val="center"/>
              <w:rPr>
                <w:color w:val="000000"/>
              </w:rPr>
            </w:pPr>
            <w:r w:rsidRPr="002216AA">
              <w:rPr>
                <w:color w:val="000000"/>
              </w:rPr>
              <w:t xml:space="preserve">Advanced Composition and Critical Thinking Honors                  </w:t>
            </w:r>
          </w:p>
        </w:tc>
        <w:tc>
          <w:tcPr>
            <w:tcW w:w="1974" w:type="dxa"/>
          </w:tcPr>
          <w:p w14:paraId="6A0101D5" w14:textId="50FE6428" w:rsidR="003C06ED" w:rsidRPr="002216AA" w:rsidRDefault="0001741B" w:rsidP="003C06ED">
            <w:pPr>
              <w:jc w:val="center"/>
              <w:rPr>
                <w:color w:val="000000"/>
              </w:rPr>
            </w:pPr>
            <w:r w:rsidRPr="002216AA">
              <w:rPr>
                <w:color w:val="000000"/>
              </w:rPr>
              <w:t>o</w:t>
            </w:r>
            <w:r w:rsidR="00FE675D" w:rsidRPr="002216AA">
              <w:rPr>
                <w:color w:val="000000"/>
              </w:rPr>
              <w:t>n campus</w:t>
            </w:r>
          </w:p>
        </w:tc>
      </w:tr>
      <w:tr w:rsidR="003C06ED" w14:paraId="4E90486D" w14:textId="77777777" w:rsidTr="003C06ED">
        <w:tc>
          <w:tcPr>
            <w:tcW w:w="2266" w:type="dxa"/>
          </w:tcPr>
          <w:p w14:paraId="58204460" w14:textId="396B0EC6" w:rsidR="003C06ED" w:rsidRPr="002216AA" w:rsidRDefault="00AB6E9A" w:rsidP="003C06ED">
            <w:pPr>
              <w:jc w:val="center"/>
              <w:rPr>
                <w:color w:val="000000"/>
                <w:sz w:val="24"/>
                <w:szCs w:val="24"/>
              </w:rPr>
            </w:pPr>
            <w:r w:rsidRPr="002216AA">
              <w:rPr>
                <w:color w:val="000000"/>
                <w:sz w:val="24"/>
                <w:szCs w:val="24"/>
              </w:rPr>
              <w:t>History</w:t>
            </w:r>
          </w:p>
        </w:tc>
        <w:tc>
          <w:tcPr>
            <w:tcW w:w="1514" w:type="dxa"/>
          </w:tcPr>
          <w:p w14:paraId="68EBFD00" w14:textId="1BFDD1A8" w:rsidR="003C06ED" w:rsidRPr="002216AA" w:rsidRDefault="00AB6E9A" w:rsidP="003C06ED">
            <w:pPr>
              <w:jc w:val="center"/>
              <w:rPr>
                <w:color w:val="000000"/>
                <w:sz w:val="24"/>
                <w:szCs w:val="24"/>
              </w:rPr>
            </w:pPr>
            <w:r w:rsidRPr="002216AA">
              <w:rPr>
                <w:color w:val="000000"/>
                <w:sz w:val="24"/>
                <w:szCs w:val="24"/>
              </w:rPr>
              <w:t>143H</w:t>
            </w:r>
            <w:r w:rsidR="002936EB">
              <w:rPr>
                <w:color w:val="000000"/>
                <w:sz w:val="24"/>
                <w:szCs w:val="24"/>
              </w:rPr>
              <w:t xml:space="preserve"> (C1001H)</w:t>
            </w:r>
          </w:p>
        </w:tc>
        <w:tc>
          <w:tcPr>
            <w:tcW w:w="4141" w:type="dxa"/>
          </w:tcPr>
          <w:p w14:paraId="4055D8F1" w14:textId="1904E2DD" w:rsidR="003C06ED" w:rsidRPr="002216AA" w:rsidRDefault="00AB6E9A" w:rsidP="003C06ED">
            <w:pPr>
              <w:jc w:val="center"/>
              <w:rPr>
                <w:color w:val="000000"/>
              </w:rPr>
            </w:pPr>
            <w:r w:rsidRPr="002216AA">
              <w:rPr>
                <w:rFonts w:cstheme="minorHAnsi"/>
                <w:color w:val="000000"/>
              </w:rPr>
              <w:t xml:space="preserve">History of the United States to 1877 Honors      </w:t>
            </w:r>
          </w:p>
        </w:tc>
        <w:tc>
          <w:tcPr>
            <w:tcW w:w="1974" w:type="dxa"/>
          </w:tcPr>
          <w:p w14:paraId="38707DA1" w14:textId="3F54F88A" w:rsidR="003C06ED" w:rsidRPr="002216AA" w:rsidRDefault="0001741B" w:rsidP="003C06ED">
            <w:pPr>
              <w:jc w:val="center"/>
              <w:rPr>
                <w:color w:val="000000"/>
              </w:rPr>
            </w:pPr>
            <w:r w:rsidRPr="002216AA">
              <w:rPr>
                <w:color w:val="000000"/>
              </w:rPr>
              <w:t>o</w:t>
            </w:r>
            <w:r w:rsidR="00AB6E9A" w:rsidRPr="002216AA">
              <w:rPr>
                <w:color w:val="000000"/>
              </w:rPr>
              <w:t>n campus</w:t>
            </w:r>
          </w:p>
        </w:tc>
      </w:tr>
      <w:tr w:rsidR="003C06ED" w14:paraId="71A9C65B" w14:textId="77777777" w:rsidTr="003C06ED">
        <w:tc>
          <w:tcPr>
            <w:tcW w:w="2266" w:type="dxa"/>
          </w:tcPr>
          <w:p w14:paraId="10376D9E" w14:textId="5B37CBA1" w:rsidR="003C06ED" w:rsidRPr="002216AA" w:rsidRDefault="00AB6E9A" w:rsidP="003C06ED">
            <w:pPr>
              <w:jc w:val="center"/>
              <w:rPr>
                <w:color w:val="000000"/>
                <w:sz w:val="24"/>
                <w:szCs w:val="24"/>
              </w:rPr>
            </w:pPr>
            <w:r w:rsidRPr="002216AA">
              <w:rPr>
                <w:color w:val="000000"/>
                <w:sz w:val="24"/>
                <w:szCs w:val="24"/>
              </w:rPr>
              <w:t>History</w:t>
            </w:r>
          </w:p>
        </w:tc>
        <w:tc>
          <w:tcPr>
            <w:tcW w:w="1514" w:type="dxa"/>
          </w:tcPr>
          <w:p w14:paraId="39750F14" w14:textId="721C8B1D" w:rsidR="003C06ED" w:rsidRPr="002216AA" w:rsidRDefault="00AB6E9A" w:rsidP="003C06ED">
            <w:pPr>
              <w:jc w:val="center"/>
              <w:rPr>
                <w:color w:val="000000"/>
                <w:sz w:val="24"/>
                <w:szCs w:val="24"/>
              </w:rPr>
            </w:pPr>
            <w:r w:rsidRPr="002216AA">
              <w:rPr>
                <w:color w:val="000000"/>
                <w:sz w:val="24"/>
                <w:szCs w:val="24"/>
              </w:rPr>
              <w:t>144H</w:t>
            </w:r>
            <w:r w:rsidR="002936EB">
              <w:rPr>
                <w:color w:val="000000"/>
                <w:sz w:val="24"/>
                <w:szCs w:val="24"/>
              </w:rPr>
              <w:t xml:space="preserve"> (C1002H)</w:t>
            </w:r>
          </w:p>
        </w:tc>
        <w:tc>
          <w:tcPr>
            <w:tcW w:w="4141" w:type="dxa"/>
          </w:tcPr>
          <w:p w14:paraId="5AD05372" w14:textId="5C662FF4" w:rsidR="003C06ED" w:rsidRPr="002216AA" w:rsidRDefault="00AB6E9A" w:rsidP="003C06ED">
            <w:pPr>
              <w:jc w:val="center"/>
              <w:rPr>
                <w:color w:val="000000"/>
              </w:rPr>
            </w:pPr>
            <w:r w:rsidRPr="002216AA">
              <w:rPr>
                <w:rFonts w:cstheme="minorHAnsi"/>
                <w:color w:val="000000"/>
              </w:rPr>
              <w:t xml:space="preserve">History of the United States since 1865 Honors      </w:t>
            </w:r>
          </w:p>
        </w:tc>
        <w:tc>
          <w:tcPr>
            <w:tcW w:w="1974" w:type="dxa"/>
          </w:tcPr>
          <w:p w14:paraId="051E2CCF" w14:textId="6CB78AF2" w:rsidR="003C06ED" w:rsidRPr="002216AA" w:rsidRDefault="0001741B" w:rsidP="003C06ED">
            <w:pPr>
              <w:jc w:val="center"/>
              <w:rPr>
                <w:color w:val="000000"/>
              </w:rPr>
            </w:pPr>
            <w:r w:rsidRPr="002216AA">
              <w:rPr>
                <w:color w:val="000000"/>
              </w:rPr>
              <w:t>o</w:t>
            </w:r>
            <w:r w:rsidR="00AB6E9A" w:rsidRPr="002216AA">
              <w:rPr>
                <w:color w:val="000000"/>
              </w:rPr>
              <w:t>n campus</w:t>
            </w:r>
          </w:p>
        </w:tc>
      </w:tr>
      <w:tr w:rsidR="003C06ED" w14:paraId="379B937E" w14:textId="77777777" w:rsidTr="003C06ED">
        <w:tc>
          <w:tcPr>
            <w:tcW w:w="2266" w:type="dxa"/>
          </w:tcPr>
          <w:p w14:paraId="192B8400" w14:textId="1ED19A92" w:rsidR="003C06ED" w:rsidRPr="002216AA" w:rsidRDefault="00AB6E9A" w:rsidP="003C06ED">
            <w:pPr>
              <w:jc w:val="center"/>
              <w:rPr>
                <w:color w:val="000000"/>
                <w:sz w:val="24"/>
                <w:szCs w:val="24"/>
              </w:rPr>
            </w:pPr>
            <w:r w:rsidRPr="002216AA">
              <w:rPr>
                <w:color w:val="000000"/>
                <w:sz w:val="24"/>
                <w:szCs w:val="24"/>
              </w:rPr>
              <w:lastRenderedPageBreak/>
              <w:t>History</w:t>
            </w:r>
          </w:p>
        </w:tc>
        <w:tc>
          <w:tcPr>
            <w:tcW w:w="1514" w:type="dxa"/>
          </w:tcPr>
          <w:p w14:paraId="3573C00E" w14:textId="472C00C4" w:rsidR="003C06ED" w:rsidRPr="002216AA" w:rsidRDefault="00AB6E9A" w:rsidP="003C06ED">
            <w:pPr>
              <w:jc w:val="center"/>
              <w:rPr>
                <w:color w:val="000000"/>
                <w:sz w:val="24"/>
                <w:szCs w:val="24"/>
              </w:rPr>
            </w:pPr>
            <w:r w:rsidRPr="002216AA">
              <w:rPr>
                <w:color w:val="000000"/>
                <w:sz w:val="24"/>
                <w:szCs w:val="24"/>
              </w:rPr>
              <w:t>159H</w:t>
            </w:r>
          </w:p>
        </w:tc>
        <w:tc>
          <w:tcPr>
            <w:tcW w:w="4141" w:type="dxa"/>
          </w:tcPr>
          <w:p w14:paraId="349B9A93" w14:textId="1FEFB01D" w:rsidR="003C06ED" w:rsidRPr="002216AA" w:rsidRDefault="00AB6E9A" w:rsidP="003C06ED">
            <w:pPr>
              <w:jc w:val="center"/>
              <w:rPr>
                <w:color w:val="000000"/>
              </w:rPr>
            </w:pPr>
            <w:r w:rsidRPr="002216AA">
              <w:rPr>
                <w:rFonts w:cstheme="minorHAnsi"/>
                <w:color w:val="000000"/>
              </w:rPr>
              <w:t xml:space="preserve">US Comparative History of Mexican and Asian Americans &amp; Women Honors                         </w:t>
            </w:r>
          </w:p>
        </w:tc>
        <w:tc>
          <w:tcPr>
            <w:tcW w:w="1974" w:type="dxa"/>
          </w:tcPr>
          <w:p w14:paraId="5085C9CD" w14:textId="64F7B765" w:rsidR="003C06ED" w:rsidRPr="002216AA" w:rsidRDefault="005C002D" w:rsidP="003C06ED">
            <w:pPr>
              <w:jc w:val="center"/>
              <w:rPr>
                <w:color w:val="000000"/>
              </w:rPr>
            </w:pPr>
            <w:r w:rsidRPr="002216AA">
              <w:rPr>
                <w:color w:val="000000"/>
              </w:rPr>
              <w:t>o</w:t>
            </w:r>
            <w:r w:rsidR="00AB6E9A" w:rsidRPr="002216AA">
              <w:rPr>
                <w:color w:val="000000"/>
              </w:rPr>
              <w:t>n campus</w:t>
            </w:r>
          </w:p>
        </w:tc>
      </w:tr>
      <w:tr w:rsidR="003C06ED" w14:paraId="578675D6" w14:textId="77777777" w:rsidTr="003C06ED">
        <w:tc>
          <w:tcPr>
            <w:tcW w:w="2266" w:type="dxa"/>
          </w:tcPr>
          <w:p w14:paraId="66761054" w14:textId="0969D7F2" w:rsidR="003C06ED" w:rsidRPr="002216AA" w:rsidRDefault="00AB6E9A" w:rsidP="003C06ED">
            <w:pPr>
              <w:jc w:val="center"/>
              <w:rPr>
                <w:color w:val="000000"/>
                <w:sz w:val="24"/>
                <w:szCs w:val="24"/>
              </w:rPr>
            </w:pPr>
            <w:r w:rsidRPr="002216AA">
              <w:rPr>
                <w:color w:val="000000"/>
                <w:sz w:val="24"/>
                <w:szCs w:val="24"/>
              </w:rPr>
              <w:t>Humanities</w:t>
            </w:r>
          </w:p>
        </w:tc>
        <w:tc>
          <w:tcPr>
            <w:tcW w:w="1514" w:type="dxa"/>
          </w:tcPr>
          <w:p w14:paraId="5A5D5243" w14:textId="7233B110" w:rsidR="003C06ED" w:rsidRPr="002216AA" w:rsidRDefault="00AB6E9A" w:rsidP="003C06ED">
            <w:pPr>
              <w:jc w:val="center"/>
              <w:rPr>
                <w:color w:val="000000"/>
                <w:sz w:val="24"/>
                <w:szCs w:val="24"/>
              </w:rPr>
            </w:pPr>
            <w:r w:rsidRPr="002216AA">
              <w:rPr>
                <w:color w:val="000000"/>
                <w:sz w:val="24"/>
                <w:szCs w:val="24"/>
              </w:rPr>
              <w:t>125H</w:t>
            </w:r>
          </w:p>
        </w:tc>
        <w:tc>
          <w:tcPr>
            <w:tcW w:w="4141" w:type="dxa"/>
          </w:tcPr>
          <w:p w14:paraId="4929B5D2" w14:textId="66F0048B" w:rsidR="003C06ED" w:rsidRPr="002216AA" w:rsidRDefault="00AB6E9A" w:rsidP="003C06ED">
            <w:pPr>
              <w:jc w:val="center"/>
              <w:rPr>
                <w:color w:val="000000"/>
              </w:rPr>
            </w:pPr>
            <w:r w:rsidRPr="002216AA">
              <w:rPr>
                <w:color w:val="000000"/>
              </w:rPr>
              <w:t>Introduction to Mexican Culture Honors</w:t>
            </w:r>
          </w:p>
        </w:tc>
        <w:tc>
          <w:tcPr>
            <w:tcW w:w="1974" w:type="dxa"/>
          </w:tcPr>
          <w:p w14:paraId="60311F31" w14:textId="1E06CA57" w:rsidR="003C06ED" w:rsidRPr="002216AA" w:rsidRDefault="0001741B" w:rsidP="003C06ED">
            <w:pPr>
              <w:jc w:val="center"/>
              <w:rPr>
                <w:color w:val="000000"/>
              </w:rPr>
            </w:pPr>
            <w:r w:rsidRPr="002216AA">
              <w:rPr>
                <w:color w:val="000000"/>
              </w:rPr>
              <w:t>o</w:t>
            </w:r>
            <w:r w:rsidR="00AB6E9A" w:rsidRPr="002216AA">
              <w:rPr>
                <w:color w:val="000000"/>
              </w:rPr>
              <w:t>n campus</w:t>
            </w:r>
          </w:p>
        </w:tc>
      </w:tr>
      <w:tr w:rsidR="003C06ED" w14:paraId="145A8F57" w14:textId="77777777" w:rsidTr="003C06ED">
        <w:tc>
          <w:tcPr>
            <w:tcW w:w="2266" w:type="dxa"/>
          </w:tcPr>
          <w:p w14:paraId="5C63872E" w14:textId="7FD8488C" w:rsidR="003C06ED" w:rsidRPr="002216AA" w:rsidRDefault="00AB6E9A" w:rsidP="003C06ED">
            <w:pPr>
              <w:jc w:val="center"/>
              <w:rPr>
                <w:color w:val="000000"/>
                <w:sz w:val="24"/>
                <w:szCs w:val="24"/>
              </w:rPr>
            </w:pPr>
            <w:r w:rsidRPr="002216AA">
              <w:rPr>
                <w:color w:val="000000"/>
                <w:sz w:val="24"/>
                <w:szCs w:val="24"/>
              </w:rPr>
              <w:t>Literature</w:t>
            </w:r>
          </w:p>
        </w:tc>
        <w:tc>
          <w:tcPr>
            <w:tcW w:w="1514" w:type="dxa"/>
          </w:tcPr>
          <w:p w14:paraId="7145D3E3" w14:textId="207F27FB" w:rsidR="003C06ED" w:rsidRPr="002216AA" w:rsidRDefault="00294E1A" w:rsidP="003C06ED">
            <w:pPr>
              <w:jc w:val="center"/>
              <w:rPr>
                <w:color w:val="000000"/>
                <w:sz w:val="24"/>
                <w:szCs w:val="24"/>
              </w:rPr>
            </w:pPr>
            <w:r w:rsidRPr="002216AA">
              <w:rPr>
                <w:color w:val="000000"/>
                <w:sz w:val="24"/>
                <w:szCs w:val="24"/>
              </w:rPr>
              <w:t>102 H</w:t>
            </w:r>
            <w:r w:rsidR="002936EB">
              <w:rPr>
                <w:color w:val="000000"/>
                <w:sz w:val="24"/>
                <w:szCs w:val="24"/>
              </w:rPr>
              <w:t xml:space="preserve"> (C1002H)</w:t>
            </w:r>
          </w:p>
        </w:tc>
        <w:tc>
          <w:tcPr>
            <w:tcW w:w="4141" w:type="dxa"/>
          </w:tcPr>
          <w:p w14:paraId="1EDEA60D" w14:textId="528A0E61" w:rsidR="003C06ED" w:rsidRPr="002216AA" w:rsidRDefault="00294E1A" w:rsidP="003C06ED">
            <w:pPr>
              <w:jc w:val="center"/>
              <w:rPr>
                <w:color w:val="000000"/>
              </w:rPr>
            </w:pPr>
            <w:r w:rsidRPr="002216AA">
              <w:rPr>
                <w:color w:val="000000"/>
              </w:rPr>
              <w:t>Approaches to Literature Honors</w:t>
            </w:r>
          </w:p>
        </w:tc>
        <w:tc>
          <w:tcPr>
            <w:tcW w:w="1974" w:type="dxa"/>
          </w:tcPr>
          <w:p w14:paraId="5E94FA7E" w14:textId="165227BD" w:rsidR="003C06ED" w:rsidRPr="002216AA" w:rsidRDefault="0001741B" w:rsidP="003C06ED">
            <w:pPr>
              <w:jc w:val="center"/>
              <w:rPr>
                <w:color w:val="000000"/>
              </w:rPr>
            </w:pPr>
            <w:r w:rsidRPr="002216AA">
              <w:rPr>
                <w:color w:val="000000"/>
              </w:rPr>
              <w:t>o</w:t>
            </w:r>
            <w:r w:rsidR="00294E1A" w:rsidRPr="002216AA">
              <w:rPr>
                <w:color w:val="000000"/>
              </w:rPr>
              <w:t>n campus</w:t>
            </w:r>
          </w:p>
        </w:tc>
      </w:tr>
      <w:tr w:rsidR="003C06ED" w14:paraId="54165E33" w14:textId="77777777" w:rsidTr="003C06ED">
        <w:tc>
          <w:tcPr>
            <w:tcW w:w="2266" w:type="dxa"/>
          </w:tcPr>
          <w:p w14:paraId="7139AEBB" w14:textId="159211E5" w:rsidR="003C06ED" w:rsidRPr="002216AA" w:rsidRDefault="00AB6E9A" w:rsidP="003C06ED">
            <w:pPr>
              <w:jc w:val="center"/>
              <w:rPr>
                <w:color w:val="000000"/>
                <w:sz w:val="24"/>
                <w:szCs w:val="24"/>
              </w:rPr>
            </w:pPr>
            <w:r w:rsidRPr="002216AA">
              <w:rPr>
                <w:color w:val="000000"/>
                <w:sz w:val="24"/>
                <w:szCs w:val="24"/>
              </w:rPr>
              <w:t>Literature</w:t>
            </w:r>
          </w:p>
        </w:tc>
        <w:tc>
          <w:tcPr>
            <w:tcW w:w="1514" w:type="dxa"/>
          </w:tcPr>
          <w:p w14:paraId="4CF129A1" w14:textId="79957BBE" w:rsidR="003C06ED" w:rsidRPr="002216AA" w:rsidRDefault="00294E1A" w:rsidP="003C06ED">
            <w:pPr>
              <w:jc w:val="center"/>
              <w:rPr>
                <w:color w:val="000000"/>
                <w:sz w:val="24"/>
                <w:szCs w:val="24"/>
              </w:rPr>
            </w:pPr>
            <w:r w:rsidRPr="002216AA">
              <w:rPr>
                <w:color w:val="000000"/>
                <w:sz w:val="24"/>
                <w:szCs w:val="24"/>
              </w:rPr>
              <w:t xml:space="preserve">112AH  </w:t>
            </w:r>
          </w:p>
        </w:tc>
        <w:tc>
          <w:tcPr>
            <w:tcW w:w="4141" w:type="dxa"/>
          </w:tcPr>
          <w:p w14:paraId="5AD6DC54" w14:textId="0EB96647" w:rsidR="003C06ED" w:rsidRPr="002216AA" w:rsidRDefault="00294E1A" w:rsidP="003C06ED">
            <w:pPr>
              <w:jc w:val="center"/>
              <w:rPr>
                <w:color w:val="000000"/>
              </w:rPr>
            </w:pPr>
            <w:r w:rsidRPr="002216AA">
              <w:rPr>
                <w:color w:val="000000"/>
              </w:rPr>
              <w:t xml:space="preserve">American Literature through 1865 Honors     </w:t>
            </w:r>
          </w:p>
        </w:tc>
        <w:tc>
          <w:tcPr>
            <w:tcW w:w="1974" w:type="dxa"/>
          </w:tcPr>
          <w:p w14:paraId="7FCF705B" w14:textId="5614BE4A" w:rsidR="003C06ED" w:rsidRPr="002216AA" w:rsidRDefault="0001741B" w:rsidP="003C06ED">
            <w:pPr>
              <w:jc w:val="center"/>
              <w:rPr>
                <w:color w:val="000000"/>
              </w:rPr>
            </w:pPr>
            <w:r w:rsidRPr="002216AA">
              <w:rPr>
                <w:color w:val="000000"/>
              </w:rPr>
              <w:t>o</w:t>
            </w:r>
            <w:r w:rsidR="00294E1A" w:rsidRPr="002216AA">
              <w:rPr>
                <w:color w:val="000000"/>
              </w:rPr>
              <w:t>n campus</w:t>
            </w:r>
          </w:p>
        </w:tc>
      </w:tr>
      <w:tr w:rsidR="003C06ED" w14:paraId="06A93DE5" w14:textId="77777777" w:rsidTr="003C06ED">
        <w:tc>
          <w:tcPr>
            <w:tcW w:w="2266" w:type="dxa"/>
          </w:tcPr>
          <w:p w14:paraId="7928B034" w14:textId="1AD8D271" w:rsidR="003C06ED" w:rsidRPr="002216AA" w:rsidRDefault="00AB6E9A" w:rsidP="003C06ED">
            <w:pPr>
              <w:jc w:val="center"/>
              <w:rPr>
                <w:color w:val="000000"/>
                <w:sz w:val="24"/>
                <w:szCs w:val="24"/>
              </w:rPr>
            </w:pPr>
            <w:r w:rsidRPr="002216AA">
              <w:rPr>
                <w:color w:val="000000"/>
                <w:sz w:val="24"/>
                <w:szCs w:val="24"/>
              </w:rPr>
              <w:t>Literature</w:t>
            </w:r>
          </w:p>
        </w:tc>
        <w:tc>
          <w:tcPr>
            <w:tcW w:w="1514" w:type="dxa"/>
          </w:tcPr>
          <w:p w14:paraId="28FCA763" w14:textId="4AB33614" w:rsidR="003C06ED" w:rsidRPr="002216AA" w:rsidRDefault="00294E1A" w:rsidP="003C06ED">
            <w:pPr>
              <w:jc w:val="center"/>
              <w:rPr>
                <w:color w:val="000000"/>
                <w:sz w:val="24"/>
                <w:szCs w:val="24"/>
              </w:rPr>
            </w:pPr>
            <w:r w:rsidRPr="002216AA">
              <w:rPr>
                <w:color w:val="000000"/>
                <w:sz w:val="24"/>
                <w:szCs w:val="24"/>
              </w:rPr>
              <w:t>112BH</w:t>
            </w:r>
          </w:p>
        </w:tc>
        <w:tc>
          <w:tcPr>
            <w:tcW w:w="4141" w:type="dxa"/>
          </w:tcPr>
          <w:p w14:paraId="7FAE5B66" w14:textId="11A038E4" w:rsidR="003C06ED" w:rsidRPr="002216AA" w:rsidRDefault="00294E1A" w:rsidP="003C06ED">
            <w:pPr>
              <w:jc w:val="center"/>
              <w:rPr>
                <w:color w:val="000000"/>
              </w:rPr>
            </w:pPr>
            <w:r w:rsidRPr="002216AA">
              <w:rPr>
                <w:color w:val="000000"/>
              </w:rPr>
              <w:t xml:space="preserve">American Literature after 1865 Honors           </w:t>
            </w:r>
          </w:p>
        </w:tc>
        <w:tc>
          <w:tcPr>
            <w:tcW w:w="1974" w:type="dxa"/>
          </w:tcPr>
          <w:p w14:paraId="5EF56179" w14:textId="2D4B57DE" w:rsidR="003C06ED" w:rsidRPr="002216AA" w:rsidRDefault="0001741B" w:rsidP="003C06ED">
            <w:pPr>
              <w:jc w:val="center"/>
              <w:rPr>
                <w:color w:val="000000"/>
              </w:rPr>
            </w:pPr>
            <w:r w:rsidRPr="002216AA">
              <w:rPr>
                <w:color w:val="000000"/>
              </w:rPr>
              <w:t>o</w:t>
            </w:r>
            <w:r w:rsidR="00294E1A" w:rsidRPr="002216AA">
              <w:rPr>
                <w:color w:val="000000"/>
              </w:rPr>
              <w:t>n campus</w:t>
            </w:r>
          </w:p>
        </w:tc>
      </w:tr>
      <w:tr w:rsidR="003C06ED" w14:paraId="6F8D1F93" w14:textId="77777777" w:rsidTr="003C06ED">
        <w:tc>
          <w:tcPr>
            <w:tcW w:w="2266" w:type="dxa"/>
          </w:tcPr>
          <w:p w14:paraId="25B832FD" w14:textId="62CFC272" w:rsidR="003C06ED" w:rsidRPr="002216AA" w:rsidRDefault="00AB6E9A" w:rsidP="003C06ED">
            <w:pPr>
              <w:jc w:val="center"/>
              <w:rPr>
                <w:color w:val="000000"/>
                <w:sz w:val="24"/>
                <w:szCs w:val="24"/>
              </w:rPr>
            </w:pPr>
            <w:r w:rsidRPr="002216AA">
              <w:rPr>
                <w:color w:val="000000"/>
                <w:sz w:val="24"/>
                <w:szCs w:val="24"/>
              </w:rPr>
              <w:t>Literature</w:t>
            </w:r>
          </w:p>
        </w:tc>
        <w:tc>
          <w:tcPr>
            <w:tcW w:w="1514" w:type="dxa"/>
          </w:tcPr>
          <w:p w14:paraId="2688E19D" w14:textId="2559528B" w:rsidR="003C06ED" w:rsidRPr="002216AA" w:rsidRDefault="00294E1A" w:rsidP="003C06ED">
            <w:pPr>
              <w:jc w:val="center"/>
              <w:rPr>
                <w:color w:val="000000"/>
                <w:sz w:val="24"/>
                <w:szCs w:val="24"/>
              </w:rPr>
            </w:pPr>
            <w:r w:rsidRPr="002216AA">
              <w:rPr>
                <w:color w:val="000000"/>
                <w:sz w:val="24"/>
                <w:szCs w:val="24"/>
              </w:rPr>
              <w:t>114H</w:t>
            </w:r>
          </w:p>
        </w:tc>
        <w:tc>
          <w:tcPr>
            <w:tcW w:w="4141" w:type="dxa"/>
          </w:tcPr>
          <w:p w14:paraId="6C44055F" w14:textId="0DF9059F" w:rsidR="003C06ED" w:rsidRPr="002216AA" w:rsidRDefault="00294E1A" w:rsidP="003C06ED">
            <w:pPr>
              <w:jc w:val="center"/>
              <w:rPr>
                <w:color w:val="000000"/>
              </w:rPr>
            </w:pPr>
            <w:r w:rsidRPr="002216AA">
              <w:rPr>
                <w:color w:val="000000"/>
              </w:rPr>
              <w:t xml:space="preserve">Children’s and Adolescent Literature Honors     </w:t>
            </w:r>
          </w:p>
        </w:tc>
        <w:tc>
          <w:tcPr>
            <w:tcW w:w="1974" w:type="dxa"/>
          </w:tcPr>
          <w:p w14:paraId="088EF657" w14:textId="678F31EE" w:rsidR="003C06ED" w:rsidRPr="002216AA" w:rsidRDefault="0001741B" w:rsidP="003C06ED">
            <w:pPr>
              <w:jc w:val="center"/>
              <w:rPr>
                <w:color w:val="000000"/>
              </w:rPr>
            </w:pPr>
            <w:r w:rsidRPr="002216AA">
              <w:rPr>
                <w:color w:val="000000"/>
              </w:rPr>
              <w:t>o</w:t>
            </w:r>
            <w:r w:rsidR="00294E1A" w:rsidRPr="002216AA">
              <w:rPr>
                <w:color w:val="000000"/>
              </w:rPr>
              <w:t>n campus</w:t>
            </w:r>
          </w:p>
        </w:tc>
      </w:tr>
      <w:tr w:rsidR="003C06ED" w14:paraId="7EB7C23C" w14:textId="77777777" w:rsidTr="003C06ED">
        <w:tc>
          <w:tcPr>
            <w:tcW w:w="2266" w:type="dxa"/>
          </w:tcPr>
          <w:p w14:paraId="14013E8B" w14:textId="5C1F7643" w:rsidR="003C06ED" w:rsidRPr="002216AA" w:rsidRDefault="00AB6E9A" w:rsidP="003C06ED">
            <w:pPr>
              <w:jc w:val="center"/>
              <w:rPr>
                <w:color w:val="000000"/>
                <w:sz w:val="24"/>
                <w:szCs w:val="24"/>
              </w:rPr>
            </w:pPr>
            <w:r w:rsidRPr="002216AA">
              <w:rPr>
                <w:color w:val="000000"/>
                <w:sz w:val="24"/>
                <w:szCs w:val="24"/>
              </w:rPr>
              <w:t>Literature</w:t>
            </w:r>
          </w:p>
        </w:tc>
        <w:tc>
          <w:tcPr>
            <w:tcW w:w="1514" w:type="dxa"/>
          </w:tcPr>
          <w:p w14:paraId="0EC922F5" w14:textId="14904329" w:rsidR="003C06ED" w:rsidRPr="002216AA" w:rsidRDefault="00294E1A" w:rsidP="003C06ED">
            <w:pPr>
              <w:jc w:val="center"/>
              <w:rPr>
                <w:color w:val="000000"/>
                <w:sz w:val="24"/>
                <w:szCs w:val="24"/>
              </w:rPr>
            </w:pPr>
            <w:r w:rsidRPr="002216AA">
              <w:rPr>
                <w:color w:val="000000"/>
                <w:sz w:val="24"/>
                <w:szCs w:val="24"/>
              </w:rPr>
              <w:t>117H</w:t>
            </w:r>
          </w:p>
        </w:tc>
        <w:tc>
          <w:tcPr>
            <w:tcW w:w="4141" w:type="dxa"/>
          </w:tcPr>
          <w:p w14:paraId="554EB6EB" w14:textId="2B9F2D0E" w:rsidR="003C06ED" w:rsidRPr="002216AA" w:rsidRDefault="00294E1A" w:rsidP="003C06ED">
            <w:pPr>
              <w:jc w:val="center"/>
              <w:rPr>
                <w:color w:val="000000"/>
              </w:rPr>
            </w:pPr>
            <w:r w:rsidRPr="002216AA">
              <w:rPr>
                <w:color w:val="000000"/>
              </w:rPr>
              <w:t xml:space="preserve">Mexican Literature in Translation Honors        </w:t>
            </w:r>
          </w:p>
        </w:tc>
        <w:tc>
          <w:tcPr>
            <w:tcW w:w="1974" w:type="dxa"/>
          </w:tcPr>
          <w:p w14:paraId="47CC2BC3" w14:textId="49239805" w:rsidR="003C06ED" w:rsidRPr="002216AA" w:rsidRDefault="0001741B" w:rsidP="003C06ED">
            <w:pPr>
              <w:jc w:val="center"/>
              <w:rPr>
                <w:color w:val="000000"/>
              </w:rPr>
            </w:pPr>
            <w:r w:rsidRPr="002216AA">
              <w:rPr>
                <w:color w:val="000000"/>
              </w:rPr>
              <w:t>o</w:t>
            </w:r>
            <w:r w:rsidR="00294E1A" w:rsidRPr="002216AA">
              <w:rPr>
                <w:color w:val="000000"/>
              </w:rPr>
              <w:t>n campus</w:t>
            </w:r>
          </w:p>
        </w:tc>
      </w:tr>
      <w:tr w:rsidR="003C06ED" w14:paraId="09BF4D9F" w14:textId="77777777" w:rsidTr="003C06ED">
        <w:tc>
          <w:tcPr>
            <w:tcW w:w="2266" w:type="dxa"/>
          </w:tcPr>
          <w:p w14:paraId="6AA3754D" w14:textId="4250C98A" w:rsidR="003C06ED" w:rsidRPr="002216AA" w:rsidRDefault="00AB6E9A" w:rsidP="003C06ED">
            <w:pPr>
              <w:jc w:val="center"/>
              <w:rPr>
                <w:color w:val="000000"/>
                <w:sz w:val="24"/>
                <w:szCs w:val="24"/>
              </w:rPr>
            </w:pPr>
            <w:r w:rsidRPr="002216AA">
              <w:rPr>
                <w:color w:val="000000"/>
                <w:sz w:val="24"/>
                <w:szCs w:val="24"/>
              </w:rPr>
              <w:t>Literature</w:t>
            </w:r>
          </w:p>
        </w:tc>
        <w:tc>
          <w:tcPr>
            <w:tcW w:w="1514" w:type="dxa"/>
          </w:tcPr>
          <w:p w14:paraId="1BD7EE68" w14:textId="11E60F29" w:rsidR="003C06ED" w:rsidRPr="002216AA" w:rsidRDefault="0001741B" w:rsidP="003C06ED">
            <w:pPr>
              <w:jc w:val="center"/>
              <w:rPr>
                <w:color w:val="000000"/>
                <w:sz w:val="24"/>
                <w:szCs w:val="24"/>
              </w:rPr>
            </w:pPr>
            <w:r w:rsidRPr="002216AA">
              <w:rPr>
                <w:color w:val="000000"/>
                <w:sz w:val="24"/>
                <w:szCs w:val="24"/>
              </w:rPr>
              <w:t>130 H</w:t>
            </w:r>
          </w:p>
        </w:tc>
        <w:tc>
          <w:tcPr>
            <w:tcW w:w="4141" w:type="dxa"/>
          </w:tcPr>
          <w:p w14:paraId="45E1C0AE" w14:textId="54CB2F65" w:rsidR="003C06ED" w:rsidRPr="002216AA" w:rsidRDefault="0001741B" w:rsidP="003C06ED">
            <w:pPr>
              <w:jc w:val="center"/>
              <w:rPr>
                <w:color w:val="000000"/>
              </w:rPr>
            </w:pPr>
            <w:r w:rsidRPr="002216AA">
              <w:rPr>
                <w:color w:val="000000"/>
              </w:rPr>
              <w:t xml:space="preserve">Women and Literature Honors                        </w:t>
            </w:r>
          </w:p>
        </w:tc>
        <w:tc>
          <w:tcPr>
            <w:tcW w:w="1974" w:type="dxa"/>
          </w:tcPr>
          <w:p w14:paraId="00A9B632" w14:textId="0DAC8617" w:rsidR="003C06ED" w:rsidRPr="002216AA" w:rsidRDefault="0001741B" w:rsidP="003C06ED">
            <w:pPr>
              <w:jc w:val="center"/>
              <w:rPr>
                <w:color w:val="000000"/>
              </w:rPr>
            </w:pPr>
            <w:r w:rsidRPr="002216AA">
              <w:rPr>
                <w:color w:val="000000"/>
              </w:rPr>
              <w:t>on campus and hybrid</w:t>
            </w:r>
          </w:p>
        </w:tc>
      </w:tr>
      <w:tr w:rsidR="003C06ED" w14:paraId="3EE79892" w14:textId="77777777" w:rsidTr="003C06ED">
        <w:tc>
          <w:tcPr>
            <w:tcW w:w="2266" w:type="dxa"/>
          </w:tcPr>
          <w:p w14:paraId="0B117BBF" w14:textId="62FB0F61" w:rsidR="003C06ED" w:rsidRPr="002216AA" w:rsidRDefault="00AB6E9A" w:rsidP="003C06ED">
            <w:pPr>
              <w:jc w:val="center"/>
              <w:rPr>
                <w:color w:val="000000"/>
                <w:sz w:val="24"/>
                <w:szCs w:val="24"/>
              </w:rPr>
            </w:pPr>
            <w:r w:rsidRPr="002216AA">
              <w:rPr>
                <w:color w:val="000000"/>
                <w:sz w:val="24"/>
                <w:szCs w:val="24"/>
              </w:rPr>
              <w:t>Literature</w:t>
            </w:r>
          </w:p>
        </w:tc>
        <w:tc>
          <w:tcPr>
            <w:tcW w:w="1514" w:type="dxa"/>
          </w:tcPr>
          <w:p w14:paraId="38C50918" w14:textId="643E877F" w:rsidR="003C06ED" w:rsidRPr="002216AA" w:rsidRDefault="0001741B" w:rsidP="003C06ED">
            <w:pPr>
              <w:jc w:val="center"/>
              <w:rPr>
                <w:color w:val="000000"/>
                <w:sz w:val="24"/>
                <w:szCs w:val="24"/>
              </w:rPr>
            </w:pPr>
            <w:r w:rsidRPr="002216AA">
              <w:rPr>
                <w:color w:val="000000"/>
                <w:sz w:val="24"/>
                <w:szCs w:val="24"/>
              </w:rPr>
              <w:t>140H</w:t>
            </w:r>
          </w:p>
        </w:tc>
        <w:tc>
          <w:tcPr>
            <w:tcW w:w="4141" w:type="dxa"/>
          </w:tcPr>
          <w:p w14:paraId="79FAB079" w14:textId="1B45EA69" w:rsidR="003C06ED" w:rsidRPr="002216AA" w:rsidRDefault="0001741B" w:rsidP="003C06ED">
            <w:pPr>
              <w:jc w:val="center"/>
              <w:rPr>
                <w:color w:val="000000"/>
              </w:rPr>
            </w:pPr>
            <w:r w:rsidRPr="002216AA">
              <w:rPr>
                <w:color w:val="000000"/>
              </w:rPr>
              <w:t xml:space="preserve">Introduction to the Novel Honors                     </w:t>
            </w:r>
          </w:p>
        </w:tc>
        <w:tc>
          <w:tcPr>
            <w:tcW w:w="1974" w:type="dxa"/>
          </w:tcPr>
          <w:p w14:paraId="215116E2" w14:textId="15BA9810" w:rsidR="003C06ED" w:rsidRPr="002216AA" w:rsidRDefault="00790B2B" w:rsidP="003C06ED">
            <w:pPr>
              <w:jc w:val="center"/>
              <w:rPr>
                <w:color w:val="000000"/>
              </w:rPr>
            </w:pPr>
            <w:r w:rsidRPr="002216AA">
              <w:rPr>
                <w:color w:val="000000"/>
              </w:rPr>
              <w:t>o</w:t>
            </w:r>
            <w:r w:rsidR="0001741B" w:rsidRPr="002216AA">
              <w:rPr>
                <w:color w:val="000000"/>
              </w:rPr>
              <w:t>n campus</w:t>
            </w:r>
          </w:p>
        </w:tc>
      </w:tr>
      <w:tr w:rsidR="003C06ED" w14:paraId="41B3EDCB" w14:textId="77777777" w:rsidTr="003C06ED">
        <w:tc>
          <w:tcPr>
            <w:tcW w:w="2266" w:type="dxa"/>
          </w:tcPr>
          <w:p w14:paraId="55D4E2EB" w14:textId="29F4766B" w:rsidR="003C06ED" w:rsidRPr="002216AA" w:rsidRDefault="00AB6E9A" w:rsidP="003C06ED">
            <w:pPr>
              <w:jc w:val="center"/>
              <w:rPr>
                <w:color w:val="000000"/>
                <w:sz w:val="24"/>
                <w:szCs w:val="24"/>
              </w:rPr>
            </w:pPr>
            <w:r w:rsidRPr="002216AA">
              <w:rPr>
                <w:color w:val="000000"/>
                <w:sz w:val="24"/>
                <w:szCs w:val="24"/>
              </w:rPr>
              <w:t>Literature</w:t>
            </w:r>
          </w:p>
        </w:tc>
        <w:tc>
          <w:tcPr>
            <w:tcW w:w="1514" w:type="dxa"/>
          </w:tcPr>
          <w:p w14:paraId="63122EF4" w14:textId="5237C76C" w:rsidR="003C06ED" w:rsidRPr="002216AA" w:rsidRDefault="0001741B" w:rsidP="003C06ED">
            <w:pPr>
              <w:jc w:val="center"/>
              <w:rPr>
                <w:color w:val="000000"/>
                <w:sz w:val="24"/>
                <w:szCs w:val="24"/>
              </w:rPr>
            </w:pPr>
            <w:r w:rsidRPr="002216AA">
              <w:rPr>
                <w:color w:val="000000"/>
                <w:sz w:val="24"/>
                <w:szCs w:val="24"/>
              </w:rPr>
              <w:t>141H</w:t>
            </w:r>
          </w:p>
        </w:tc>
        <w:tc>
          <w:tcPr>
            <w:tcW w:w="4141" w:type="dxa"/>
          </w:tcPr>
          <w:p w14:paraId="4BA041D3" w14:textId="608E67FA" w:rsidR="003C06ED" w:rsidRPr="002216AA" w:rsidRDefault="0001741B" w:rsidP="003C06ED">
            <w:pPr>
              <w:jc w:val="center"/>
              <w:rPr>
                <w:color w:val="000000"/>
              </w:rPr>
            </w:pPr>
            <w:r w:rsidRPr="002216AA">
              <w:rPr>
                <w:color w:val="000000"/>
              </w:rPr>
              <w:t xml:space="preserve">Introduction to Poetry Honors                          </w:t>
            </w:r>
          </w:p>
        </w:tc>
        <w:tc>
          <w:tcPr>
            <w:tcW w:w="1974" w:type="dxa"/>
          </w:tcPr>
          <w:p w14:paraId="5E0A06CE" w14:textId="5A08FA65" w:rsidR="003C06ED" w:rsidRPr="002216AA" w:rsidRDefault="00790B2B" w:rsidP="003C06ED">
            <w:pPr>
              <w:jc w:val="center"/>
              <w:rPr>
                <w:color w:val="000000"/>
              </w:rPr>
            </w:pPr>
            <w:r w:rsidRPr="002216AA">
              <w:rPr>
                <w:color w:val="000000"/>
              </w:rPr>
              <w:t>on campus</w:t>
            </w:r>
          </w:p>
        </w:tc>
      </w:tr>
      <w:tr w:rsidR="003C06ED" w14:paraId="62D86346" w14:textId="77777777" w:rsidTr="003C06ED">
        <w:tc>
          <w:tcPr>
            <w:tcW w:w="2266" w:type="dxa"/>
          </w:tcPr>
          <w:p w14:paraId="2EB6603C" w14:textId="36D8136E" w:rsidR="003C06ED" w:rsidRPr="002216AA" w:rsidRDefault="00AB6E9A" w:rsidP="003C06ED">
            <w:pPr>
              <w:jc w:val="center"/>
              <w:rPr>
                <w:color w:val="000000"/>
                <w:sz w:val="24"/>
                <w:szCs w:val="24"/>
              </w:rPr>
            </w:pPr>
            <w:r w:rsidRPr="002216AA">
              <w:rPr>
                <w:color w:val="000000"/>
                <w:sz w:val="24"/>
                <w:szCs w:val="24"/>
              </w:rPr>
              <w:t>Literature</w:t>
            </w:r>
          </w:p>
        </w:tc>
        <w:tc>
          <w:tcPr>
            <w:tcW w:w="1514" w:type="dxa"/>
          </w:tcPr>
          <w:p w14:paraId="2596AF52" w14:textId="3FE3F34C" w:rsidR="003C06ED" w:rsidRPr="002216AA" w:rsidRDefault="00790B2B" w:rsidP="003C06ED">
            <w:pPr>
              <w:jc w:val="center"/>
              <w:rPr>
                <w:color w:val="000000"/>
                <w:sz w:val="24"/>
                <w:szCs w:val="24"/>
              </w:rPr>
            </w:pPr>
            <w:r w:rsidRPr="002216AA">
              <w:rPr>
                <w:color w:val="000000"/>
                <w:sz w:val="24"/>
                <w:szCs w:val="24"/>
              </w:rPr>
              <w:t>142H</w:t>
            </w:r>
          </w:p>
        </w:tc>
        <w:tc>
          <w:tcPr>
            <w:tcW w:w="4141" w:type="dxa"/>
          </w:tcPr>
          <w:p w14:paraId="20D0A83E" w14:textId="678A4E1F" w:rsidR="003C06ED" w:rsidRPr="002216AA" w:rsidRDefault="00790B2B" w:rsidP="003C06ED">
            <w:pPr>
              <w:jc w:val="center"/>
              <w:rPr>
                <w:color w:val="000000"/>
              </w:rPr>
            </w:pPr>
            <w:r w:rsidRPr="002216AA">
              <w:rPr>
                <w:color w:val="000000"/>
              </w:rPr>
              <w:t xml:space="preserve">Introduction to Shakespeare Honors               </w:t>
            </w:r>
          </w:p>
        </w:tc>
        <w:tc>
          <w:tcPr>
            <w:tcW w:w="1974" w:type="dxa"/>
          </w:tcPr>
          <w:p w14:paraId="7FD328FD" w14:textId="674AC386" w:rsidR="003C06ED" w:rsidRPr="002216AA" w:rsidRDefault="00790B2B" w:rsidP="003C06ED">
            <w:pPr>
              <w:jc w:val="center"/>
              <w:rPr>
                <w:color w:val="000000"/>
              </w:rPr>
            </w:pPr>
            <w:r w:rsidRPr="002216AA">
              <w:rPr>
                <w:color w:val="000000"/>
              </w:rPr>
              <w:t>on campus</w:t>
            </w:r>
          </w:p>
        </w:tc>
      </w:tr>
      <w:tr w:rsidR="003C06ED" w14:paraId="47C9FDBF" w14:textId="77777777" w:rsidTr="003C06ED">
        <w:tc>
          <w:tcPr>
            <w:tcW w:w="2266" w:type="dxa"/>
          </w:tcPr>
          <w:p w14:paraId="22656DE4" w14:textId="02A8AD48" w:rsidR="003C06ED" w:rsidRPr="002216AA" w:rsidRDefault="00AB6E9A" w:rsidP="003C06ED">
            <w:pPr>
              <w:jc w:val="center"/>
              <w:rPr>
                <w:color w:val="000000"/>
                <w:sz w:val="24"/>
                <w:szCs w:val="24"/>
              </w:rPr>
            </w:pPr>
            <w:r w:rsidRPr="002216AA">
              <w:rPr>
                <w:color w:val="000000"/>
                <w:sz w:val="24"/>
                <w:szCs w:val="24"/>
              </w:rPr>
              <w:t>Literature</w:t>
            </w:r>
          </w:p>
        </w:tc>
        <w:tc>
          <w:tcPr>
            <w:tcW w:w="1514" w:type="dxa"/>
          </w:tcPr>
          <w:p w14:paraId="2835882A" w14:textId="5188B6FC" w:rsidR="003C06ED" w:rsidRPr="002216AA" w:rsidRDefault="00AA4B06" w:rsidP="003C06ED">
            <w:pPr>
              <w:jc w:val="center"/>
              <w:rPr>
                <w:color w:val="000000"/>
                <w:sz w:val="24"/>
                <w:szCs w:val="24"/>
              </w:rPr>
            </w:pPr>
            <w:r w:rsidRPr="002216AA">
              <w:rPr>
                <w:color w:val="000000"/>
                <w:sz w:val="24"/>
                <w:szCs w:val="24"/>
              </w:rPr>
              <w:t>143H</w:t>
            </w:r>
          </w:p>
        </w:tc>
        <w:tc>
          <w:tcPr>
            <w:tcW w:w="4141" w:type="dxa"/>
          </w:tcPr>
          <w:p w14:paraId="28B57FE9" w14:textId="744D38CB" w:rsidR="003C06ED" w:rsidRPr="002216AA" w:rsidRDefault="00AA4B06" w:rsidP="003C06ED">
            <w:pPr>
              <w:jc w:val="center"/>
              <w:rPr>
                <w:color w:val="000000"/>
              </w:rPr>
            </w:pPr>
            <w:r w:rsidRPr="002216AA">
              <w:rPr>
                <w:color w:val="000000"/>
              </w:rPr>
              <w:t>Exploring Authors Honors</w:t>
            </w:r>
          </w:p>
        </w:tc>
        <w:tc>
          <w:tcPr>
            <w:tcW w:w="1974" w:type="dxa"/>
          </w:tcPr>
          <w:p w14:paraId="55F8E084" w14:textId="3B526D42" w:rsidR="003C06ED" w:rsidRPr="002216AA" w:rsidRDefault="00AA4B06" w:rsidP="003C06ED">
            <w:pPr>
              <w:jc w:val="center"/>
              <w:rPr>
                <w:color w:val="000000"/>
              </w:rPr>
            </w:pPr>
            <w:r w:rsidRPr="002216AA">
              <w:rPr>
                <w:color w:val="000000"/>
              </w:rPr>
              <w:t>on campus</w:t>
            </w:r>
          </w:p>
        </w:tc>
      </w:tr>
      <w:tr w:rsidR="003C06ED" w14:paraId="2A1894FE" w14:textId="77777777" w:rsidTr="003C06ED">
        <w:tc>
          <w:tcPr>
            <w:tcW w:w="2266" w:type="dxa"/>
          </w:tcPr>
          <w:p w14:paraId="2B186167" w14:textId="48309B4E" w:rsidR="003C06ED" w:rsidRPr="002216AA" w:rsidRDefault="0078572B" w:rsidP="003C06ED">
            <w:pPr>
              <w:jc w:val="center"/>
              <w:rPr>
                <w:color w:val="000000"/>
                <w:sz w:val="24"/>
                <w:szCs w:val="24"/>
              </w:rPr>
            </w:pPr>
            <w:r w:rsidRPr="002216AA">
              <w:rPr>
                <w:color w:val="000000"/>
                <w:sz w:val="24"/>
                <w:szCs w:val="24"/>
              </w:rPr>
              <w:t>Literature</w:t>
            </w:r>
          </w:p>
        </w:tc>
        <w:tc>
          <w:tcPr>
            <w:tcW w:w="1514" w:type="dxa"/>
          </w:tcPr>
          <w:p w14:paraId="615D7E2A" w14:textId="2CB9887C" w:rsidR="003C06ED" w:rsidRPr="002216AA" w:rsidRDefault="00705447" w:rsidP="003C06ED">
            <w:pPr>
              <w:jc w:val="center"/>
              <w:rPr>
                <w:color w:val="000000"/>
                <w:sz w:val="24"/>
                <w:szCs w:val="24"/>
              </w:rPr>
            </w:pPr>
            <w:r w:rsidRPr="002216AA">
              <w:rPr>
                <w:color w:val="000000"/>
                <w:sz w:val="24"/>
                <w:szCs w:val="24"/>
              </w:rPr>
              <w:t>144AH</w:t>
            </w:r>
          </w:p>
        </w:tc>
        <w:tc>
          <w:tcPr>
            <w:tcW w:w="4141" w:type="dxa"/>
          </w:tcPr>
          <w:p w14:paraId="5ABDF19D" w14:textId="35C74F4B" w:rsidR="003C06ED" w:rsidRPr="002216AA" w:rsidRDefault="00705447" w:rsidP="00705447">
            <w:pPr>
              <w:jc w:val="center"/>
              <w:rPr>
                <w:color w:val="000000"/>
              </w:rPr>
            </w:pPr>
            <w:r w:rsidRPr="002216AA">
              <w:rPr>
                <w:color w:val="000000"/>
              </w:rPr>
              <w:t>World Literature: Antiquity through                                                        the 16th Century Honors</w:t>
            </w:r>
          </w:p>
        </w:tc>
        <w:tc>
          <w:tcPr>
            <w:tcW w:w="1974" w:type="dxa"/>
          </w:tcPr>
          <w:p w14:paraId="43EB0481" w14:textId="0933FF2B" w:rsidR="003C06ED" w:rsidRPr="002216AA" w:rsidRDefault="00986397" w:rsidP="003C06ED">
            <w:pPr>
              <w:jc w:val="center"/>
              <w:rPr>
                <w:color w:val="000000"/>
              </w:rPr>
            </w:pPr>
            <w:r>
              <w:rPr>
                <w:color w:val="000000"/>
              </w:rPr>
              <w:t>o</w:t>
            </w:r>
            <w:r w:rsidR="00705447" w:rsidRPr="002216AA">
              <w:rPr>
                <w:color w:val="000000"/>
              </w:rPr>
              <w:t>n campus</w:t>
            </w:r>
          </w:p>
        </w:tc>
      </w:tr>
      <w:tr w:rsidR="003C06ED" w14:paraId="76E4F1C3" w14:textId="77777777" w:rsidTr="003C06ED">
        <w:tc>
          <w:tcPr>
            <w:tcW w:w="2266" w:type="dxa"/>
          </w:tcPr>
          <w:p w14:paraId="0C189CBC" w14:textId="08B85423" w:rsidR="003C06ED" w:rsidRPr="002216AA" w:rsidRDefault="0078572B" w:rsidP="003C06ED">
            <w:pPr>
              <w:jc w:val="center"/>
              <w:rPr>
                <w:color w:val="000000"/>
                <w:sz w:val="24"/>
                <w:szCs w:val="24"/>
              </w:rPr>
            </w:pPr>
            <w:r w:rsidRPr="002216AA">
              <w:rPr>
                <w:color w:val="000000"/>
                <w:sz w:val="24"/>
                <w:szCs w:val="24"/>
              </w:rPr>
              <w:t>Literature</w:t>
            </w:r>
          </w:p>
        </w:tc>
        <w:tc>
          <w:tcPr>
            <w:tcW w:w="1514" w:type="dxa"/>
          </w:tcPr>
          <w:p w14:paraId="27417E36" w14:textId="6B11EF18" w:rsidR="003C06ED" w:rsidRPr="002216AA" w:rsidRDefault="00705447" w:rsidP="003C06ED">
            <w:pPr>
              <w:jc w:val="center"/>
              <w:rPr>
                <w:color w:val="000000"/>
                <w:sz w:val="24"/>
                <w:szCs w:val="24"/>
              </w:rPr>
            </w:pPr>
            <w:r w:rsidRPr="002216AA">
              <w:rPr>
                <w:color w:val="000000"/>
                <w:sz w:val="24"/>
                <w:szCs w:val="24"/>
              </w:rPr>
              <w:t>144BH</w:t>
            </w:r>
          </w:p>
        </w:tc>
        <w:tc>
          <w:tcPr>
            <w:tcW w:w="4141" w:type="dxa"/>
          </w:tcPr>
          <w:p w14:paraId="1693B403" w14:textId="3B1F9D45" w:rsidR="003C06ED" w:rsidRPr="002216AA" w:rsidRDefault="00705447" w:rsidP="003C06ED">
            <w:pPr>
              <w:jc w:val="center"/>
              <w:rPr>
                <w:color w:val="000000"/>
              </w:rPr>
            </w:pPr>
            <w:r w:rsidRPr="002216AA">
              <w:rPr>
                <w:color w:val="000000"/>
              </w:rPr>
              <w:t xml:space="preserve">World Literature: 16th Century after 1785 Honors                     </w:t>
            </w:r>
          </w:p>
        </w:tc>
        <w:tc>
          <w:tcPr>
            <w:tcW w:w="1974" w:type="dxa"/>
          </w:tcPr>
          <w:p w14:paraId="3B6D9B20" w14:textId="28B5A071" w:rsidR="003C06ED" w:rsidRPr="002216AA" w:rsidRDefault="00986397" w:rsidP="003C06ED">
            <w:pPr>
              <w:jc w:val="center"/>
              <w:rPr>
                <w:color w:val="000000"/>
              </w:rPr>
            </w:pPr>
            <w:r>
              <w:rPr>
                <w:color w:val="000000"/>
              </w:rPr>
              <w:t>o</w:t>
            </w:r>
            <w:r w:rsidR="00705447" w:rsidRPr="002216AA">
              <w:rPr>
                <w:color w:val="000000"/>
              </w:rPr>
              <w:t>n campus</w:t>
            </w:r>
          </w:p>
        </w:tc>
      </w:tr>
      <w:tr w:rsidR="003C06ED" w14:paraId="4AF8A2B0" w14:textId="77777777" w:rsidTr="003C06ED">
        <w:tc>
          <w:tcPr>
            <w:tcW w:w="2266" w:type="dxa"/>
          </w:tcPr>
          <w:p w14:paraId="481BCF8F" w14:textId="26AD677F" w:rsidR="003C06ED" w:rsidRPr="002216AA" w:rsidRDefault="0078572B" w:rsidP="003C06ED">
            <w:pPr>
              <w:jc w:val="center"/>
              <w:rPr>
                <w:color w:val="000000"/>
                <w:sz w:val="24"/>
                <w:szCs w:val="24"/>
              </w:rPr>
            </w:pPr>
            <w:r w:rsidRPr="002216AA">
              <w:rPr>
                <w:color w:val="000000"/>
                <w:sz w:val="24"/>
                <w:szCs w:val="24"/>
              </w:rPr>
              <w:t>Literature</w:t>
            </w:r>
          </w:p>
        </w:tc>
        <w:tc>
          <w:tcPr>
            <w:tcW w:w="1514" w:type="dxa"/>
          </w:tcPr>
          <w:p w14:paraId="6DF67564" w14:textId="5127EB87" w:rsidR="003C06ED" w:rsidRPr="002216AA" w:rsidRDefault="00705447" w:rsidP="003C06ED">
            <w:pPr>
              <w:jc w:val="center"/>
              <w:rPr>
                <w:color w:val="000000"/>
                <w:sz w:val="24"/>
                <w:szCs w:val="24"/>
              </w:rPr>
            </w:pPr>
            <w:r w:rsidRPr="002216AA">
              <w:rPr>
                <w:color w:val="000000"/>
                <w:sz w:val="24"/>
                <w:szCs w:val="24"/>
              </w:rPr>
              <w:t xml:space="preserve">145H   </w:t>
            </w:r>
          </w:p>
        </w:tc>
        <w:tc>
          <w:tcPr>
            <w:tcW w:w="4141" w:type="dxa"/>
          </w:tcPr>
          <w:p w14:paraId="2302725E" w14:textId="18E981DE" w:rsidR="003C06ED" w:rsidRPr="002216AA" w:rsidRDefault="00705447" w:rsidP="003C06ED">
            <w:pPr>
              <w:jc w:val="center"/>
              <w:rPr>
                <w:color w:val="000000"/>
              </w:rPr>
            </w:pPr>
            <w:r w:rsidRPr="002216AA">
              <w:rPr>
                <w:color w:val="000000"/>
              </w:rPr>
              <w:t xml:space="preserve">Introduction to the Short Story Honors                </w:t>
            </w:r>
          </w:p>
        </w:tc>
        <w:tc>
          <w:tcPr>
            <w:tcW w:w="1974" w:type="dxa"/>
          </w:tcPr>
          <w:p w14:paraId="2FEA4F80" w14:textId="4D3A9235" w:rsidR="003C06ED" w:rsidRPr="002216AA" w:rsidRDefault="00986397" w:rsidP="003C06ED">
            <w:pPr>
              <w:jc w:val="center"/>
              <w:rPr>
                <w:color w:val="000000"/>
              </w:rPr>
            </w:pPr>
            <w:r>
              <w:rPr>
                <w:color w:val="000000"/>
              </w:rPr>
              <w:t>o</w:t>
            </w:r>
            <w:r w:rsidR="00705447" w:rsidRPr="002216AA">
              <w:rPr>
                <w:color w:val="000000"/>
              </w:rPr>
              <w:t>n campus</w:t>
            </w:r>
          </w:p>
        </w:tc>
      </w:tr>
      <w:tr w:rsidR="003C06ED" w14:paraId="4FEB4C54" w14:textId="77777777" w:rsidTr="003C06ED">
        <w:tc>
          <w:tcPr>
            <w:tcW w:w="2266" w:type="dxa"/>
          </w:tcPr>
          <w:p w14:paraId="3F8614D3" w14:textId="6EB231FE" w:rsidR="003C06ED" w:rsidRPr="002216AA" w:rsidRDefault="0078572B" w:rsidP="003C06ED">
            <w:pPr>
              <w:jc w:val="center"/>
              <w:rPr>
                <w:color w:val="000000"/>
                <w:sz w:val="24"/>
                <w:szCs w:val="24"/>
              </w:rPr>
            </w:pPr>
            <w:r w:rsidRPr="002216AA">
              <w:rPr>
                <w:color w:val="000000"/>
                <w:sz w:val="24"/>
                <w:szCs w:val="24"/>
              </w:rPr>
              <w:t>Literature</w:t>
            </w:r>
          </w:p>
        </w:tc>
        <w:tc>
          <w:tcPr>
            <w:tcW w:w="1514" w:type="dxa"/>
          </w:tcPr>
          <w:p w14:paraId="15D9C928" w14:textId="449A39F6" w:rsidR="003C06ED" w:rsidRPr="002216AA" w:rsidRDefault="00705447" w:rsidP="003C06ED">
            <w:pPr>
              <w:jc w:val="center"/>
              <w:rPr>
                <w:color w:val="000000"/>
                <w:sz w:val="24"/>
                <w:szCs w:val="24"/>
              </w:rPr>
            </w:pPr>
            <w:r w:rsidRPr="002216AA">
              <w:rPr>
                <w:color w:val="000000"/>
                <w:sz w:val="24"/>
                <w:szCs w:val="24"/>
              </w:rPr>
              <w:t>146AH</w:t>
            </w:r>
          </w:p>
        </w:tc>
        <w:tc>
          <w:tcPr>
            <w:tcW w:w="4141" w:type="dxa"/>
          </w:tcPr>
          <w:p w14:paraId="5F06C996" w14:textId="396DCE90" w:rsidR="003C06ED" w:rsidRPr="002216AA" w:rsidRDefault="00705447" w:rsidP="003C06ED">
            <w:pPr>
              <w:jc w:val="center"/>
              <w:rPr>
                <w:color w:val="000000"/>
              </w:rPr>
            </w:pPr>
            <w:r w:rsidRPr="002216AA">
              <w:rPr>
                <w:color w:val="000000"/>
              </w:rPr>
              <w:t xml:space="preserve">British Literature through 1875 Honors               </w:t>
            </w:r>
          </w:p>
        </w:tc>
        <w:tc>
          <w:tcPr>
            <w:tcW w:w="1974" w:type="dxa"/>
          </w:tcPr>
          <w:p w14:paraId="22707954" w14:textId="58AEB28F" w:rsidR="003C06ED" w:rsidRPr="002216AA" w:rsidRDefault="00986397" w:rsidP="003C06ED">
            <w:pPr>
              <w:jc w:val="center"/>
              <w:rPr>
                <w:color w:val="000000"/>
              </w:rPr>
            </w:pPr>
            <w:r>
              <w:rPr>
                <w:color w:val="000000"/>
              </w:rPr>
              <w:t>o</w:t>
            </w:r>
            <w:r w:rsidR="00705447" w:rsidRPr="002216AA">
              <w:rPr>
                <w:color w:val="000000"/>
              </w:rPr>
              <w:t>n campus</w:t>
            </w:r>
          </w:p>
        </w:tc>
      </w:tr>
      <w:tr w:rsidR="003C06ED" w14:paraId="42265380" w14:textId="77777777" w:rsidTr="003C06ED">
        <w:tc>
          <w:tcPr>
            <w:tcW w:w="2266" w:type="dxa"/>
          </w:tcPr>
          <w:p w14:paraId="10DC10EE" w14:textId="72A816BD" w:rsidR="003C06ED" w:rsidRPr="002216AA" w:rsidRDefault="0078572B" w:rsidP="003C06ED">
            <w:pPr>
              <w:jc w:val="center"/>
              <w:rPr>
                <w:color w:val="000000"/>
                <w:sz w:val="24"/>
                <w:szCs w:val="24"/>
              </w:rPr>
            </w:pPr>
            <w:r w:rsidRPr="002216AA">
              <w:rPr>
                <w:color w:val="000000"/>
                <w:sz w:val="24"/>
                <w:szCs w:val="24"/>
              </w:rPr>
              <w:t>Literature</w:t>
            </w:r>
          </w:p>
        </w:tc>
        <w:tc>
          <w:tcPr>
            <w:tcW w:w="1514" w:type="dxa"/>
          </w:tcPr>
          <w:p w14:paraId="658228D7" w14:textId="38F05ABD" w:rsidR="003C06ED" w:rsidRPr="002216AA" w:rsidRDefault="00705447" w:rsidP="003C06ED">
            <w:pPr>
              <w:jc w:val="center"/>
              <w:rPr>
                <w:color w:val="000000"/>
                <w:sz w:val="24"/>
                <w:szCs w:val="24"/>
              </w:rPr>
            </w:pPr>
            <w:r w:rsidRPr="002216AA">
              <w:rPr>
                <w:color w:val="000000"/>
                <w:sz w:val="24"/>
                <w:szCs w:val="24"/>
              </w:rPr>
              <w:t>146BH</w:t>
            </w:r>
          </w:p>
        </w:tc>
        <w:tc>
          <w:tcPr>
            <w:tcW w:w="4141" w:type="dxa"/>
          </w:tcPr>
          <w:p w14:paraId="4D65AAA7" w14:textId="31663447" w:rsidR="003C06ED" w:rsidRPr="002216AA" w:rsidRDefault="00705447" w:rsidP="003C06ED">
            <w:pPr>
              <w:jc w:val="center"/>
              <w:rPr>
                <w:color w:val="000000"/>
              </w:rPr>
            </w:pPr>
            <w:r w:rsidRPr="002216AA">
              <w:rPr>
                <w:color w:val="000000"/>
              </w:rPr>
              <w:t xml:space="preserve">British Literature after 1785 Honors                     </w:t>
            </w:r>
          </w:p>
        </w:tc>
        <w:tc>
          <w:tcPr>
            <w:tcW w:w="1974" w:type="dxa"/>
          </w:tcPr>
          <w:p w14:paraId="5050ADBF" w14:textId="77D34BFF" w:rsidR="003C06ED" w:rsidRPr="002216AA" w:rsidRDefault="00986397" w:rsidP="003C06ED">
            <w:pPr>
              <w:jc w:val="center"/>
              <w:rPr>
                <w:color w:val="000000"/>
              </w:rPr>
            </w:pPr>
            <w:r>
              <w:rPr>
                <w:color w:val="000000"/>
              </w:rPr>
              <w:t>o</w:t>
            </w:r>
            <w:r w:rsidR="00705447" w:rsidRPr="002216AA">
              <w:rPr>
                <w:color w:val="000000"/>
              </w:rPr>
              <w:t>n campus</w:t>
            </w:r>
          </w:p>
        </w:tc>
      </w:tr>
      <w:tr w:rsidR="003C06ED" w14:paraId="2B6F1E1C" w14:textId="77777777" w:rsidTr="003C06ED">
        <w:tc>
          <w:tcPr>
            <w:tcW w:w="2266" w:type="dxa"/>
          </w:tcPr>
          <w:p w14:paraId="535E2A8B" w14:textId="4196AF26" w:rsidR="003C06ED" w:rsidRPr="002216AA" w:rsidRDefault="0078572B" w:rsidP="003C06ED">
            <w:pPr>
              <w:jc w:val="center"/>
              <w:rPr>
                <w:color w:val="000000"/>
                <w:sz w:val="24"/>
                <w:szCs w:val="24"/>
              </w:rPr>
            </w:pPr>
            <w:r w:rsidRPr="002216AA">
              <w:rPr>
                <w:color w:val="000000"/>
                <w:sz w:val="24"/>
                <w:szCs w:val="24"/>
              </w:rPr>
              <w:t>Literature</w:t>
            </w:r>
          </w:p>
        </w:tc>
        <w:tc>
          <w:tcPr>
            <w:tcW w:w="1514" w:type="dxa"/>
          </w:tcPr>
          <w:p w14:paraId="5E92F68D" w14:textId="6229B7D1" w:rsidR="003C06ED" w:rsidRPr="002216AA" w:rsidRDefault="00705447" w:rsidP="003C06ED">
            <w:pPr>
              <w:jc w:val="center"/>
              <w:rPr>
                <w:color w:val="000000"/>
                <w:sz w:val="24"/>
                <w:szCs w:val="24"/>
              </w:rPr>
            </w:pPr>
            <w:r w:rsidRPr="002216AA">
              <w:rPr>
                <w:color w:val="000000"/>
                <w:sz w:val="24"/>
                <w:szCs w:val="24"/>
              </w:rPr>
              <w:t>147H</w:t>
            </w:r>
          </w:p>
        </w:tc>
        <w:tc>
          <w:tcPr>
            <w:tcW w:w="4141" w:type="dxa"/>
          </w:tcPr>
          <w:p w14:paraId="47097A2E" w14:textId="3B5FB82F" w:rsidR="003C06ED" w:rsidRPr="002216AA" w:rsidRDefault="00705447" w:rsidP="003C06ED">
            <w:pPr>
              <w:jc w:val="center"/>
              <w:rPr>
                <w:color w:val="000000"/>
              </w:rPr>
            </w:pPr>
            <w:r w:rsidRPr="002216AA">
              <w:rPr>
                <w:color w:val="000000"/>
              </w:rPr>
              <w:t xml:space="preserve">Cinema as Literature Honors                                   </w:t>
            </w:r>
          </w:p>
        </w:tc>
        <w:tc>
          <w:tcPr>
            <w:tcW w:w="1974" w:type="dxa"/>
          </w:tcPr>
          <w:p w14:paraId="51A11352" w14:textId="1F1C0A56" w:rsidR="003C06ED" w:rsidRPr="002216AA" w:rsidRDefault="00986397" w:rsidP="003C06ED">
            <w:pPr>
              <w:jc w:val="center"/>
              <w:rPr>
                <w:color w:val="000000"/>
              </w:rPr>
            </w:pPr>
            <w:r>
              <w:rPr>
                <w:color w:val="000000"/>
              </w:rPr>
              <w:t>o</w:t>
            </w:r>
            <w:r w:rsidR="00705447" w:rsidRPr="002216AA">
              <w:rPr>
                <w:color w:val="000000"/>
              </w:rPr>
              <w:t>n campus</w:t>
            </w:r>
          </w:p>
        </w:tc>
      </w:tr>
      <w:tr w:rsidR="003C06ED" w14:paraId="4140FBBB" w14:textId="77777777" w:rsidTr="003C06ED">
        <w:tc>
          <w:tcPr>
            <w:tcW w:w="2266" w:type="dxa"/>
          </w:tcPr>
          <w:p w14:paraId="60E2F289" w14:textId="0A7E8676" w:rsidR="003C06ED" w:rsidRPr="002216AA" w:rsidRDefault="00294E1A" w:rsidP="003C06ED">
            <w:pPr>
              <w:jc w:val="center"/>
              <w:rPr>
                <w:color w:val="000000"/>
                <w:sz w:val="24"/>
                <w:szCs w:val="24"/>
              </w:rPr>
            </w:pPr>
            <w:r w:rsidRPr="002216AA">
              <w:rPr>
                <w:color w:val="000000"/>
                <w:sz w:val="24"/>
                <w:szCs w:val="24"/>
              </w:rPr>
              <w:t>Literature</w:t>
            </w:r>
          </w:p>
        </w:tc>
        <w:tc>
          <w:tcPr>
            <w:tcW w:w="1514" w:type="dxa"/>
          </w:tcPr>
          <w:p w14:paraId="7D7F4DDA" w14:textId="0972F0F1" w:rsidR="003C06ED" w:rsidRPr="002216AA" w:rsidRDefault="00705447" w:rsidP="003C06ED">
            <w:pPr>
              <w:jc w:val="center"/>
              <w:rPr>
                <w:color w:val="000000"/>
                <w:sz w:val="24"/>
                <w:szCs w:val="24"/>
              </w:rPr>
            </w:pPr>
            <w:r w:rsidRPr="002216AA">
              <w:rPr>
                <w:color w:val="000000"/>
                <w:sz w:val="24"/>
                <w:szCs w:val="24"/>
              </w:rPr>
              <w:t>148H</w:t>
            </w:r>
          </w:p>
        </w:tc>
        <w:tc>
          <w:tcPr>
            <w:tcW w:w="4141" w:type="dxa"/>
          </w:tcPr>
          <w:p w14:paraId="17DAAD77" w14:textId="53554633" w:rsidR="003C06ED" w:rsidRPr="002216AA" w:rsidRDefault="00705447" w:rsidP="003C06ED">
            <w:pPr>
              <w:jc w:val="center"/>
              <w:rPr>
                <w:color w:val="000000"/>
              </w:rPr>
            </w:pPr>
            <w:r w:rsidRPr="002216AA">
              <w:rPr>
                <w:color w:val="000000"/>
              </w:rPr>
              <w:t xml:space="preserve">Introduction to Dramatic Literature Honors         </w:t>
            </w:r>
          </w:p>
        </w:tc>
        <w:tc>
          <w:tcPr>
            <w:tcW w:w="1974" w:type="dxa"/>
          </w:tcPr>
          <w:p w14:paraId="3B3D7F14" w14:textId="5A5F3923" w:rsidR="003C06ED" w:rsidRPr="002216AA" w:rsidRDefault="00986397" w:rsidP="003C06ED">
            <w:pPr>
              <w:jc w:val="center"/>
              <w:rPr>
                <w:color w:val="000000"/>
              </w:rPr>
            </w:pPr>
            <w:r>
              <w:rPr>
                <w:color w:val="000000"/>
              </w:rPr>
              <w:t>o</w:t>
            </w:r>
            <w:r w:rsidR="00705447" w:rsidRPr="002216AA">
              <w:rPr>
                <w:color w:val="000000"/>
              </w:rPr>
              <w:t>n campus</w:t>
            </w:r>
          </w:p>
        </w:tc>
      </w:tr>
      <w:tr w:rsidR="003C06ED" w14:paraId="19440282" w14:textId="77777777" w:rsidTr="003C06ED">
        <w:tc>
          <w:tcPr>
            <w:tcW w:w="2266" w:type="dxa"/>
          </w:tcPr>
          <w:p w14:paraId="3C8DCCED" w14:textId="23D2BE7C" w:rsidR="003C06ED" w:rsidRPr="002216AA" w:rsidRDefault="00705447" w:rsidP="00705447">
            <w:pPr>
              <w:jc w:val="center"/>
              <w:rPr>
                <w:color w:val="000000"/>
                <w:sz w:val="24"/>
                <w:szCs w:val="24"/>
              </w:rPr>
            </w:pPr>
            <w:r w:rsidRPr="002216AA">
              <w:rPr>
                <w:color w:val="000000"/>
                <w:sz w:val="24"/>
                <w:szCs w:val="24"/>
              </w:rPr>
              <w:t>Literature</w:t>
            </w:r>
          </w:p>
        </w:tc>
        <w:tc>
          <w:tcPr>
            <w:tcW w:w="1514" w:type="dxa"/>
          </w:tcPr>
          <w:p w14:paraId="26FB6A21" w14:textId="4FFFA6C7" w:rsidR="003C06ED" w:rsidRPr="002216AA" w:rsidRDefault="00705447" w:rsidP="003C06ED">
            <w:pPr>
              <w:jc w:val="center"/>
              <w:rPr>
                <w:color w:val="000000"/>
                <w:sz w:val="24"/>
                <w:szCs w:val="24"/>
              </w:rPr>
            </w:pPr>
            <w:r w:rsidRPr="002216AA">
              <w:rPr>
                <w:color w:val="000000"/>
                <w:sz w:val="24"/>
                <w:szCs w:val="24"/>
              </w:rPr>
              <w:t>149H</w:t>
            </w:r>
          </w:p>
        </w:tc>
        <w:tc>
          <w:tcPr>
            <w:tcW w:w="4141" w:type="dxa"/>
          </w:tcPr>
          <w:p w14:paraId="16233926" w14:textId="0FE49A49" w:rsidR="003C06ED" w:rsidRPr="002216AA" w:rsidRDefault="00705447" w:rsidP="003C06ED">
            <w:pPr>
              <w:jc w:val="center"/>
              <w:rPr>
                <w:color w:val="000000"/>
              </w:rPr>
            </w:pPr>
            <w:r w:rsidRPr="002216AA">
              <w:rPr>
                <w:color w:val="000000"/>
              </w:rPr>
              <w:t xml:space="preserve">Introduction to Chicana/Chicano Literature Honors     </w:t>
            </w:r>
          </w:p>
        </w:tc>
        <w:tc>
          <w:tcPr>
            <w:tcW w:w="1974" w:type="dxa"/>
          </w:tcPr>
          <w:p w14:paraId="60543361" w14:textId="6B091C24" w:rsidR="003C06ED" w:rsidRPr="002216AA" w:rsidRDefault="00986397" w:rsidP="003C06ED">
            <w:pPr>
              <w:jc w:val="center"/>
              <w:rPr>
                <w:color w:val="000000"/>
              </w:rPr>
            </w:pPr>
            <w:r>
              <w:rPr>
                <w:color w:val="000000"/>
              </w:rPr>
              <w:t>o</w:t>
            </w:r>
            <w:r w:rsidR="00705447" w:rsidRPr="002216AA">
              <w:rPr>
                <w:color w:val="000000"/>
              </w:rPr>
              <w:t>n campus</w:t>
            </w:r>
          </w:p>
        </w:tc>
      </w:tr>
      <w:tr w:rsidR="003C06ED" w14:paraId="4B03DF78" w14:textId="77777777" w:rsidTr="003C06ED">
        <w:tc>
          <w:tcPr>
            <w:tcW w:w="2266" w:type="dxa"/>
          </w:tcPr>
          <w:p w14:paraId="75060A20" w14:textId="46C28AD1" w:rsidR="003C06ED" w:rsidRPr="002216AA" w:rsidRDefault="00411098" w:rsidP="003C06ED">
            <w:pPr>
              <w:jc w:val="center"/>
              <w:rPr>
                <w:color w:val="000000"/>
                <w:sz w:val="24"/>
                <w:szCs w:val="24"/>
              </w:rPr>
            </w:pPr>
            <w:r w:rsidRPr="002216AA">
              <w:rPr>
                <w:color w:val="000000"/>
                <w:sz w:val="24"/>
                <w:szCs w:val="24"/>
              </w:rPr>
              <w:t>Math</w:t>
            </w:r>
          </w:p>
        </w:tc>
        <w:tc>
          <w:tcPr>
            <w:tcW w:w="1514" w:type="dxa"/>
          </w:tcPr>
          <w:p w14:paraId="03BF5BA0" w14:textId="0F3E62C5" w:rsidR="003C06ED" w:rsidRPr="002216AA" w:rsidRDefault="00411098" w:rsidP="003C06ED">
            <w:pPr>
              <w:jc w:val="center"/>
              <w:rPr>
                <w:color w:val="000000"/>
                <w:sz w:val="24"/>
                <w:szCs w:val="24"/>
              </w:rPr>
            </w:pPr>
            <w:r w:rsidRPr="002216AA">
              <w:rPr>
                <w:color w:val="000000"/>
                <w:sz w:val="24"/>
                <w:szCs w:val="24"/>
              </w:rPr>
              <w:t>130H</w:t>
            </w:r>
          </w:p>
        </w:tc>
        <w:tc>
          <w:tcPr>
            <w:tcW w:w="4141" w:type="dxa"/>
          </w:tcPr>
          <w:p w14:paraId="5F2AAF1D" w14:textId="1EBA82A4" w:rsidR="003C06ED" w:rsidRPr="002216AA" w:rsidRDefault="00411098" w:rsidP="003C06ED">
            <w:pPr>
              <w:jc w:val="center"/>
              <w:rPr>
                <w:color w:val="000000"/>
              </w:rPr>
            </w:pPr>
            <w:r w:rsidRPr="002216AA">
              <w:rPr>
                <w:color w:val="000000"/>
              </w:rPr>
              <w:t xml:space="preserve">Statistics Honors                       </w:t>
            </w:r>
          </w:p>
        </w:tc>
        <w:tc>
          <w:tcPr>
            <w:tcW w:w="1974" w:type="dxa"/>
          </w:tcPr>
          <w:p w14:paraId="038CC8E6" w14:textId="5166C20C" w:rsidR="003C06ED" w:rsidRPr="002216AA" w:rsidRDefault="00986397" w:rsidP="003C06ED">
            <w:pPr>
              <w:jc w:val="center"/>
              <w:rPr>
                <w:color w:val="000000"/>
              </w:rPr>
            </w:pPr>
            <w:r>
              <w:rPr>
                <w:color w:val="000000"/>
              </w:rPr>
              <w:t>o</w:t>
            </w:r>
            <w:r w:rsidR="00411098" w:rsidRPr="002216AA">
              <w:rPr>
                <w:color w:val="000000"/>
              </w:rPr>
              <w:t>n campus</w:t>
            </w:r>
          </w:p>
        </w:tc>
      </w:tr>
      <w:tr w:rsidR="003C06ED" w14:paraId="76E5FFC5" w14:textId="77777777" w:rsidTr="003C06ED">
        <w:tc>
          <w:tcPr>
            <w:tcW w:w="2266" w:type="dxa"/>
          </w:tcPr>
          <w:p w14:paraId="6EA0D61C" w14:textId="19E09ACA" w:rsidR="003C06ED" w:rsidRPr="002216AA" w:rsidRDefault="00411098" w:rsidP="003C06ED">
            <w:pPr>
              <w:jc w:val="center"/>
              <w:rPr>
                <w:color w:val="000000"/>
                <w:sz w:val="24"/>
                <w:szCs w:val="24"/>
              </w:rPr>
            </w:pPr>
            <w:r w:rsidRPr="002216AA">
              <w:rPr>
                <w:color w:val="000000"/>
                <w:sz w:val="24"/>
                <w:szCs w:val="24"/>
              </w:rPr>
              <w:t>Math</w:t>
            </w:r>
          </w:p>
        </w:tc>
        <w:tc>
          <w:tcPr>
            <w:tcW w:w="1514" w:type="dxa"/>
          </w:tcPr>
          <w:p w14:paraId="2B42D002" w14:textId="4A411C29" w:rsidR="003C06ED" w:rsidRPr="002216AA" w:rsidRDefault="00411098" w:rsidP="003C06ED">
            <w:pPr>
              <w:jc w:val="center"/>
              <w:rPr>
                <w:color w:val="000000"/>
                <w:sz w:val="24"/>
                <w:szCs w:val="24"/>
              </w:rPr>
            </w:pPr>
            <w:r w:rsidRPr="002216AA">
              <w:rPr>
                <w:color w:val="000000"/>
                <w:sz w:val="24"/>
                <w:szCs w:val="24"/>
              </w:rPr>
              <w:t>190H</w:t>
            </w:r>
          </w:p>
        </w:tc>
        <w:tc>
          <w:tcPr>
            <w:tcW w:w="4141" w:type="dxa"/>
          </w:tcPr>
          <w:p w14:paraId="3D329C7E" w14:textId="10FA8795" w:rsidR="003C06ED" w:rsidRPr="002216AA" w:rsidRDefault="00411098" w:rsidP="003C06ED">
            <w:pPr>
              <w:jc w:val="center"/>
              <w:rPr>
                <w:color w:val="000000"/>
              </w:rPr>
            </w:pPr>
            <w:r w:rsidRPr="002216AA">
              <w:rPr>
                <w:color w:val="000000"/>
              </w:rPr>
              <w:t>Calculus Honors</w:t>
            </w:r>
          </w:p>
        </w:tc>
        <w:tc>
          <w:tcPr>
            <w:tcW w:w="1974" w:type="dxa"/>
          </w:tcPr>
          <w:p w14:paraId="59AA575A" w14:textId="20943A78" w:rsidR="003C06ED" w:rsidRPr="002216AA" w:rsidRDefault="00986397" w:rsidP="003C06ED">
            <w:pPr>
              <w:jc w:val="center"/>
              <w:rPr>
                <w:color w:val="000000"/>
              </w:rPr>
            </w:pPr>
            <w:r>
              <w:rPr>
                <w:color w:val="000000"/>
              </w:rPr>
              <w:t>o</w:t>
            </w:r>
            <w:r w:rsidR="00411098" w:rsidRPr="002216AA">
              <w:rPr>
                <w:color w:val="000000"/>
              </w:rPr>
              <w:t>n campus</w:t>
            </w:r>
          </w:p>
        </w:tc>
      </w:tr>
      <w:tr w:rsidR="003C06ED" w14:paraId="6BE73EF3" w14:textId="77777777" w:rsidTr="003C06ED">
        <w:tc>
          <w:tcPr>
            <w:tcW w:w="2266" w:type="dxa"/>
          </w:tcPr>
          <w:p w14:paraId="70920DDE" w14:textId="6C0D33C0" w:rsidR="003C06ED" w:rsidRPr="002216AA" w:rsidRDefault="00411098" w:rsidP="003C06ED">
            <w:pPr>
              <w:jc w:val="center"/>
              <w:rPr>
                <w:color w:val="000000"/>
                <w:sz w:val="24"/>
                <w:szCs w:val="24"/>
              </w:rPr>
            </w:pPr>
            <w:r w:rsidRPr="002216AA">
              <w:rPr>
                <w:rFonts w:ascii="Calibri" w:hAnsi="Calibri" w:cs="Calibri"/>
                <w:color w:val="000000"/>
                <w:sz w:val="24"/>
                <w:szCs w:val="24"/>
              </w:rPr>
              <w:t>P</w:t>
            </w:r>
            <w:r w:rsidR="00D27F41" w:rsidRPr="002216AA">
              <w:rPr>
                <w:rFonts w:ascii="Calibri" w:hAnsi="Calibri" w:cs="Calibri"/>
                <w:color w:val="000000"/>
                <w:sz w:val="24"/>
                <w:szCs w:val="24"/>
              </w:rPr>
              <w:t>hilosophy</w:t>
            </w:r>
          </w:p>
        </w:tc>
        <w:tc>
          <w:tcPr>
            <w:tcW w:w="1514" w:type="dxa"/>
          </w:tcPr>
          <w:p w14:paraId="2E2AEDAB" w14:textId="5AAEE530" w:rsidR="003C06ED" w:rsidRPr="002216AA" w:rsidRDefault="00411098" w:rsidP="003C06ED">
            <w:pPr>
              <w:jc w:val="center"/>
              <w:rPr>
                <w:color w:val="000000"/>
                <w:sz w:val="24"/>
                <w:szCs w:val="24"/>
              </w:rPr>
            </w:pPr>
            <w:r w:rsidRPr="002216AA">
              <w:rPr>
                <w:rFonts w:ascii="Calibri" w:hAnsi="Calibri" w:cs="Calibri"/>
                <w:color w:val="000000"/>
                <w:sz w:val="24"/>
                <w:szCs w:val="24"/>
              </w:rPr>
              <w:t>101H</w:t>
            </w:r>
          </w:p>
        </w:tc>
        <w:tc>
          <w:tcPr>
            <w:tcW w:w="4141" w:type="dxa"/>
          </w:tcPr>
          <w:p w14:paraId="3FEC81E0" w14:textId="2C1C7485" w:rsidR="003C06ED" w:rsidRPr="002216AA" w:rsidRDefault="00411098" w:rsidP="003C06ED">
            <w:pPr>
              <w:jc w:val="center"/>
              <w:rPr>
                <w:color w:val="000000"/>
              </w:rPr>
            </w:pPr>
            <w:r w:rsidRPr="002216AA">
              <w:rPr>
                <w:rFonts w:ascii="Calibri" w:hAnsi="Calibri" w:cs="Calibri"/>
                <w:color w:val="000000"/>
              </w:rPr>
              <w:t xml:space="preserve">Introduction to Philosophy Honors                           </w:t>
            </w:r>
          </w:p>
        </w:tc>
        <w:tc>
          <w:tcPr>
            <w:tcW w:w="1974" w:type="dxa"/>
          </w:tcPr>
          <w:p w14:paraId="6F3F5686" w14:textId="024125D6" w:rsidR="003C06ED" w:rsidRPr="002216AA" w:rsidRDefault="00411098" w:rsidP="003C06ED">
            <w:pPr>
              <w:jc w:val="center"/>
              <w:rPr>
                <w:color w:val="000000"/>
              </w:rPr>
            </w:pPr>
            <w:r w:rsidRPr="002216AA">
              <w:rPr>
                <w:rFonts w:ascii="Calibri" w:hAnsi="Calibri" w:cs="Calibri"/>
                <w:color w:val="000000"/>
              </w:rPr>
              <w:t>on campus and online</w:t>
            </w:r>
          </w:p>
        </w:tc>
      </w:tr>
      <w:tr w:rsidR="00D27F41" w14:paraId="2AA961B2" w14:textId="77777777" w:rsidTr="003C06ED">
        <w:tc>
          <w:tcPr>
            <w:tcW w:w="2266" w:type="dxa"/>
          </w:tcPr>
          <w:p w14:paraId="2166DC40" w14:textId="6DE4EC04" w:rsidR="00D27F41" w:rsidRPr="002216AA" w:rsidRDefault="00D27F41" w:rsidP="00D27F41">
            <w:pPr>
              <w:jc w:val="center"/>
              <w:rPr>
                <w:color w:val="000000"/>
                <w:sz w:val="24"/>
                <w:szCs w:val="24"/>
              </w:rPr>
            </w:pPr>
            <w:r w:rsidRPr="002216AA">
              <w:rPr>
                <w:rFonts w:ascii="Calibri" w:hAnsi="Calibri" w:cs="Calibri"/>
                <w:color w:val="000000"/>
                <w:sz w:val="24"/>
                <w:szCs w:val="24"/>
              </w:rPr>
              <w:t>Philosophy</w:t>
            </w:r>
          </w:p>
        </w:tc>
        <w:tc>
          <w:tcPr>
            <w:tcW w:w="1514" w:type="dxa"/>
          </w:tcPr>
          <w:p w14:paraId="021C535A" w14:textId="56060183" w:rsidR="00D27F41" w:rsidRPr="002216AA" w:rsidRDefault="00D27F41" w:rsidP="00D27F41">
            <w:pPr>
              <w:jc w:val="center"/>
              <w:rPr>
                <w:color w:val="000000"/>
                <w:sz w:val="24"/>
                <w:szCs w:val="24"/>
              </w:rPr>
            </w:pPr>
            <w:r w:rsidRPr="002216AA">
              <w:rPr>
                <w:rFonts w:ascii="Calibri" w:hAnsi="Calibri" w:cs="Calibri"/>
                <w:color w:val="000000"/>
                <w:sz w:val="24"/>
                <w:szCs w:val="24"/>
              </w:rPr>
              <w:t>110H</w:t>
            </w:r>
          </w:p>
        </w:tc>
        <w:tc>
          <w:tcPr>
            <w:tcW w:w="4141" w:type="dxa"/>
          </w:tcPr>
          <w:p w14:paraId="13B65DD8" w14:textId="225C9D29" w:rsidR="00D27F41" w:rsidRPr="002216AA" w:rsidRDefault="00D27F41" w:rsidP="00D27F41">
            <w:pPr>
              <w:jc w:val="center"/>
              <w:rPr>
                <w:color w:val="000000"/>
              </w:rPr>
            </w:pPr>
            <w:r w:rsidRPr="002216AA">
              <w:rPr>
                <w:rFonts w:ascii="Calibri" w:hAnsi="Calibri" w:cs="Calibri"/>
                <w:color w:val="000000"/>
              </w:rPr>
              <w:t xml:space="preserve">Critical Thinking Honors                                              </w:t>
            </w:r>
          </w:p>
        </w:tc>
        <w:tc>
          <w:tcPr>
            <w:tcW w:w="1974" w:type="dxa"/>
          </w:tcPr>
          <w:p w14:paraId="563AD926" w14:textId="60133A61" w:rsidR="00D27F41" w:rsidRPr="002216AA" w:rsidRDefault="00D27F41" w:rsidP="00D27F41">
            <w:pPr>
              <w:jc w:val="center"/>
              <w:rPr>
                <w:color w:val="000000"/>
              </w:rPr>
            </w:pPr>
            <w:r w:rsidRPr="002216AA">
              <w:rPr>
                <w:rFonts w:ascii="Calibri" w:hAnsi="Calibri" w:cs="Calibri"/>
                <w:color w:val="000000"/>
              </w:rPr>
              <w:t>on campus</w:t>
            </w:r>
          </w:p>
        </w:tc>
      </w:tr>
      <w:tr w:rsidR="00D27F41" w14:paraId="49E14273" w14:textId="77777777" w:rsidTr="003C06ED">
        <w:tc>
          <w:tcPr>
            <w:tcW w:w="2266" w:type="dxa"/>
          </w:tcPr>
          <w:p w14:paraId="3F15A9CE" w14:textId="536C9847" w:rsidR="00D27F41" w:rsidRPr="002216AA" w:rsidRDefault="00D27F41" w:rsidP="00D27F41">
            <w:pPr>
              <w:jc w:val="center"/>
              <w:rPr>
                <w:color w:val="000000"/>
                <w:sz w:val="24"/>
                <w:szCs w:val="24"/>
              </w:rPr>
            </w:pPr>
            <w:r w:rsidRPr="002216AA">
              <w:rPr>
                <w:rFonts w:ascii="Calibri" w:hAnsi="Calibri" w:cs="Calibri"/>
                <w:color w:val="000000"/>
                <w:sz w:val="24"/>
                <w:szCs w:val="24"/>
              </w:rPr>
              <w:t>Philosophy</w:t>
            </w:r>
          </w:p>
        </w:tc>
        <w:tc>
          <w:tcPr>
            <w:tcW w:w="1514" w:type="dxa"/>
          </w:tcPr>
          <w:p w14:paraId="3D2009E5" w14:textId="57B155A3" w:rsidR="00D27F41" w:rsidRPr="002216AA" w:rsidRDefault="00D27F41" w:rsidP="00D27F41">
            <w:pPr>
              <w:jc w:val="center"/>
              <w:rPr>
                <w:color w:val="000000"/>
                <w:sz w:val="24"/>
                <w:szCs w:val="24"/>
              </w:rPr>
            </w:pPr>
            <w:r w:rsidRPr="002216AA">
              <w:rPr>
                <w:rFonts w:cstheme="minorHAnsi"/>
                <w:color w:val="000000"/>
                <w:sz w:val="24"/>
                <w:szCs w:val="24"/>
              </w:rPr>
              <w:t>112H</w:t>
            </w:r>
          </w:p>
        </w:tc>
        <w:tc>
          <w:tcPr>
            <w:tcW w:w="4141" w:type="dxa"/>
          </w:tcPr>
          <w:p w14:paraId="112869AA" w14:textId="2E7849BB" w:rsidR="00D27F41" w:rsidRPr="002216AA" w:rsidRDefault="00D27F41" w:rsidP="00D27F41">
            <w:pPr>
              <w:jc w:val="center"/>
              <w:rPr>
                <w:color w:val="000000"/>
              </w:rPr>
            </w:pPr>
            <w:r w:rsidRPr="002216AA">
              <w:rPr>
                <w:rFonts w:cstheme="minorHAnsi"/>
                <w:color w:val="000000"/>
              </w:rPr>
              <w:t xml:space="preserve">Introduction to Logic Honors                                    </w:t>
            </w:r>
          </w:p>
        </w:tc>
        <w:tc>
          <w:tcPr>
            <w:tcW w:w="1974" w:type="dxa"/>
          </w:tcPr>
          <w:p w14:paraId="566A5F92" w14:textId="0934FC8B" w:rsidR="00D27F41" w:rsidRPr="002216AA" w:rsidRDefault="00D27F41" w:rsidP="00D27F41">
            <w:pPr>
              <w:jc w:val="center"/>
              <w:rPr>
                <w:color w:val="000000"/>
              </w:rPr>
            </w:pPr>
            <w:r w:rsidRPr="002216AA">
              <w:rPr>
                <w:rFonts w:ascii="Calibri" w:hAnsi="Calibri" w:cs="Calibri"/>
                <w:color w:val="000000"/>
              </w:rPr>
              <w:t>on campus</w:t>
            </w:r>
          </w:p>
        </w:tc>
      </w:tr>
      <w:tr w:rsidR="00D27F41" w14:paraId="1CA24B79" w14:textId="77777777" w:rsidTr="003C06ED">
        <w:tc>
          <w:tcPr>
            <w:tcW w:w="2266" w:type="dxa"/>
          </w:tcPr>
          <w:p w14:paraId="61BF0A85" w14:textId="035DD48A" w:rsidR="00D27F41" w:rsidRPr="002216AA" w:rsidRDefault="00D27F41" w:rsidP="00D27F41">
            <w:pPr>
              <w:jc w:val="center"/>
              <w:rPr>
                <w:color w:val="000000"/>
                <w:sz w:val="24"/>
                <w:szCs w:val="24"/>
              </w:rPr>
            </w:pPr>
            <w:r w:rsidRPr="002216AA">
              <w:rPr>
                <w:rFonts w:ascii="Calibri" w:hAnsi="Calibri" w:cs="Calibri"/>
                <w:color w:val="000000"/>
                <w:sz w:val="24"/>
                <w:szCs w:val="24"/>
              </w:rPr>
              <w:t>Philosophy</w:t>
            </w:r>
          </w:p>
        </w:tc>
        <w:tc>
          <w:tcPr>
            <w:tcW w:w="1514" w:type="dxa"/>
          </w:tcPr>
          <w:p w14:paraId="79037ADC" w14:textId="19F5A9F4" w:rsidR="00D27F41" w:rsidRPr="002216AA" w:rsidRDefault="00D27F41" w:rsidP="00D27F41">
            <w:pPr>
              <w:jc w:val="center"/>
              <w:rPr>
                <w:color w:val="000000"/>
                <w:sz w:val="24"/>
                <w:szCs w:val="24"/>
              </w:rPr>
            </w:pPr>
            <w:r w:rsidRPr="002216AA">
              <w:rPr>
                <w:rFonts w:cstheme="minorHAnsi"/>
                <w:color w:val="000000"/>
                <w:sz w:val="24"/>
                <w:szCs w:val="24"/>
              </w:rPr>
              <w:t>128H</w:t>
            </w:r>
          </w:p>
        </w:tc>
        <w:tc>
          <w:tcPr>
            <w:tcW w:w="4141" w:type="dxa"/>
          </w:tcPr>
          <w:p w14:paraId="158D555E" w14:textId="4D2D174D" w:rsidR="00D27F41" w:rsidRPr="002216AA" w:rsidRDefault="00D27F41" w:rsidP="00D27F41">
            <w:pPr>
              <w:pStyle w:val="NormalWeb"/>
              <w:spacing w:before="0" w:beforeAutospacing="0" w:after="0" w:afterAutospacing="0"/>
              <w:jc w:val="center"/>
              <w:rPr>
                <w:rFonts w:asciiTheme="minorHAnsi" w:hAnsiTheme="minorHAnsi" w:cstheme="minorHAnsi"/>
                <w:i/>
                <w:iCs/>
                <w:color w:val="000000"/>
                <w:sz w:val="22"/>
                <w:szCs w:val="22"/>
              </w:rPr>
            </w:pPr>
            <w:r w:rsidRPr="002216AA">
              <w:rPr>
                <w:rFonts w:asciiTheme="minorHAnsi" w:hAnsiTheme="minorHAnsi" w:cstheme="minorHAnsi"/>
                <w:color w:val="000000"/>
                <w:sz w:val="22"/>
                <w:szCs w:val="22"/>
              </w:rPr>
              <w:t>Introduction to Political Philosophy Honors</w:t>
            </w:r>
            <w:r w:rsidRPr="002216AA">
              <w:rPr>
                <w:rFonts w:asciiTheme="minorHAnsi" w:hAnsiTheme="minorHAnsi" w:cstheme="minorHAnsi"/>
                <w:i/>
                <w:iCs/>
                <w:color w:val="000000"/>
                <w:sz w:val="22"/>
                <w:szCs w:val="22"/>
              </w:rPr>
              <w:t xml:space="preserve">                                           Same as Political Science 128 H</w:t>
            </w:r>
          </w:p>
        </w:tc>
        <w:tc>
          <w:tcPr>
            <w:tcW w:w="1974" w:type="dxa"/>
          </w:tcPr>
          <w:p w14:paraId="6A10ABF8" w14:textId="2BE7FFC7" w:rsidR="00D27F41" w:rsidRPr="002216AA" w:rsidRDefault="00D27F41" w:rsidP="00D27F41">
            <w:pPr>
              <w:jc w:val="center"/>
              <w:rPr>
                <w:color w:val="000000"/>
              </w:rPr>
            </w:pPr>
            <w:r w:rsidRPr="002216AA">
              <w:rPr>
                <w:rFonts w:ascii="Calibri" w:hAnsi="Calibri" w:cs="Calibri"/>
                <w:color w:val="000000"/>
              </w:rPr>
              <w:t>on campus and online</w:t>
            </w:r>
          </w:p>
        </w:tc>
      </w:tr>
      <w:tr w:rsidR="003C06ED" w14:paraId="5EAB34A6" w14:textId="77777777" w:rsidTr="003C06ED">
        <w:tc>
          <w:tcPr>
            <w:tcW w:w="2266" w:type="dxa"/>
          </w:tcPr>
          <w:p w14:paraId="19361689" w14:textId="23514B89" w:rsidR="003C06ED" w:rsidRPr="002216AA" w:rsidRDefault="00D27F41" w:rsidP="003C06ED">
            <w:pPr>
              <w:jc w:val="center"/>
              <w:rPr>
                <w:color w:val="000000"/>
                <w:sz w:val="24"/>
                <w:szCs w:val="24"/>
              </w:rPr>
            </w:pPr>
            <w:r w:rsidRPr="002216AA">
              <w:rPr>
                <w:rFonts w:ascii="Calibri" w:hAnsi="Calibri" w:cs="Calibri"/>
                <w:color w:val="000000"/>
                <w:sz w:val="24"/>
                <w:szCs w:val="24"/>
              </w:rPr>
              <w:t>Political Science</w:t>
            </w:r>
          </w:p>
        </w:tc>
        <w:tc>
          <w:tcPr>
            <w:tcW w:w="1514" w:type="dxa"/>
          </w:tcPr>
          <w:p w14:paraId="4B0B3460" w14:textId="79FC80E0" w:rsidR="003C06ED" w:rsidRPr="002216AA" w:rsidRDefault="00D27F41" w:rsidP="003C06ED">
            <w:pPr>
              <w:jc w:val="center"/>
              <w:rPr>
                <w:color w:val="000000"/>
                <w:sz w:val="24"/>
                <w:szCs w:val="24"/>
              </w:rPr>
            </w:pPr>
            <w:r w:rsidRPr="002216AA">
              <w:rPr>
                <w:rFonts w:cstheme="minorHAnsi"/>
                <w:color w:val="000000"/>
                <w:sz w:val="24"/>
                <w:szCs w:val="24"/>
              </w:rPr>
              <w:t>110H</w:t>
            </w:r>
            <w:r w:rsidR="002936EB">
              <w:rPr>
                <w:rFonts w:cstheme="minorHAnsi"/>
                <w:color w:val="000000"/>
                <w:sz w:val="24"/>
                <w:szCs w:val="24"/>
              </w:rPr>
              <w:t xml:space="preserve"> (C1000H)</w:t>
            </w:r>
          </w:p>
        </w:tc>
        <w:tc>
          <w:tcPr>
            <w:tcW w:w="4141" w:type="dxa"/>
          </w:tcPr>
          <w:p w14:paraId="07E51FF8" w14:textId="08909AB0" w:rsidR="003C06ED" w:rsidRPr="002216AA" w:rsidRDefault="00D27F41" w:rsidP="003C06ED">
            <w:pPr>
              <w:jc w:val="center"/>
              <w:rPr>
                <w:color w:val="000000"/>
              </w:rPr>
            </w:pPr>
            <w:r w:rsidRPr="002216AA">
              <w:rPr>
                <w:rFonts w:cstheme="minorHAnsi"/>
                <w:color w:val="000000"/>
              </w:rPr>
              <w:t xml:space="preserve">Government of the United States Honors            </w:t>
            </w:r>
          </w:p>
        </w:tc>
        <w:tc>
          <w:tcPr>
            <w:tcW w:w="1974" w:type="dxa"/>
          </w:tcPr>
          <w:p w14:paraId="7C081F71" w14:textId="5EB1C336" w:rsidR="003C06ED" w:rsidRPr="002216AA" w:rsidRDefault="00D27F41" w:rsidP="003C06ED">
            <w:pPr>
              <w:jc w:val="center"/>
              <w:rPr>
                <w:color w:val="000000"/>
              </w:rPr>
            </w:pPr>
            <w:r w:rsidRPr="002216AA">
              <w:rPr>
                <w:rFonts w:ascii="Calibri" w:hAnsi="Calibri" w:cs="Calibri"/>
                <w:color w:val="000000"/>
              </w:rPr>
              <w:t>on campus</w:t>
            </w:r>
          </w:p>
        </w:tc>
      </w:tr>
      <w:tr w:rsidR="003C06ED" w14:paraId="77586B8D" w14:textId="77777777" w:rsidTr="003C06ED">
        <w:tc>
          <w:tcPr>
            <w:tcW w:w="2266" w:type="dxa"/>
          </w:tcPr>
          <w:p w14:paraId="690FB538" w14:textId="4A06E4EC" w:rsidR="003C06ED" w:rsidRPr="002216AA" w:rsidRDefault="00D27F41" w:rsidP="003C06ED">
            <w:pPr>
              <w:jc w:val="center"/>
              <w:rPr>
                <w:color w:val="000000"/>
                <w:sz w:val="24"/>
                <w:szCs w:val="24"/>
              </w:rPr>
            </w:pPr>
            <w:r w:rsidRPr="002216AA">
              <w:rPr>
                <w:rFonts w:ascii="Calibri" w:hAnsi="Calibri" w:cs="Calibri"/>
                <w:color w:val="000000"/>
                <w:sz w:val="24"/>
                <w:szCs w:val="24"/>
              </w:rPr>
              <w:t>Political Science</w:t>
            </w:r>
          </w:p>
        </w:tc>
        <w:tc>
          <w:tcPr>
            <w:tcW w:w="1514" w:type="dxa"/>
          </w:tcPr>
          <w:p w14:paraId="1AA81B49" w14:textId="47E63902" w:rsidR="003C06ED" w:rsidRPr="002216AA" w:rsidRDefault="00F4704F" w:rsidP="003C06ED">
            <w:pPr>
              <w:jc w:val="center"/>
              <w:rPr>
                <w:color w:val="000000"/>
                <w:sz w:val="24"/>
                <w:szCs w:val="24"/>
              </w:rPr>
            </w:pPr>
            <w:r w:rsidRPr="002216AA">
              <w:rPr>
                <w:rFonts w:cstheme="minorHAnsi"/>
                <w:color w:val="000000"/>
                <w:sz w:val="24"/>
                <w:szCs w:val="24"/>
              </w:rPr>
              <w:t>128H</w:t>
            </w:r>
          </w:p>
        </w:tc>
        <w:tc>
          <w:tcPr>
            <w:tcW w:w="4141" w:type="dxa"/>
          </w:tcPr>
          <w:p w14:paraId="3E2B6F40" w14:textId="39C96C61" w:rsidR="003C06ED" w:rsidRPr="002216AA" w:rsidRDefault="00F4704F" w:rsidP="003C06ED">
            <w:pPr>
              <w:jc w:val="center"/>
              <w:rPr>
                <w:color w:val="000000"/>
              </w:rPr>
            </w:pPr>
            <w:r w:rsidRPr="002216AA">
              <w:rPr>
                <w:rFonts w:cstheme="minorHAnsi"/>
                <w:color w:val="000000"/>
              </w:rPr>
              <w:t xml:space="preserve">Introduction to Political Philosophy </w:t>
            </w:r>
            <w:r w:rsidRPr="002216AA">
              <w:rPr>
                <w:rFonts w:cstheme="minorHAnsi"/>
                <w:i/>
                <w:iCs/>
                <w:color w:val="000000"/>
              </w:rPr>
              <w:t xml:space="preserve">Same as </w:t>
            </w:r>
            <w:r w:rsidR="001057D3" w:rsidRPr="002216AA">
              <w:rPr>
                <w:rFonts w:cstheme="minorHAnsi"/>
                <w:i/>
                <w:iCs/>
                <w:color w:val="000000"/>
              </w:rPr>
              <w:t>Philosophy</w:t>
            </w:r>
            <w:r w:rsidRPr="002216AA">
              <w:rPr>
                <w:rFonts w:cstheme="minorHAnsi"/>
                <w:i/>
                <w:iCs/>
                <w:color w:val="000000"/>
              </w:rPr>
              <w:t xml:space="preserve"> 128 H</w:t>
            </w:r>
            <w:r w:rsidRPr="002216AA">
              <w:rPr>
                <w:rFonts w:cstheme="minorHAnsi"/>
                <w:color w:val="000000"/>
              </w:rPr>
              <w:t xml:space="preserve">                    </w:t>
            </w:r>
          </w:p>
        </w:tc>
        <w:tc>
          <w:tcPr>
            <w:tcW w:w="1974" w:type="dxa"/>
          </w:tcPr>
          <w:p w14:paraId="2357B8C7" w14:textId="22ECC17D" w:rsidR="003C06ED" w:rsidRPr="002216AA" w:rsidRDefault="00F4704F" w:rsidP="003C06ED">
            <w:pPr>
              <w:jc w:val="center"/>
              <w:rPr>
                <w:color w:val="000000"/>
              </w:rPr>
            </w:pPr>
            <w:r w:rsidRPr="002216AA">
              <w:rPr>
                <w:rFonts w:ascii="Calibri" w:hAnsi="Calibri" w:cs="Calibri"/>
                <w:color w:val="000000"/>
              </w:rPr>
              <w:t>on campus and online</w:t>
            </w:r>
          </w:p>
        </w:tc>
      </w:tr>
      <w:tr w:rsidR="003C06ED" w14:paraId="10062794" w14:textId="77777777" w:rsidTr="003C06ED">
        <w:tc>
          <w:tcPr>
            <w:tcW w:w="2266" w:type="dxa"/>
          </w:tcPr>
          <w:p w14:paraId="16230872" w14:textId="2E188469" w:rsidR="003C06ED" w:rsidRPr="002216AA" w:rsidRDefault="001057D3" w:rsidP="003C06ED">
            <w:pPr>
              <w:jc w:val="center"/>
              <w:rPr>
                <w:color w:val="000000"/>
                <w:sz w:val="24"/>
                <w:szCs w:val="24"/>
              </w:rPr>
            </w:pPr>
            <w:r w:rsidRPr="002216AA">
              <w:rPr>
                <w:color w:val="000000"/>
                <w:sz w:val="24"/>
                <w:szCs w:val="24"/>
              </w:rPr>
              <w:t>Psychology</w:t>
            </w:r>
          </w:p>
        </w:tc>
        <w:tc>
          <w:tcPr>
            <w:tcW w:w="1514" w:type="dxa"/>
          </w:tcPr>
          <w:p w14:paraId="5907B995" w14:textId="243593B7" w:rsidR="003C06ED" w:rsidRPr="002216AA" w:rsidRDefault="00BF01EA" w:rsidP="003C06ED">
            <w:pPr>
              <w:jc w:val="center"/>
              <w:rPr>
                <w:color w:val="000000"/>
                <w:sz w:val="24"/>
                <w:szCs w:val="24"/>
              </w:rPr>
            </w:pPr>
            <w:r w:rsidRPr="002216AA">
              <w:rPr>
                <w:rFonts w:cstheme="minorHAnsi"/>
                <w:color w:val="000000"/>
                <w:sz w:val="24"/>
                <w:szCs w:val="24"/>
              </w:rPr>
              <w:t>101H</w:t>
            </w:r>
          </w:p>
        </w:tc>
        <w:tc>
          <w:tcPr>
            <w:tcW w:w="4141" w:type="dxa"/>
          </w:tcPr>
          <w:p w14:paraId="18675D80" w14:textId="4315539D" w:rsidR="003C06ED" w:rsidRPr="002216AA" w:rsidRDefault="001057D3" w:rsidP="003C06ED">
            <w:pPr>
              <w:jc w:val="center"/>
              <w:rPr>
                <w:color w:val="000000"/>
              </w:rPr>
            </w:pPr>
            <w:r w:rsidRPr="002216AA">
              <w:rPr>
                <w:rFonts w:cstheme="minorHAnsi"/>
                <w:color w:val="000000"/>
              </w:rPr>
              <w:t xml:space="preserve">Introductory Psychology Honors                          </w:t>
            </w:r>
          </w:p>
        </w:tc>
        <w:tc>
          <w:tcPr>
            <w:tcW w:w="1974" w:type="dxa"/>
          </w:tcPr>
          <w:p w14:paraId="507ABF35" w14:textId="1237CC35" w:rsidR="003C06ED" w:rsidRPr="002216AA" w:rsidRDefault="00BF01EA" w:rsidP="003C06ED">
            <w:pPr>
              <w:jc w:val="center"/>
              <w:rPr>
                <w:color w:val="000000"/>
              </w:rPr>
            </w:pPr>
            <w:r w:rsidRPr="002216AA">
              <w:rPr>
                <w:rFonts w:ascii="Calibri" w:hAnsi="Calibri" w:cs="Calibri"/>
                <w:color w:val="000000"/>
              </w:rPr>
              <w:t>on campus</w:t>
            </w:r>
          </w:p>
        </w:tc>
      </w:tr>
      <w:tr w:rsidR="001057D3" w14:paraId="6201FB42" w14:textId="77777777" w:rsidTr="003C06ED">
        <w:tc>
          <w:tcPr>
            <w:tcW w:w="2266" w:type="dxa"/>
          </w:tcPr>
          <w:p w14:paraId="3C0F0CD2" w14:textId="2CA25C30" w:rsidR="001057D3" w:rsidRPr="002216AA" w:rsidRDefault="001057D3" w:rsidP="003C06ED">
            <w:pPr>
              <w:jc w:val="center"/>
              <w:rPr>
                <w:color w:val="000000"/>
                <w:sz w:val="24"/>
                <w:szCs w:val="24"/>
              </w:rPr>
            </w:pPr>
            <w:r w:rsidRPr="002216AA">
              <w:rPr>
                <w:color w:val="000000"/>
                <w:sz w:val="24"/>
                <w:szCs w:val="24"/>
              </w:rPr>
              <w:t>Psychology</w:t>
            </w:r>
          </w:p>
        </w:tc>
        <w:tc>
          <w:tcPr>
            <w:tcW w:w="1514" w:type="dxa"/>
          </w:tcPr>
          <w:p w14:paraId="286BAE81" w14:textId="6A7C8BC9" w:rsidR="001057D3" w:rsidRPr="002216AA" w:rsidRDefault="00BF01EA" w:rsidP="003C06ED">
            <w:pPr>
              <w:jc w:val="center"/>
              <w:rPr>
                <w:color w:val="000000"/>
                <w:sz w:val="24"/>
                <w:szCs w:val="24"/>
              </w:rPr>
            </w:pPr>
            <w:r w:rsidRPr="002216AA">
              <w:rPr>
                <w:rFonts w:cstheme="minorHAnsi"/>
                <w:color w:val="000000"/>
                <w:sz w:val="24"/>
                <w:szCs w:val="24"/>
              </w:rPr>
              <w:t>210H</w:t>
            </w:r>
            <w:r w:rsidR="002936EB">
              <w:rPr>
                <w:rFonts w:cstheme="minorHAnsi"/>
                <w:color w:val="000000"/>
                <w:sz w:val="24"/>
                <w:szCs w:val="24"/>
              </w:rPr>
              <w:t xml:space="preserve"> (C1000H)</w:t>
            </w:r>
          </w:p>
        </w:tc>
        <w:tc>
          <w:tcPr>
            <w:tcW w:w="4141" w:type="dxa"/>
          </w:tcPr>
          <w:p w14:paraId="46125903" w14:textId="75637F50" w:rsidR="001057D3" w:rsidRPr="002216AA" w:rsidRDefault="00BF01EA" w:rsidP="003C06ED">
            <w:pPr>
              <w:jc w:val="center"/>
              <w:rPr>
                <w:color w:val="000000"/>
              </w:rPr>
            </w:pPr>
            <w:r w:rsidRPr="002216AA">
              <w:rPr>
                <w:rFonts w:cstheme="minorHAnsi"/>
                <w:color w:val="000000"/>
              </w:rPr>
              <w:t xml:space="preserve">Biological Psychology Honors                               </w:t>
            </w:r>
          </w:p>
        </w:tc>
        <w:tc>
          <w:tcPr>
            <w:tcW w:w="1974" w:type="dxa"/>
          </w:tcPr>
          <w:p w14:paraId="48EDB33D" w14:textId="6BEC73B0" w:rsidR="001057D3" w:rsidRPr="002216AA" w:rsidRDefault="00BF01EA" w:rsidP="003C06ED">
            <w:pPr>
              <w:jc w:val="center"/>
              <w:rPr>
                <w:color w:val="000000"/>
              </w:rPr>
            </w:pPr>
            <w:r w:rsidRPr="002216AA">
              <w:rPr>
                <w:rFonts w:ascii="Calibri" w:hAnsi="Calibri" w:cs="Calibri"/>
                <w:color w:val="000000"/>
              </w:rPr>
              <w:t>on campus</w:t>
            </w:r>
          </w:p>
        </w:tc>
      </w:tr>
      <w:tr w:rsidR="00BF01EA" w14:paraId="55EE65C1" w14:textId="77777777" w:rsidTr="003C06ED">
        <w:tc>
          <w:tcPr>
            <w:tcW w:w="2266" w:type="dxa"/>
          </w:tcPr>
          <w:p w14:paraId="36E81E0A" w14:textId="45CCFE09" w:rsidR="00BF01EA" w:rsidRPr="002216AA" w:rsidRDefault="00F932A8" w:rsidP="003C06ED">
            <w:pPr>
              <w:jc w:val="center"/>
              <w:rPr>
                <w:color w:val="000000"/>
                <w:sz w:val="24"/>
                <w:szCs w:val="24"/>
              </w:rPr>
            </w:pPr>
            <w:r w:rsidRPr="002216AA">
              <w:rPr>
                <w:color w:val="000000"/>
                <w:sz w:val="24"/>
                <w:szCs w:val="24"/>
              </w:rPr>
              <w:t>Spanish</w:t>
            </w:r>
          </w:p>
        </w:tc>
        <w:tc>
          <w:tcPr>
            <w:tcW w:w="1514" w:type="dxa"/>
          </w:tcPr>
          <w:p w14:paraId="01D54492" w14:textId="7C8E8B73" w:rsidR="00BF01EA" w:rsidRPr="002216AA" w:rsidRDefault="00F932A8" w:rsidP="003C06ED">
            <w:pPr>
              <w:jc w:val="center"/>
              <w:rPr>
                <w:rFonts w:cstheme="minorHAnsi"/>
                <w:color w:val="000000"/>
                <w:sz w:val="24"/>
                <w:szCs w:val="24"/>
              </w:rPr>
            </w:pPr>
            <w:r w:rsidRPr="002216AA">
              <w:rPr>
                <w:color w:val="000000"/>
                <w:sz w:val="24"/>
                <w:szCs w:val="24"/>
              </w:rPr>
              <w:t>201H</w:t>
            </w:r>
          </w:p>
        </w:tc>
        <w:tc>
          <w:tcPr>
            <w:tcW w:w="4141" w:type="dxa"/>
          </w:tcPr>
          <w:p w14:paraId="6DB44DD5" w14:textId="083073D0" w:rsidR="00BF01EA" w:rsidRPr="002216AA" w:rsidRDefault="00F932A8" w:rsidP="003C06ED">
            <w:pPr>
              <w:jc w:val="center"/>
              <w:rPr>
                <w:rFonts w:cstheme="minorHAnsi"/>
                <w:color w:val="000000"/>
              </w:rPr>
            </w:pPr>
            <w:r w:rsidRPr="002216AA">
              <w:rPr>
                <w:color w:val="000000"/>
              </w:rPr>
              <w:t>Spanish III Honors</w:t>
            </w:r>
          </w:p>
        </w:tc>
        <w:tc>
          <w:tcPr>
            <w:tcW w:w="1974" w:type="dxa"/>
          </w:tcPr>
          <w:p w14:paraId="391AD872" w14:textId="512B436D" w:rsidR="00BF01EA" w:rsidRPr="002216AA" w:rsidRDefault="00F932A8" w:rsidP="003C06ED">
            <w:pPr>
              <w:jc w:val="center"/>
              <w:rPr>
                <w:rFonts w:ascii="Calibri" w:hAnsi="Calibri" w:cs="Calibri"/>
                <w:color w:val="000000"/>
              </w:rPr>
            </w:pPr>
            <w:r w:rsidRPr="002216AA">
              <w:rPr>
                <w:rFonts w:ascii="Calibri" w:hAnsi="Calibri" w:cs="Calibri"/>
                <w:color w:val="000000"/>
              </w:rPr>
              <w:t>on campus and online</w:t>
            </w:r>
          </w:p>
        </w:tc>
      </w:tr>
      <w:tr w:rsidR="00BF01EA" w14:paraId="74FF58F1" w14:textId="77777777" w:rsidTr="003C06ED">
        <w:tc>
          <w:tcPr>
            <w:tcW w:w="2266" w:type="dxa"/>
          </w:tcPr>
          <w:p w14:paraId="0616198F" w14:textId="6822AF06" w:rsidR="00BF01EA" w:rsidRPr="002216AA" w:rsidRDefault="00F932A8" w:rsidP="003C06ED">
            <w:pPr>
              <w:jc w:val="center"/>
              <w:rPr>
                <w:color w:val="000000"/>
                <w:sz w:val="24"/>
                <w:szCs w:val="24"/>
              </w:rPr>
            </w:pPr>
            <w:r w:rsidRPr="002216AA">
              <w:rPr>
                <w:color w:val="000000"/>
                <w:sz w:val="24"/>
                <w:szCs w:val="24"/>
              </w:rPr>
              <w:lastRenderedPageBreak/>
              <w:t>Speech</w:t>
            </w:r>
          </w:p>
        </w:tc>
        <w:tc>
          <w:tcPr>
            <w:tcW w:w="1514" w:type="dxa"/>
          </w:tcPr>
          <w:p w14:paraId="18DF269E" w14:textId="48BFBFEA" w:rsidR="00BF01EA" w:rsidRPr="002216AA" w:rsidRDefault="002635FA" w:rsidP="003C06ED">
            <w:pPr>
              <w:jc w:val="center"/>
              <w:rPr>
                <w:rFonts w:cstheme="minorHAnsi"/>
                <w:color w:val="000000"/>
                <w:sz w:val="24"/>
                <w:szCs w:val="24"/>
              </w:rPr>
            </w:pPr>
            <w:r w:rsidRPr="002216AA">
              <w:rPr>
                <w:color w:val="000000"/>
                <w:sz w:val="24"/>
                <w:szCs w:val="24"/>
              </w:rPr>
              <w:t>100H</w:t>
            </w:r>
            <w:r w:rsidR="002936EB">
              <w:rPr>
                <w:color w:val="000000"/>
                <w:sz w:val="24"/>
                <w:szCs w:val="24"/>
              </w:rPr>
              <w:t xml:space="preserve"> (C1004H)</w:t>
            </w:r>
          </w:p>
        </w:tc>
        <w:tc>
          <w:tcPr>
            <w:tcW w:w="4141" w:type="dxa"/>
          </w:tcPr>
          <w:p w14:paraId="43D9408F" w14:textId="509D2408" w:rsidR="00BF01EA" w:rsidRPr="002216AA" w:rsidRDefault="002635FA" w:rsidP="003C06ED">
            <w:pPr>
              <w:jc w:val="center"/>
              <w:rPr>
                <w:rFonts w:cstheme="minorHAnsi"/>
                <w:color w:val="000000"/>
              </w:rPr>
            </w:pPr>
            <w:r w:rsidRPr="002216AA">
              <w:rPr>
                <w:color w:val="000000"/>
              </w:rPr>
              <w:t>Interpersonal Communication Honors</w:t>
            </w:r>
          </w:p>
        </w:tc>
        <w:tc>
          <w:tcPr>
            <w:tcW w:w="1974" w:type="dxa"/>
          </w:tcPr>
          <w:p w14:paraId="008E7A88" w14:textId="500C17D2" w:rsidR="00BF01EA" w:rsidRPr="002216AA" w:rsidRDefault="002635FA" w:rsidP="003C06ED">
            <w:pPr>
              <w:jc w:val="center"/>
              <w:rPr>
                <w:rFonts w:ascii="Calibri" w:hAnsi="Calibri" w:cs="Calibri"/>
                <w:color w:val="000000"/>
              </w:rPr>
            </w:pPr>
            <w:r w:rsidRPr="002216AA">
              <w:rPr>
                <w:rFonts w:ascii="Calibri" w:hAnsi="Calibri" w:cs="Calibri"/>
                <w:color w:val="000000"/>
              </w:rPr>
              <w:t>on campus</w:t>
            </w:r>
          </w:p>
        </w:tc>
      </w:tr>
      <w:tr w:rsidR="00F932A8" w14:paraId="5958AF78" w14:textId="77777777" w:rsidTr="003C06ED">
        <w:tc>
          <w:tcPr>
            <w:tcW w:w="2266" w:type="dxa"/>
          </w:tcPr>
          <w:p w14:paraId="7771F674" w14:textId="6BDB83FC" w:rsidR="00F932A8" w:rsidRPr="002216AA" w:rsidRDefault="002635FA" w:rsidP="003C06ED">
            <w:pPr>
              <w:jc w:val="center"/>
              <w:rPr>
                <w:color w:val="000000"/>
                <w:sz w:val="24"/>
                <w:szCs w:val="24"/>
              </w:rPr>
            </w:pPr>
            <w:r w:rsidRPr="002216AA">
              <w:rPr>
                <w:color w:val="000000"/>
                <w:sz w:val="24"/>
                <w:szCs w:val="24"/>
              </w:rPr>
              <w:t>Speech</w:t>
            </w:r>
          </w:p>
        </w:tc>
        <w:tc>
          <w:tcPr>
            <w:tcW w:w="1514" w:type="dxa"/>
          </w:tcPr>
          <w:p w14:paraId="6A08C356" w14:textId="2F931590" w:rsidR="00F932A8" w:rsidRPr="002216AA" w:rsidRDefault="002635FA" w:rsidP="003C06ED">
            <w:pPr>
              <w:jc w:val="center"/>
              <w:rPr>
                <w:rFonts w:cstheme="minorHAnsi"/>
                <w:color w:val="000000"/>
                <w:sz w:val="24"/>
                <w:szCs w:val="24"/>
              </w:rPr>
            </w:pPr>
            <w:r w:rsidRPr="002216AA">
              <w:rPr>
                <w:color w:val="000000"/>
                <w:sz w:val="24"/>
                <w:szCs w:val="24"/>
              </w:rPr>
              <w:t>101H</w:t>
            </w:r>
          </w:p>
        </w:tc>
        <w:tc>
          <w:tcPr>
            <w:tcW w:w="4141" w:type="dxa"/>
          </w:tcPr>
          <w:p w14:paraId="6D3ABC8A" w14:textId="13AEAF98" w:rsidR="00F932A8" w:rsidRPr="002216AA" w:rsidRDefault="002635FA" w:rsidP="003C06ED">
            <w:pPr>
              <w:jc w:val="center"/>
              <w:rPr>
                <w:rFonts w:cstheme="minorHAnsi"/>
                <w:color w:val="000000"/>
              </w:rPr>
            </w:pPr>
            <w:r w:rsidRPr="002216AA">
              <w:rPr>
                <w:color w:val="000000"/>
              </w:rPr>
              <w:t xml:space="preserve">Public Speaking Honors                                          </w:t>
            </w:r>
          </w:p>
        </w:tc>
        <w:tc>
          <w:tcPr>
            <w:tcW w:w="1974" w:type="dxa"/>
          </w:tcPr>
          <w:p w14:paraId="015FF578" w14:textId="08891F22" w:rsidR="00F932A8" w:rsidRPr="002216AA" w:rsidRDefault="002635FA" w:rsidP="003C06ED">
            <w:pPr>
              <w:jc w:val="center"/>
              <w:rPr>
                <w:rFonts w:ascii="Calibri" w:hAnsi="Calibri" w:cs="Calibri"/>
                <w:color w:val="000000"/>
              </w:rPr>
            </w:pPr>
            <w:r w:rsidRPr="002216AA">
              <w:rPr>
                <w:rFonts w:ascii="Calibri" w:hAnsi="Calibri" w:cs="Calibri"/>
                <w:color w:val="000000"/>
              </w:rPr>
              <w:t>on campus and hybrid</w:t>
            </w:r>
          </w:p>
        </w:tc>
      </w:tr>
      <w:tr w:rsidR="002635FA" w14:paraId="54BCF2E5" w14:textId="77777777" w:rsidTr="003C06ED">
        <w:tc>
          <w:tcPr>
            <w:tcW w:w="2266" w:type="dxa"/>
          </w:tcPr>
          <w:p w14:paraId="296A0571" w14:textId="5F3FF31E" w:rsidR="002635FA" w:rsidRPr="002216AA" w:rsidRDefault="002635FA" w:rsidP="002635FA">
            <w:pPr>
              <w:jc w:val="center"/>
              <w:rPr>
                <w:color w:val="000000"/>
                <w:sz w:val="24"/>
                <w:szCs w:val="24"/>
              </w:rPr>
            </w:pPr>
            <w:r w:rsidRPr="002216AA">
              <w:rPr>
                <w:color w:val="000000"/>
                <w:sz w:val="24"/>
                <w:szCs w:val="24"/>
              </w:rPr>
              <w:t>Sociology</w:t>
            </w:r>
          </w:p>
        </w:tc>
        <w:tc>
          <w:tcPr>
            <w:tcW w:w="1514" w:type="dxa"/>
          </w:tcPr>
          <w:p w14:paraId="635F9039" w14:textId="3DA339FA" w:rsidR="002635FA" w:rsidRPr="002216AA" w:rsidRDefault="002635FA" w:rsidP="002635FA">
            <w:pPr>
              <w:jc w:val="center"/>
              <w:rPr>
                <w:rFonts w:cstheme="minorHAnsi"/>
                <w:color w:val="000000"/>
                <w:sz w:val="24"/>
                <w:szCs w:val="24"/>
              </w:rPr>
            </w:pPr>
            <w:r w:rsidRPr="002216AA">
              <w:rPr>
                <w:rFonts w:cstheme="minorHAnsi"/>
                <w:color w:val="000000"/>
                <w:sz w:val="24"/>
                <w:szCs w:val="24"/>
              </w:rPr>
              <w:t>101H</w:t>
            </w:r>
            <w:r w:rsidR="002936EB">
              <w:rPr>
                <w:rFonts w:cstheme="minorHAnsi"/>
                <w:color w:val="000000"/>
                <w:sz w:val="24"/>
                <w:szCs w:val="24"/>
              </w:rPr>
              <w:t xml:space="preserve"> (C1000H)</w:t>
            </w:r>
          </w:p>
        </w:tc>
        <w:tc>
          <w:tcPr>
            <w:tcW w:w="4141" w:type="dxa"/>
          </w:tcPr>
          <w:p w14:paraId="642CC22E" w14:textId="4E39EDCB" w:rsidR="002635FA" w:rsidRPr="002216AA" w:rsidRDefault="002635FA" w:rsidP="002635FA">
            <w:pPr>
              <w:jc w:val="center"/>
              <w:rPr>
                <w:rFonts w:cstheme="minorHAnsi"/>
                <w:color w:val="000000"/>
              </w:rPr>
            </w:pPr>
            <w:r w:rsidRPr="002216AA">
              <w:rPr>
                <w:rFonts w:cstheme="minorHAnsi"/>
                <w:color w:val="000000"/>
              </w:rPr>
              <w:t>Introduction to Sociology Honors</w:t>
            </w:r>
          </w:p>
        </w:tc>
        <w:tc>
          <w:tcPr>
            <w:tcW w:w="1974" w:type="dxa"/>
          </w:tcPr>
          <w:p w14:paraId="242258FF" w14:textId="314E8EA1" w:rsidR="002635FA" w:rsidRPr="002216AA" w:rsidRDefault="002635FA" w:rsidP="002635FA">
            <w:pPr>
              <w:jc w:val="center"/>
              <w:rPr>
                <w:rFonts w:ascii="Calibri" w:hAnsi="Calibri" w:cs="Calibri"/>
                <w:color w:val="000000"/>
              </w:rPr>
            </w:pPr>
            <w:r w:rsidRPr="002216AA">
              <w:rPr>
                <w:rFonts w:ascii="Calibri" w:hAnsi="Calibri" w:cs="Calibri"/>
                <w:color w:val="000000"/>
              </w:rPr>
              <w:t>on campus and online</w:t>
            </w:r>
          </w:p>
        </w:tc>
      </w:tr>
      <w:tr w:rsidR="002635FA" w14:paraId="52009F7B" w14:textId="77777777" w:rsidTr="003C06ED">
        <w:tc>
          <w:tcPr>
            <w:tcW w:w="2266" w:type="dxa"/>
          </w:tcPr>
          <w:p w14:paraId="5ABD8AC9" w14:textId="335EBF35" w:rsidR="002635FA" w:rsidRPr="002216AA" w:rsidRDefault="002635FA" w:rsidP="002635FA">
            <w:pPr>
              <w:jc w:val="center"/>
              <w:rPr>
                <w:color w:val="000000"/>
                <w:sz w:val="24"/>
                <w:szCs w:val="24"/>
              </w:rPr>
            </w:pPr>
            <w:r w:rsidRPr="002216AA">
              <w:rPr>
                <w:color w:val="000000"/>
                <w:sz w:val="24"/>
                <w:szCs w:val="24"/>
              </w:rPr>
              <w:t>Theater</w:t>
            </w:r>
          </w:p>
        </w:tc>
        <w:tc>
          <w:tcPr>
            <w:tcW w:w="1514" w:type="dxa"/>
          </w:tcPr>
          <w:p w14:paraId="34821FE1" w14:textId="720A942A" w:rsidR="002635FA" w:rsidRPr="002216AA" w:rsidRDefault="002635FA" w:rsidP="002635FA">
            <w:pPr>
              <w:jc w:val="center"/>
              <w:rPr>
                <w:rFonts w:cstheme="minorHAnsi"/>
                <w:color w:val="000000"/>
                <w:sz w:val="24"/>
                <w:szCs w:val="24"/>
              </w:rPr>
            </w:pPr>
            <w:r w:rsidRPr="002216AA">
              <w:rPr>
                <w:rFonts w:cstheme="minorHAnsi"/>
                <w:color w:val="000000"/>
                <w:sz w:val="24"/>
                <w:szCs w:val="24"/>
              </w:rPr>
              <w:t>105H</w:t>
            </w:r>
          </w:p>
        </w:tc>
        <w:tc>
          <w:tcPr>
            <w:tcW w:w="4141" w:type="dxa"/>
          </w:tcPr>
          <w:p w14:paraId="7F0DD2ED" w14:textId="0167E600" w:rsidR="002635FA" w:rsidRPr="002216AA" w:rsidRDefault="002635FA" w:rsidP="002635FA">
            <w:pPr>
              <w:jc w:val="center"/>
              <w:rPr>
                <w:rFonts w:cstheme="minorHAnsi"/>
                <w:color w:val="000000"/>
              </w:rPr>
            </w:pPr>
            <w:r w:rsidRPr="002216AA">
              <w:rPr>
                <w:rFonts w:cstheme="minorHAnsi"/>
                <w:color w:val="000000"/>
              </w:rPr>
              <w:t xml:space="preserve">The History and Development of the Theatre Honors                  </w:t>
            </w:r>
          </w:p>
        </w:tc>
        <w:tc>
          <w:tcPr>
            <w:tcW w:w="1974" w:type="dxa"/>
          </w:tcPr>
          <w:p w14:paraId="5061C648" w14:textId="793701C7" w:rsidR="002635FA" w:rsidRPr="002216AA" w:rsidRDefault="002635FA" w:rsidP="002635FA">
            <w:pPr>
              <w:jc w:val="center"/>
              <w:rPr>
                <w:rFonts w:ascii="Calibri" w:hAnsi="Calibri" w:cs="Calibri"/>
                <w:color w:val="000000"/>
              </w:rPr>
            </w:pPr>
            <w:r w:rsidRPr="002216AA">
              <w:rPr>
                <w:rFonts w:ascii="Calibri" w:hAnsi="Calibri" w:cs="Calibri"/>
                <w:color w:val="000000"/>
              </w:rPr>
              <w:t>on campus</w:t>
            </w:r>
          </w:p>
        </w:tc>
      </w:tr>
    </w:tbl>
    <w:p w14:paraId="38D3C062" w14:textId="77777777" w:rsidR="00AF48B2" w:rsidRDefault="00AF48B2" w:rsidP="001A1EF6">
      <w:pPr>
        <w:rPr>
          <w:sz w:val="28"/>
          <w:szCs w:val="28"/>
        </w:rPr>
      </w:pPr>
    </w:p>
    <w:p w14:paraId="22568719" w14:textId="36054083" w:rsidR="003722ED" w:rsidRPr="00242C7E" w:rsidRDefault="007E480E" w:rsidP="001A1EF6">
      <w:pPr>
        <w:rPr>
          <w:sz w:val="28"/>
          <w:szCs w:val="28"/>
        </w:rPr>
      </w:pPr>
      <w:r w:rsidRPr="00242C7E">
        <w:rPr>
          <w:noProof/>
          <w:sz w:val="28"/>
          <w:szCs w:val="28"/>
        </w:rPr>
        <w:lastRenderedPageBreak/>
        <w:drawing>
          <wp:anchor distT="0" distB="0" distL="114300" distR="114300" simplePos="0" relativeHeight="251657216" behindDoc="0" locked="0" layoutInCell="1" allowOverlap="1" wp14:anchorId="4063D259" wp14:editId="65EA5465">
            <wp:simplePos x="0" y="0"/>
            <wp:positionH relativeFrom="column">
              <wp:posOffset>457200</wp:posOffset>
            </wp:positionH>
            <wp:positionV relativeFrom="paragraph">
              <wp:posOffset>312420</wp:posOffset>
            </wp:positionV>
            <wp:extent cx="5549900" cy="7233285"/>
            <wp:effectExtent l="0" t="0" r="0" b="5715"/>
            <wp:wrapTopAndBottom/>
            <wp:docPr id="499120205" name="Picture 1" descr="A document with text and a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120205" name="Picture 1" descr="A document with text and a black text&#10;&#10;Description automatically generated with medium confidence"/>
                    <pic:cNvPicPr/>
                  </pic:nvPicPr>
                  <pic:blipFill>
                    <a:blip r:embed="rId27">
                      <a:extLst>
                        <a:ext uri="{28A0092B-C50C-407E-A947-70E740481C1C}">
                          <a14:useLocalDpi xmlns:a14="http://schemas.microsoft.com/office/drawing/2010/main" val="0"/>
                        </a:ext>
                      </a:extLst>
                    </a:blip>
                    <a:stretch>
                      <a:fillRect/>
                    </a:stretch>
                  </pic:blipFill>
                  <pic:spPr>
                    <a:xfrm>
                      <a:off x="0" y="0"/>
                      <a:ext cx="5549900" cy="7233285"/>
                    </a:xfrm>
                    <a:prstGeom prst="rect">
                      <a:avLst/>
                    </a:prstGeom>
                  </pic:spPr>
                </pic:pic>
              </a:graphicData>
            </a:graphic>
          </wp:anchor>
        </w:drawing>
      </w:r>
      <w:r w:rsidR="00242C7E" w:rsidRPr="00242C7E">
        <w:rPr>
          <w:sz w:val="28"/>
          <w:szCs w:val="28"/>
        </w:rPr>
        <w:t>Appendix B</w:t>
      </w:r>
    </w:p>
    <w:p w14:paraId="093B7FEE" w14:textId="77777777" w:rsidR="00BA04FD" w:rsidRDefault="00BA04FD" w:rsidP="00C460B4"/>
    <w:p w14:paraId="20738D67" w14:textId="11190E05" w:rsidR="00C460B4" w:rsidRDefault="008068D5" w:rsidP="00C460B4">
      <w:pPr>
        <w:rPr>
          <w:sz w:val="28"/>
          <w:szCs w:val="28"/>
        </w:rPr>
      </w:pPr>
      <w:r>
        <w:rPr>
          <w:noProof/>
        </w:rPr>
        <w:lastRenderedPageBreak/>
        <w:drawing>
          <wp:anchor distT="0" distB="0" distL="114300" distR="114300" simplePos="0" relativeHeight="251660288" behindDoc="0" locked="0" layoutInCell="1" allowOverlap="1" wp14:anchorId="5046D563" wp14:editId="497A56A2">
            <wp:simplePos x="0" y="0"/>
            <wp:positionH relativeFrom="margin">
              <wp:posOffset>1981200</wp:posOffset>
            </wp:positionH>
            <wp:positionV relativeFrom="paragraph">
              <wp:posOffset>344805</wp:posOffset>
            </wp:positionV>
            <wp:extent cx="1816100" cy="1282700"/>
            <wp:effectExtent l="0" t="0" r="0" b="0"/>
            <wp:wrapTopAndBottom/>
            <wp:docPr id="1708016631" name="Picture 1" descr="A logo for a colle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016631" name="Picture 1" descr="A logo for a college&#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816100" cy="1282700"/>
                    </a:xfrm>
                    <a:prstGeom prst="rect">
                      <a:avLst/>
                    </a:prstGeom>
                  </pic:spPr>
                </pic:pic>
              </a:graphicData>
            </a:graphic>
            <wp14:sizeRelH relativeFrom="margin">
              <wp14:pctWidth>0</wp14:pctWidth>
            </wp14:sizeRelH>
            <wp14:sizeRelV relativeFrom="margin">
              <wp14:pctHeight>0</wp14:pctHeight>
            </wp14:sizeRelV>
          </wp:anchor>
        </w:drawing>
      </w:r>
      <w:r w:rsidR="00C460B4" w:rsidRPr="00E04B61">
        <w:rPr>
          <w:sz w:val="28"/>
          <w:szCs w:val="28"/>
        </w:rPr>
        <w:t xml:space="preserve">Appendix </w:t>
      </w:r>
      <w:r w:rsidR="00C460B4">
        <w:rPr>
          <w:sz w:val="28"/>
          <w:szCs w:val="28"/>
        </w:rPr>
        <w:t>B1</w:t>
      </w:r>
      <w:r w:rsidR="00C460B4" w:rsidRPr="00E04B61">
        <w:rPr>
          <w:sz w:val="28"/>
          <w:szCs w:val="28"/>
        </w:rPr>
        <w:t xml:space="preserve">: </w:t>
      </w:r>
      <w:r w:rsidR="00C460B4">
        <w:rPr>
          <w:sz w:val="28"/>
          <w:szCs w:val="28"/>
        </w:rPr>
        <w:t>Procedures</w:t>
      </w:r>
      <w:r w:rsidR="00817C13">
        <w:rPr>
          <w:sz w:val="28"/>
          <w:szCs w:val="28"/>
        </w:rPr>
        <w:t xml:space="preserve"> for Special Arrangement Honors Class</w:t>
      </w:r>
    </w:p>
    <w:p w14:paraId="49E565BA" w14:textId="77777777" w:rsidR="00F0309D" w:rsidRPr="00F0309D" w:rsidRDefault="00F0309D" w:rsidP="006272B0">
      <w:pPr>
        <w:jc w:val="center"/>
        <w:rPr>
          <w:b/>
          <w:bCs/>
          <w:kern w:val="2"/>
          <w:sz w:val="28"/>
          <w:szCs w:val="28"/>
          <w14:ligatures w14:val="standardContextual"/>
        </w:rPr>
      </w:pPr>
      <w:r w:rsidRPr="00F0309D">
        <w:rPr>
          <w:b/>
          <w:bCs/>
          <w:kern w:val="2"/>
          <w:sz w:val="28"/>
          <w:szCs w:val="28"/>
          <w14:ligatures w14:val="standardContextual"/>
        </w:rPr>
        <w:t>Request to add an Honors section to a scheduled non-Honors class</w:t>
      </w:r>
    </w:p>
    <w:p w14:paraId="007C7833" w14:textId="77777777" w:rsidR="00F0309D" w:rsidRPr="00F0309D" w:rsidRDefault="00F0309D" w:rsidP="00F0309D">
      <w:pPr>
        <w:rPr>
          <w:b/>
          <w:bCs/>
          <w:kern w:val="2"/>
          <w:sz w:val="24"/>
          <w:szCs w:val="24"/>
          <w14:ligatures w14:val="standardContextual"/>
        </w:rPr>
      </w:pPr>
      <w:r w:rsidRPr="00F0309D">
        <w:rPr>
          <w:b/>
          <w:bCs/>
          <w:kern w:val="2"/>
          <w:sz w:val="24"/>
          <w:szCs w:val="24"/>
          <w14:ligatures w14:val="standardContextual"/>
        </w:rPr>
        <w:t>Description:</w:t>
      </w:r>
    </w:p>
    <w:p w14:paraId="421BF805" w14:textId="77777777" w:rsidR="00F0309D" w:rsidRPr="00F0309D" w:rsidRDefault="00F0309D" w:rsidP="00F0309D">
      <w:pPr>
        <w:rPr>
          <w:kern w:val="2"/>
          <w:sz w:val="24"/>
          <w:szCs w:val="24"/>
          <w14:ligatures w14:val="standardContextual"/>
        </w:rPr>
      </w:pPr>
      <w:r w:rsidRPr="00F0309D">
        <w:rPr>
          <w:kern w:val="2"/>
          <w:sz w:val="24"/>
          <w:szCs w:val="24"/>
          <w14:ligatures w14:val="standardContextual"/>
        </w:rPr>
        <w:t>The purpose of this request is to provide students in the Honors Transfer Program (HTP) with the opportunity to take an Honors class in a term when the class is not scheduled.  This can occur due to scheduling conflicts, unmet requirements, or other compelling circumstances.</w:t>
      </w:r>
    </w:p>
    <w:p w14:paraId="4606BA33" w14:textId="77777777" w:rsidR="00F0309D" w:rsidRPr="00F0309D" w:rsidRDefault="00F0309D" w:rsidP="00F0309D">
      <w:pPr>
        <w:rPr>
          <w:b/>
          <w:bCs/>
          <w:kern w:val="2"/>
          <w:sz w:val="24"/>
          <w:szCs w:val="24"/>
          <w14:ligatures w14:val="standardContextual"/>
        </w:rPr>
      </w:pPr>
      <w:r w:rsidRPr="00F0309D">
        <w:rPr>
          <w:b/>
          <w:bCs/>
          <w:kern w:val="2"/>
          <w:sz w:val="24"/>
          <w:szCs w:val="24"/>
          <w14:ligatures w14:val="standardContextual"/>
        </w:rPr>
        <w:t>Requirements:</w:t>
      </w:r>
    </w:p>
    <w:p w14:paraId="0B22086D" w14:textId="77777777" w:rsidR="00F0309D" w:rsidRPr="00F0309D" w:rsidRDefault="00F0309D" w:rsidP="00F0309D">
      <w:pPr>
        <w:numPr>
          <w:ilvl w:val="0"/>
          <w:numId w:val="27"/>
        </w:numPr>
        <w:contextualSpacing/>
        <w:rPr>
          <w:kern w:val="2"/>
          <w:sz w:val="24"/>
          <w:szCs w:val="24"/>
          <w14:ligatures w14:val="standardContextual"/>
        </w:rPr>
      </w:pPr>
      <w:r w:rsidRPr="00F0309D">
        <w:rPr>
          <w:kern w:val="2"/>
          <w:sz w:val="24"/>
          <w:szCs w:val="24"/>
          <w14:ligatures w14:val="standardContextual"/>
        </w:rPr>
        <w:t>The student requesting the section is actively participating in the HTP and is in good academic standing.</w:t>
      </w:r>
    </w:p>
    <w:p w14:paraId="33AA0588" w14:textId="77777777" w:rsidR="00F0309D" w:rsidRPr="00F0309D" w:rsidRDefault="00F0309D" w:rsidP="00F0309D">
      <w:pPr>
        <w:numPr>
          <w:ilvl w:val="0"/>
          <w:numId w:val="27"/>
        </w:numPr>
        <w:contextualSpacing/>
        <w:rPr>
          <w:kern w:val="2"/>
          <w:sz w:val="24"/>
          <w:szCs w:val="24"/>
          <w14:ligatures w14:val="standardContextual"/>
        </w:rPr>
      </w:pPr>
      <w:r w:rsidRPr="00F0309D">
        <w:rPr>
          <w:kern w:val="2"/>
          <w:sz w:val="24"/>
          <w:szCs w:val="24"/>
          <w14:ligatures w14:val="standardContextual"/>
        </w:rPr>
        <w:t xml:space="preserve">The class being requested has been approved as an Honors Course (through the curriculum process) in the approved modality.  </w:t>
      </w:r>
    </w:p>
    <w:p w14:paraId="1CA2F445" w14:textId="77777777" w:rsidR="00F0309D" w:rsidRPr="00F0309D" w:rsidRDefault="00F0309D" w:rsidP="00F0309D">
      <w:pPr>
        <w:numPr>
          <w:ilvl w:val="0"/>
          <w:numId w:val="27"/>
        </w:numPr>
        <w:contextualSpacing/>
        <w:rPr>
          <w:kern w:val="2"/>
          <w:sz w:val="24"/>
          <w:szCs w:val="24"/>
          <w14:ligatures w14:val="standardContextual"/>
        </w:rPr>
      </w:pPr>
      <w:r w:rsidRPr="00F0309D">
        <w:rPr>
          <w:kern w:val="2"/>
          <w:sz w:val="24"/>
          <w:szCs w:val="24"/>
          <w14:ligatures w14:val="standardContextual"/>
        </w:rPr>
        <w:t>The non-Honors course is being offered in the requested term.</w:t>
      </w:r>
    </w:p>
    <w:p w14:paraId="3281C7F2" w14:textId="77777777" w:rsidR="00F0309D" w:rsidRPr="00F0309D" w:rsidRDefault="00F0309D" w:rsidP="00F0309D">
      <w:pPr>
        <w:numPr>
          <w:ilvl w:val="0"/>
          <w:numId w:val="27"/>
        </w:numPr>
        <w:contextualSpacing/>
        <w:rPr>
          <w:kern w:val="2"/>
          <w:sz w:val="24"/>
          <w:szCs w:val="24"/>
          <w14:ligatures w14:val="standardContextual"/>
        </w:rPr>
      </w:pPr>
      <w:r w:rsidRPr="00F0309D">
        <w:rPr>
          <w:kern w:val="2"/>
          <w:sz w:val="24"/>
          <w:szCs w:val="24"/>
          <w14:ligatures w14:val="standardContextual"/>
        </w:rPr>
        <w:t>The instructor agrees to add the Honors section to the non-Honors section.</w:t>
      </w:r>
    </w:p>
    <w:p w14:paraId="37E05054" w14:textId="77777777" w:rsidR="00F0309D" w:rsidRPr="00F0309D" w:rsidRDefault="00F0309D" w:rsidP="00F0309D">
      <w:pPr>
        <w:rPr>
          <w:b/>
          <w:bCs/>
          <w:kern w:val="2"/>
          <w:sz w:val="24"/>
          <w:szCs w:val="24"/>
          <w14:ligatures w14:val="standardContextual"/>
        </w:rPr>
      </w:pPr>
      <w:r w:rsidRPr="00F0309D">
        <w:rPr>
          <w:b/>
          <w:bCs/>
          <w:kern w:val="2"/>
          <w:sz w:val="24"/>
          <w:szCs w:val="24"/>
          <w14:ligatures w14:val="standardContextual"/>
        </w:rPr>
        <w:t>Process:</w:t>
      </w:r>
    </w:p>
    <w:p w14:paraId="33766FF2" w14:textId="3B747A5D" w:rsidR="00F0309D" w:rsidRPr="00F0309D" w:rsidRDefault="00F0309D" w:rsidP="00F0309D">
      <w:pPr>
        <w:numPr>
          <w:ilvl w:val="0"/>
          <w:numId w:val="28"/>
        </w:numPr>
        <w:contextualSpacing/>
        <w:rPr>
          <w:kern w:val="2"/>
          <w:sz w:val="24"/>
          <w:szCs w:val="24"/>
          <w14:ligatures w14:val="standardContextual"/>
        </w:rPr>
      </w:pPr>
      <w:r w:rsidRPr="00F0309D">
        <w:rPr>
          <w:kern w:val="2"/>
          <w:sz w:val="24"/>
          <w:szCs w:val="24"/>
          <w14:ligatures w14:val="standardContextual"/>
        </w:rPr>
        <w:t xml:space="preserve">Students requesting this special arrangement will complete the ‘Request to add an Honors section to a scheduled non-Honors class’ form and e-mail it to the Honors Transfer Program Coordinator at </w:t>
      </w:r>
      <w:hyperlink r:id="rId29" w:history="1">
        <w:r w:rsidR="00DE3094" w:rsidRPr="000147A5">
          <w:rPr>
            <w:rStyle w:val="Hyperlink"/>
            <w:kern w:val="2"/>
            <w:sz w:val="24"/>
            <w:szCs w:val="24"/>
            <w14:ligatures w14:val="standardContextual"/>
          </w:rPr>
          <w:t>emadrigal@riohondo.edu</w:t>
        </w:r>
      </w:hyperlink>
      <w:r w:rsidRPr="00F0309D">
        <w:rPr>
          <w:kern w:val="2"/>
          <w:sz w:val="24"/>
          <w:szCs w:val="24"/>
          <w14:ligatures w14:val="standardContextual"/>
        </w:rPr>
        <w:t>.</w:t>
      </w:r>
    </w:p>
    <w:p w14:paraId="61B1710D" w14:textId="77777777" w:rsidR="00F0309D" w:rsidRPr="00F0309D" w:rsidRDefault="00F0309D" w:rsidP="00F0309D">
      <w:pPr>
        <w:numPr>
          <w:ilvl w:val="0"/>
          <w:numId w:val="28"/>
        </w:numPr>
        <w:contextualSpacing/>
        <w:rPr>
          <w:kern w:val="2"/>
          <w:sz w:val="24"/>
          <w:szCs w:val="24"/>
          <w14:ligatures w14:val="standardContextual"/>
        </w:rPr>
      </w:pPr>
      <w:r w:rsidRPr="00F0309D">
        <w:rPr>
          <w:kern w:val="2"/>
          <w:sz w:val="24"/>
          <w:szCs w:val="24"/>
          <w14:ligatures w14:val="standardContextual"/>
        </w:rPr>
        <w:t>The coordinator will forward the form to the appropriate instructor.  If the instructor ‘Approves’ of the arrangement, the instructor will send the form indicating their approval and signature to their Division Dean.  If the instructor ‘Does not Approve’ of the special arrangement, they can indicate that on the form and return it to the Honors Coordinator.  At that point, the coordinator will inform the student.</w:t>
      </w:r>
    </w:p>
    <w:p w14:paraId="6F4AED44" w14:textId="77777777" w:rsidR="00F0309D" w:rsidRPr="00F0309D" w:rsidRDefault="00F0309D" w:rsidP="00F0309D">
      <w:pPr>
        <w:numPr>
          <w:ilvl w:val="0"/>
          <w:numId w:val="28"/>
        </w:numPr>
        <w:contextualSpacing/>
        <w:rPr>
          <w:kern w:val="2"/>
          <w:sz w:val="24"/>
          <w:szCs w:val="24"/>
          <w14:ligatures w14:val="standardContextual"/>
        </w:rPr>
      </w:pPr>
      <w:r w:rsidRPr="00F0309D">
        <w:rPr>
          <w:kern w:val="2"/>
          <w:sz w:val="24"/>
          <w:szCs w:val="24"/>
          <w14:ligatures w14:val="standardContextual"/>
        </w:rPr>
        <w:t>Upon receipt by the Division Dean, they will submit a request to the Office of Instructional Operations to add a distinct Honors section to the existing non-Honors section.  The class size of the new Honors section will be determined by the Division Dean.  The overall class size will not exceed the approved class size for the course.</w:t>
      </w:r>
    </w:p>
    <w:p w14:paraId="287D38F9" w14:textId="70ECD117" w:rsidR="00F0309D" w:rsidRPr="00F0309D" w:rsidRDefault="00F0309D" w:rsidP="00F0309D">
      <w:pPr>
        <w:numPr>
          <w:ilvl w:val="0"/>
          <w:numId w:val="28"/>
        </w:numPr>
        <w:contextualSpacing/>
        <w:rPr>
          <w:kern w:val="2"/>
          <w:sz w:val="24"/>
          <w:szCs w:val="24"/>
          <w14:ligatures w14:val="standardContextual"/>
        </w:rPr>
      </w:pPr>
      <w:r w:rsidRPr="00F0309D">
        <w:rPr>
          <w:kern w:val="2"/>
          <w:sz w:val="24"/>
          <w:szCs w:val="24"/>
          <w14:ligatures w14:val="standardContextual"/>
        </w:rPr>
        <w:t xml:space="preserve">After requesting the additional section be added, the form can be e-mailed back to the Honors Coordinator </w:t>
      </w:r>
      <w:hyperlink r:id="rId30" w:history="1">
        <w:r w:rsidR="00DE3094" w:rsidRPr="000147A5">
          <w:rPr>
            <w:rStyle w:val="Hyperlink"/>
            <w:kern w:val="2"/>
            <w:sz w:val="24"/>
            <w:szCs w:val="24"/>
            <w14:ligatures w14:val="standardContextual"/>
          </w:rPr>
          <w:t>emadrigal@riohondo.edu</w:t>
        </w:r>
      </w:hyperlink>
      <w:r w:rsidRPr="00F0309D">
        <w:rPr>
          <w:kern w:val="2"/>
          <w:sz w:val="24"/>
          <w:szCs w:val="24"/>
          <w14:ligatures w14:val="standardContextual"/>
        </w:rPr>
        <w:t>.</w:t>
      </w:r>
    </w:p>
    <w:p w14:paraId="0C624BB2" w14:textId="77777777" w:rsidR="00A83A45" w:rsidRDefault="00A83A45" w:rsidP="001A1EF6">
      <w:pPr>
        <w:rPr>
          <w:sz w:val="28"/>
          <w:szCs w:val="28"/>
        </w:rPr>
      </w:pPr>
    </w:p>
    <w:p w14:paraId="6A41DE90" w14:textId="77777777" w:rsidR="00682C9F" w:rsidRDefault="00682C9F" w:rsidP="001A1EF6">
      <w:pPr>
        <w:rPr>
          <w:sz w:val="28"/>
          <w:szCs w:val="28"/>
        </w:rPr>
      </w:pPr>
    </w:p>
    <w:p w14:paraId="3906AFCA" w14:textId="07087374" w:rsidR="00EF335C" w:rsidRPr="007E480E" w:rsidRDefault="00EF335C" w:rsidP="001A1EF6">
      <w:r w:rsidRPr="00E04B61">
        <w:rPr>
          <w:sz w:val="28"/>
          <w:szCs w:val="28"/>
        </w:rPr>
        <w:lastRenderedPageBreak/>
        <w:t>Appendix C: Honors Transfer Program</w:t>
      </w:r>
      <w:r w:rsidR="00E04B61" w:rsidRPr="00E04B61">
        <w:rPr>
          <w:sz w:val="28"/>
          <w:szCs w:val="28"/>
        </w:rPr>
        <w:t xml:space="preserve"> Contact Information</w:t>
      </w:r>
    </w:p>
    <w:p w14:paraId="6BD08725" w14:textId="77777777" w:rsidR="0063087C" w:rsidRDefault="0063087C" w:rsidP="001A1EF6">
      <w:pPr>
        <w:rPr>
          <w:sz w:val="28"/>
          <w:szCs w:val="28"/>
        </w:rPr>
      </w:pPr>
    </w:p>
    <w:tbl>
      <w:tblPr>
        <w:tblStyle w:val="TableGrid"/>
        <w:tblW w:w="0" w:type="auto"/>
        <w:tblInd w:w="-455" w:type="dxa"/>
        <w:tblLook w:val="04A0" w:firstRow="1" w:lastRow="0" w:firstColumn="1" w:lastColumn="0" w:noHBand="0" w:noVBand="1"/>
      </w:tblPr>
      <w:tblGrid>
        <w:gridCol w:w="2540"/>
        <w:gridCol w:w="2020"/>
        <w:gridCol w:w="3919"/>
        <w:gridCol w:w="1326"/>
      </w:tblGrid>
      <w:tr w:rsidR="00561A9C" w14:paraId="40B9E5A8" w14:textId="77777777" w:rsidTr="002A3AB0">
        <w:tc>
          <w:tcPr>
            <w:tcW w:w="2540" w:type="dxa"/>
          </w:tcPr>
          <w:p w14:paraId="6F39E4A0" w14:textId="553BEF37" w:rsidR="006E05D8" w:rsidRDefault="006E05D8" w:rsidP="001A1EF6">
            <w:pPr>
              <w:rPr>
                <w:sz w:val="28"/>
                <w:szCs w:val="28"/>
              </w:rPr>
            </w:pPr>
            <w:r>
              <w:rPr>
                <w:sz w:val="28"/>
                <w:szCs w:val="28"/>
              </w:rPr>
              <w:t>Name</w:t>
            </w:r>
          </w:p>
        </w:tc>
        <w:tc>
          <w:tcPr>
            <w:tcW w:w="2020" w:type="dxa"/>
          </w:tcPr>
          <w:p w14:paraId="1B04C94F" w14:textId="4F579D1D" w:rsidR="006E05D8" w:rsidRDefault="006E05D8" w:rsidP="001A1EF6">
            <w:pPr>
              <w:rPr>
                <w:sz w:val="28"/>
                <w:szCs w:val="28"/>
              </w:rPr>
            </w:pPr>
            <w:r>
              <w:rPr>
                <w:sz w:val="28"/>
                <w:szCs w:val="28"/>
              </w:rPr>
              <w:t>Position</w:t>
            </w:r>
          </w:p>
        </w:tc>
        <w:tc>
          <w:tcPr>
            <w:tcW w:w="3919" w:type="dxa"/>
          </w:tcPr>
          <w:p w14:paraId="21ABA6DB" w14:textId="5A664047" w:rsidR="006E05D8" w:rsidRDefault="006E05D8" w:rsidP="001A1EF6">
            <w:pPr>
              <w:rPr>
                <w:sz w:val="28"/>
                <w:szCs w:val="28"/>
              </w:rPr>
            </w:pPr>
            <w:r>
              <w:rPr>
                <w:sz w:val="28"/>
                <w:szCs w:val="28"/>
              </w:rPr>
              <w:t>e-mail</w:t>
            </w:r>
          </w:p>
        </w:tc>
        <w:tc>
          <w:tcPr>
            <w:tcW w:w="1326" w:type="dxa"/>
          </w:tcPr>
          <w:p w14:paraId="512CDA27" w14:textId="3B4C1264" w:rsidR="006E05D8" w:rsidRDefault="006E05D8" w:rsidP="001A1EF6">
            <w:pPr>
              <w:rPr>
                <w:sz w:val="28"/>
                <w:szCs w:val="28"/>
              </w:rPr>
            </w:pPr>
            <w:r>
              <w:rPr>
                <w:sz w:val="28"/>
                <w:szCs w:val="28"/>
              </w:rPr>
              <w:t>extension</w:t>
            </w:r>
          </w:p>
        </w:tc>
      </w:tr>
      <w:tr w:rsidR="00561A9C" w14:paraId="010B42CD" w14:textId="77777777" w:rsidTr="002A3AB0">
        <w:tc>
          <w:tcPr>
            <w:tcW w:w="2540" w:type="dxa"/>
          </w:tcPr>
          <w:p w14:paraId="36AC2F8E" w14:textId="41B8CA65" w:rsidR="006E05D8" w:rsidRPr="00DE3094" w:rsidRDefault="00DE3094" w:rsidP="001A1EF6">
            <w:pPr>
              <w:rPr>
                <w:sz w:val="28"/>
                <w:szCs w:val="28"/>
              </w:rPr>
            </w:pPr>
            <w:r>
              <w:rPr>
                <w:sz w:val="28"/>
                <w:szCs w:val="28"/>
              </w:rPr>
              <w:t>Dr. Ea Madrigal</w:t>
            </w:r>
          </w:p>
        </w:tc>
        <w:tc>
          <w:tcPr>
            <w:tcW w:w="2020" w:type="dxa"/>
          </w:tcPr>
          <w:p w14:paraId="06A9260B" w14:textId="52B2012D" w:rsidR="006E05D8" w:rsidRPr="0063087C" w:rsidRDefault="00105CA8" w:rsidP="001A1EF6">
            <w:pPr>
              <w:rPr>
                <w:sz w:val="28"/>
                <w:szCs w:val="28"/>
              </w:rPr>
            </w:pPr>
            <w:r w:rsidRPr="0063087C">
              <w:rPr>
                <w:sz w:val="28"/>
                <w:szCs w:val="28"/>
              </w:rPr>
              <w:t>HTP Coordinator</w:t>
            </w:r>
          </w:p>
        </w:tc>
        <w:tc>
          <w:tcPr>
            <w:tcW w:w="3919" w:type="dxa"/>
          </w:tcPr>
          <w:p w14:paraId="0C8F9EEA" w14:textId="4FC6DEF2" w:rsidR="006E05D8" w:rsidRPr="00DE3094" w:rsidRDefault="00DE3094" w:rsidP="001A1EF6">
            <w:pPr>
              <w:rPr>
                <w:sz w:val="28"/>
                <w:szCs w:val="28"/>
              </w:rPr>
            </w:pPr>
            <w:hyperlink r:id="rId31" w:history="1">
              <w:r w:rsidRPr="00DE3094">
                <w:rPr>
                  <w:rStyle w:val="Hyperlink"/>
                  <w:sz w:val="28"/>
                  <w:szCs w:val="28"/>
                </w:rPr>
                <w:t>emadrigal@riohondo.edu</w:t>
              </w:r>
            </w:hyperlink>
          </w:p>
          <w:p w14:paraId="2225241A" w14:textId="0400ECE0" w:rsidR="00EE1F37" w:rsidRPr="00105CA8" w:rsidRDefault="00EE1F37" w:rsidP="001A1EF6">
            <w:pPr>
              <w:rPr>
                <w:sz w:val="24"/>
                <w:szCs w:val="24"/>
              </w:rPr>
            </w:pPr>
          </w:p>
        </w:tc>
        <w:tc>
          <w:tcPr>
            <w:tcW w:w="1326" w:type="dxa"/>
          </w:tcPr>
          <w:p w14:paraId="05E6C474" w14:textId="7CD23953" w:rsidR="006E05D8" w:rsidRDefault="00EE1F37" w:rsidP="001A1EF6">
            <w:pPr>
              <w:rPr>
                <w:sz w:val="28"/>
                <w:szCs w:val="28"/>
              </w:rPr>
            </w:pPr>
            <w:r>
              <w:rPr>
                <w:sz w:val="28"/>
                <w:szCs w:val="28"/>
              </w:rPr>
              <w:t>X</w:t>
            </w:r>
            <w:r w:rsidR="00DE3094">
              <w:rPr>
                <w:sz w:val="28"/>
                <w:szCs w:val="28"/>
              </w:rPr>
              <w:t>7573</w:t>
            </w:r>
          </w:p>
        </w:tc>
      </w:tr>
      <w:tr w:rsidR="00561A9C" w14:paraId="292349F2" w14:textId="77777777" w:rsidTr="002A3AB0">
        <w:tc>
          <w:tcPr>
            <w:tcW w:w="2540" w:type="dxa"/>
          </w:tcPr>
          <w:p w14:paraId="280E6FD7" w14:textId="59CCBB86" w:rsidR="006E05D8" w:rsidRDefault="00EE1F37" w:rsidP="001A1EF6">
            <w:pPr>
              <w:rPr>
                <w:sz w:val="28"/>
                <w:szCs w:val="28"/>
              </w:rPr>
            </w:pPr>
            <w:r>
              <w:rPr>
                <w:sz w:val="28"/>
                <w:szCs w:val="28"/>
              </w:rPr>
              <w:t>David Tieu</w:t>
            </w:r>
          </w:p>
        </w:tc>
        <w:tc>
          <w:tcPr>
            <w:tcW w:w="2020" w:type="dxa"/>
          </w:tcPr>
          <w:p w14:paraId="4CE55BE1" w14:textId="604A3A5A" w:rsidR="006E05D8" w:rsidRDefault="00EE1F37" w:rsidP="001A1EF6">
            <w:pPr>
              <w:rPr>
                <w:sz w:val="28"/>
                <w:szCs w:val="28"/>
              </w:rPr>
            </w:pPr>
            <w:r>
              <w:rPr>
                <w:sz w:val="28"/>
                <w:szCs w:val="28"/>
              </w:rPr>
              <w:t>HTP Counselor</w:t>
            </w:r>
          </w:p>
        </w:tc>
        <w:tc>
          <w:tcPr>
            <w:tcW w:w="3919" w:type="dxa"/>
          </w:tcPr>
          <w:p w14:paraId="1F492695" w14:textId="70408B22" w:rsidR="006E05D8" w:rsidRDefault="00A85B47" w:rsidP="001A1EF6">
            <w:pPr>
              <w:rPr>
                <w:sz w:val="28"/>
                <w:szCs w:val="28"/>
              </w:rPr>
            </w:pPr>
            <w:hyperlink r:id="rId32" w:history="1">
              <w:r w:rsidRPr="00CF5ABD">
                <w:rPr>
                  <w:rStyle w:val="Hyperlink"/>
                  <w:sz w:val="28"/>
                  <w:szCs w:val="28"/>
                </w:rPr>
                <w:t>dtieu@riohondo.edu</w:t>
              </w:r>
            </w:hyperlink>
          </w:p>
          <w:p w14:paraId="1602A4BD" w14:textId="389CD6AD" w:rsidR="00EE1F37" w:rsidRDefault="00EE1F37" w:rsidP="001A1EF6">
            <w:pPr>
              <w:rPr>
                <w:sz w:val="28"/>
                <w:szCs w:val="28"/>
              </w:rPr>
            </w:pPr>
          </w:p>
        </w:tc>
        <w:tc>
          <w:tcPr>
            <w:tcW w:w="1326" w:type="dxa"/>
          </w:tcPr>
          <w:p w14:paraId="7E76A84B" w14:textId="77777777" w:rsidR="006E05D8" w:rsidRDefault="006E05D8" w:rsidP="001A1EF6">
            <w:pPr>
              <w:rPr>
                <w:sz w:val="28"/>
                <w:szCs w:val="28"/>
              </w:rPr>
            </w:pPr>
          </w:p>
        </w:tc>
      </w:tr>
      <w:tr w:rsidR="00561A9C" w14:paraId="3FC63A3A" w14:textId="77777777" w:rsidTr="002A3AB0">
        <w:tc>
          <w:tcPr>
            <w:tcW w:w="2540" w:type="dxa"/>
          </w:tcPr>
          <w:p w14:paraId="49D896C4" w14:textId="4E4A976D" w:rsidR="006E05D8" w:rsidRDefault="002D71AC" w:rsidP="001A1EF6">
            <w:pPr>
              <w:rPr>
                <w:sz w:val="28"/>
                <w:szCs w:val="28"/>
              </w:rPr>
            </w:pPr>
            <w:r>
              <w:rPr>
                <w:sz w:val="28"/>
                <w:szCs w:val="28"/>
              </w:rPr>
              <w:t>Christopher Flores</w:t>
            </w:r>
          </w:p>
        </w:tc>
        <w:tc>
          <w:tcPr>
            <w:tcW w:w="2020" w:type="dxa"/>
          </w:tcPr>
          <w:p w14:paraId="151CAC7B" w14:textId="0513A023" w:rsidR="006E05D8" w:rsidRDefault="002D71AC" w:rsidP="001A1EF6">
            <w:pPr>
              <w:rPr>
                <w:sz w:val="28"/>
                <w:szCs w:val="28"/>
              </w:rPr>
            </w:pPr>
            <w:r>
              <w:rPr>
                <w:sz w:val="28"/>
                <w:szCs w:val="28"/>
              </w:rPr>
              <w:t>HTP Clerk</w:t>
            </w:r>
          </w:p>
        </w:tc>
        <w:tc>
          <w:tcPr>
            <w:tcW w:w="3919" w:type="dxa"/>
          </w:tcPr>
          <w:p w14:paraId="0DFC1100" w14:textId="668DE957" w:rsidR="006E05D8" w:rsidRDefault="002A3AB0" w:rsidP="001A1EF6">
            <w:pPr>
              <w:rPr>
                <w:sz w:val="28"/>
                <w:szCs w:val="28"/>
              </w:rPr>
            </w:pPr>
            <w:hyperlink r:id="rId33" w:history="1">
              <w:r w:rsidRPr="00CF5ABD">
                <w:rPr>
                  <w:rStyle w:val="Hyperlink"/>
                  <w:sz w:val="28"/>
                  <w:szCs w:val="28"/>
                </w:rPr>
                <w:t>cflores@riohondo.edu</w:t>
              </w:r>
            </w:hyperlink>
          </w:p>
          <w:p w14:paraId="0811A4E8" w14:textId="7F205774" w:rsidR="002D71AC" w:rsidRDefault="002D71AC" w:rsidP="001A1EF6">
            <w:pPr>
              <w:rPr>
                <w:sz w:val="28"/>
                <w:szCs w:val="28"/>
              </w:rPr>
            </w:pPr>
          </w:p>
        </w:tc>
        <w:tc>
          <w:tcPr>
            <w:tcW w:w="1326" w:type="dxa"/>
          </w:tcPr>
          <w:p w14:paraId="27F010EE" w14:textId="77777777" w:rsidR="006E05D8" w:rsidRDefault="006E05D8" w:rsidP="001A1EF6">
            <w:pPr>
              <w:rPr>
                <w:sz w:val="28"/>
                <w:szCs w:val="28"/>
              </w:rPr>
            </w:pPr>
          </w:p>
        </w:tc>
      </w:tr>
      <w:tr w:rsidR="00561A9C" w14:paraId="1938477D" w14:textId="77777777" w:rsidTr="002A3AB0">
        <w:tc>
          <w:tcPr>
            <w:tcW w:w="2540" w:type="dxa"/>
          </w:tcPr>
          <w:p w14:paraId="627B9E03" w14:textId="50A91258" w:rsidR="006E05D8" w:rsidRDefault="00DE3094" w:rsidP="001A1EF6">
            <w:pPr>
              <w:rPr>
                <w:sz w:val="28"/>
                <w:szCs w:val="28"/>
              </w:rPr>
            </w:pPr>
            <w:r>
              <w:rPr>
                <w:sz w:val="28"/>
                <w:szCs w:val="28"/>
              </w:rPr>
              <w:t>Angelica Luviano</w:t>
            </w:r>
          </w:p>
        </w:tc>
        <w:tc>
          <w:tcPr>
            <w:tcW w:w="2020" w:type="dxa"/>
          </w:tcPr>
          <w:p w14:paraId="3B69C98F" w14:textId="6E63DBF2" w:rsidR="006E05D8" w:rsidRDefault="008044F1" w:rsidP="001A1EF6">
            <w:pPr>
              <w:rPr>
                <w:sz w:val="28"/>
                <w:szCs w:val="28"/>
              </w:rPr>
            </w:pPr>
            <w:r>
              <w:rPr>
                <w:sz w:val="28"/>
                <w:szCs w:val="28"/>
              </w:rPr>
              <w:t>HTP Success Coach</w:t>
            </w:r>
          </w:p>
        </w:tc>
        <w:tc>
          <w:tcPr>
            <w:tcW w:w="3919" w:type="dxa"/>
          </w:tcPr>
          <w:p w14:paraId="348A965B" w14:textId="0365A622" w:rsidR="006E05D8" w:rsidRPr="00DB43EE" w:rsidRDefault="00DB43EE" w:rsidP="001A1EF6">
            <w:pPr>
              <w:rPr>
                <w:sz w:val="28"/>
                <w:szCs w:val="28"/>
              </w:rPr>
            </w:pPr>
            <w:hyperlink r:id="rId34" w:history="1">
              <w:r w:rsidRPr="00DB43EE">
                <w:rPr>
                  <w:rStyle w:val="Hyperlink"/>
                  <w:sz w:val="28"/>
                  <w:szCs w:val="28"/>
                </w:rPr>
                <w:t>aluviano@riohondo.edu</w:t>
              </w:r>
            </w:hyperlink>
          </w:p>
          <w:p w14:paraId="64663F13" w14:textId="0929AA31" w:rsidR="00023EAF" w:rsidRDefault="00023EAF" w:rsidP="001A1EF6">
            <w:pPr>
              <w:rPr>
                <w:sz w:val="28"/>
                <w:szCs w:val="28"/>
              </w:rPr>
            </w:pPr>
          </w:p>
        </w:tc>
        <w:tc>
          <w:tcPr>
            <w:tcW w:w="1326" w:type="dxa"/>
          </w:tcPr>
          <w:p w14:paraId="418EAAB9" w14:textId="77777777" w:rsidR="006E05D8" w:rsidRDefault="006E05D8" w:rsidP="001A1EF6">
            <w:pPr>
              <w:rPr>
                <w:sz w:val="28"/>
                <w:szCs w:val="28"/>
              </w:rPr>
            </w:pPr>
          </w:p>
        </w:tc>
      </w:tr>
      <w:tr w:rsidR="002A3AB0" w14:paraId="7841CFBB" w14:textId="77777777" w:rsidTr="002A3AB0">
        <w:tc>
          <w:tcPr>
            <w:tcW w:w="2540" w:type="dxa"/>
          </w:tcPr>
          <w:p w14:paraId="58BA820F" w14:textId="7B4AE711" w:rsidR="002A3AB0" w:rsidRDefault="002A3AB0" w:rsidP="002A3AB0">
            <w:pPr>
              <w:rPr>
                <w:sz w:val="28"/>
                <w:szCs w:val="28"/>
              </w:rPr>
            </w:pPr>
            <w:r>
              <w:rPr>
                <w:sz w:val="28"/>
                <w:szCs w:val="28"/>
              </w:rPr>
              <w:t>Dr. Adam Wetsman</w:t>
            </w:r>
          </w:p>
        </w:tc>
        <w:tc>
          <w:tcPr>
            <w:tcW w:w="2020" w:type="dxa"/>
          </w:tcPr>
          <w:p w14:paraId="061C607B" w14:textId="038F5FDB" w:rsidR="002A3AB0" w:rsidRDefault="002A3AB0" w:rsidP="002A3AB0">
            <w:pPr>
              <w:rPr>
                <w:sz w:val="28"/>
                <w:szCs w:val="28"/>
              </w:rPr>
            </w:pPr>
            <w:r>
              <w:rPr>
                <w:sz w:val="28"/>
                <w:szCs w:val="28"/>
              </w:rPr>
              <w:t>HTP Dean</w:t>
            </w:r>
          </w:p>
        </w:tc>
        <w:tc>
          <w:tcPr>
            <w:tcW w:w="3919" w:type="dxa"/>
          </w:tcPr>
          <w:p w14:paraId="2E5CFE98" w14:textId="5B41545A" w:rsidR="002A3AB0" w:rsidRDefault="00261E95" w:rsidP="002A3AB0">
            <w:pPr>
              <w:rPr>
                <w:sz w:val="28"/>
                <w:szCs w:val="28"/>
              </w:rPr>
            </w:pPr>
            <w:hyperlink r:id="rId35" w:history="1">
              <w:r w:rsidRPr="00A16AB0">
                <w:rPr>
                  <w:rStyle w:val="Hyperlink"/>
                  <w:sz w:val="28"/>
                  <w:szCs w:val="28"/>
                </w:rPr>
                <w:t>awetsman@riohondo.edu</w:t>
              </w:r>
            </w:hyperlink>
          </w:p>
          <w:p w14:paraId="09ADF8CC" w14:textId="77777777" w:rsidR="002A3AB0" w:rsidRDefault="002A3AB0" w:rsidP="002A3AB0">
            <w:pPr>
              <w:rPr>
                <w:sz w:val="28"/>
                <w:szCs w:val="28"/>
              </w:rPr>
            </w:pPr>
          </w:p>
        </w:tc>
        <w:tc>
          <w:tcPr>
            <w:tcW w:w="1326" w:type="dxa"/>
          </w:tcPr>
          <w:p w14:paraId="722E60BB" w14:textId="77777777" w:rsidR="002A3AB0" w:rsidRDefault="002A3AB0" w:rsidP="002A3AB0">
            <w:pPr>
              <w:rPr>
                <w:sz w:val="28"/>
                <w:szCs w:val="28"/>
              </w:rPr>
            </w:pPr>
          </w:p>
        </w:tc>
      </w:tr>
    </w:tbl>
    <w:p w14:paraId="108ED67B" w14:textId="77777777" w:rsidR="00B52AE1" w:rsidRDefault="00B52AE1" w:rsidP="001A1EF6">
      <w:pPr>
        <w:rPr>
          <w:sz w:val="28"/>
          <w:szCs w:val="28"/>
        </w:rPr>
      </w:pPr>
    </w:p>
    <w:sectPr w:rsidR="00B52AE1" w:rsidSect="004060DD">
      <w:footerReference w:type="default" r:id="rId3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18DAD" w14:textId="77777777" w:rsidR="00675015" w:rsidRDefault="00675015" w:rsidP="00E51872">
      <w:pPr>
        <w:spacing w:after="0" w:line="240" w:lineRule="auto"/>
      </w:pPr>
      <w:r>
        <w:separator/>
      </w:r>
    </w:p>
  </w:endnote>
  <w:endnote w:type="continuationSeparator" w:id="0">
    <w:p w14:paraId="435A0E8D" w14:textId="77777777" w:rsidR="00675015" w:rsidRDefault="00675015" w:rsidP="00E51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8242247"/>
      <w:docPartObj>
        <w:docPartGallery w:val="Page Numbers (Bottom of Page)"/>
        <w:docPartUnique/>
      </w:docPartObj>
    </w:sdtPr>
    <w:sdtEndPr>
      <w:rPr>
        <w:noProof/>
      </w:rPr>
    </w:sdtEndPr>
    <w:sdtContent>
      <w:p w14:paraId="0DB3CA2F" w14:textId="37BB4577" w:rsidR="00E51872" w:rsidRDefault="00E5187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EC79C3" w14:textId="77777777" w:rsidR="00E51872" w:rsidRDefault="00E518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1753F" w14:textId="77777777" w:rsidR="00675015" w:rsidRDefault="00675015" w:rsidP="00E51872">
      <w:pPr>
        <w:spacing w:after="0" w:line="240" w:lineRule="auto"/>
      </w:pPr>
      <w:r>
        <w:separator/>
      </w:r>
    </w:p>
  </w:footnote>
  <w:footnote w:type="continuationSeparator" w:id="0">
    <w:p w14:paraId="1C537492" w14:textId="77777777" w:rsidR="00675015" w:rsidRDefault="00675015" w:rsidP="00E518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260EB"/>
    <w:multiLevelType w:val="hybridMultilevel"/>
    <w:tmpl w:val="EB442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061292"/>
    <w:multiLevelType w:val="hybridMultilevel"/>
    <w:tmpl w:val="3710C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DE20C3"/>
    <w:multiLevelType w:val="hybridMultilevel"/>
    <w:tmpl w:val="2A9AC72A"/>
    <w:lvl w:ilvl="0" w:tplc="FAF40E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D4765BA"/>
    <w:multiLevelType w:val="hybridMultilevel"/>
    <w:tmpl w:val="F79CAE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6D2473"/>
    <w:multiLevelType w:val="hybridMultilevel"/>
    <w:tmpl w:val="50C890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A75808"/>
    <w:multiLevelType w:val="hybridMultilevel"/>
    <w:tmpl w:val="A9B4DB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4979BF"/>
    <w:multiLevelType w:val="hybridMultilevel"/>
    <w:tmpl w:val="B9B4C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617AF3"/>
    <w:multiLevelType w:val="multilevel"/>
    <w:tmpl w:val="39C23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D6951EE"/>
    <w:multiLevelType w:val="hybridMultilevel"/>
    <w:tmpl w:val="C2642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EF1847"/>
    <w:multiLevelType w:val="hybridMultilevel"/>
    <w:tmpl w:val="4460A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B30C5E"/>
    <w:multiLevelType w:val="hybridMultilevel"/>
    <w:tmpl w:val="4C48B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E427AD"/>
    <w:multiLevelType w:val="hybridMultilevel"/>
    <w:tmpl w:val="BECAD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A63F14"/>
    <w:multiLevelType w:val="hybridMultilevel"/>
    <w:tmpl w:val="6CEE5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BC2843"/>
    <w:multiLevelType w:val="hybridMultilevel"/>
    <w:tmpl w:val="8480B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BD5E1F"/>
    <w:multiLevelType w:val="hybridMultilevel"/>
    <w:tmpl w:val="2FEA9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FC048F"/>
    <w:multiLevelType w:val="multilevel"/>
    <w:tmpl w:val="26E46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D4272C1"/>
    <w:multiLevelType w:val="multilevel"/>
    <w:tmpl w:val="286AC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6F3AE2"/>
    <w:multiLevelType w:val="hybridMultilevel"/>
    <w:tmpl w:val="5CA6B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F95DB7"/>
    <w:multiLevelType w:val="hybridMultilevel"/>
    <w:tmpl w:val="31107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3A517E"/>
    <w:multiLevelType w:val="multilevel"/>
    <w:tmpl w:val="2F042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59851C6"/>
    <w:multiLevelType w:val="hybridMultilevel"/>
    <w:tmpl w:val="99920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610ECC"/>
    <w:multiLevelType w:val="hybridMultilevel"/>
    <w:tmpl w:val="901CF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307E11"/>
    <w:multiLevelType w:val="hybridMultilevel"/>
    <w:tmpl w:val="4C5CC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065698"/>
    <w:multiLevelType w:val="hybridMultilevel"/>
    <w:tmpl w:val="90F46D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7F04EE"/>
    <w:multiLevelType w:val="hybridMultilevel"/>
    <w:tmpl w:val="8834A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BE75D7"/>
    <w:multiLevelType w:val="hybridMultilevel"/>
    <w:tmpl w:val="3064D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842A5A"/>
    <w:multiLevelType w:val="multilevel"/>
    <w:tmpl w:val="ECE4A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D2503E"/>
    <w:multiLevelType w:val="hybridMultilevel"/>
    <w:tmpl w:val="2C320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5633619">
    <w:abstractNumId w:val="3"/>
  </w:num>
  <w:num w:numId="2" w16cid:durableId="1120805323">
    <w:abstractNumId w:val="4"/>
  </w:num>
  <w:num w:numId="3" w16cid:durableId="105007465">
    <w:abstractNumId w:val="2"/>
  </w:num>
  <w:num w:numId="4" w16cid:durableId="1148327281">
    <w:abstractNumId w:val="23"/>
  </w:num>
  <w:num w:numId="5" w16cid:durableId="417557434">
    <w:abstractNumId w:val="16"/>
  </w:num>
  <w:num w:numId="6" w16cid:durableId="569509646">
    <w:abstractNumId w:val="5"/>
  </w:num>
  <w:num w:numId="7" w16cid:durableId="563881770">
    <w:abstractNumId w:val="6"/>
  </w:num>
  <w:num w:numId="8" w16cid:durableId="47846186">
    <w:abstractNumId w:val="21"/>
  </w:num>
  <w:num w:numId="9" w16cid:durableId="1707759179">
    <w:abstractNumId w:val="13"/>
  </w:num>
  <w:num w:numId="10" w16cid:durableId="1748383975">
    <w:abstractNumId w:val="9"/>
  </w:num>
  <w:num w:numId="11" w16cid:durableId="1564215074">
    <w:abstractNumId w:val="18"/>
  </w:num>
  <w:num w:numId="12" w16cid:durableId="957949411">
    <w:abstractNumId w:val="10"/>
  </w:num>
  <w:num w:numId="13" w16cid:durableId="2031637208">
    <w:abstractNumId w:val="24"/>
  </w:num>
  <w:num w:numId="14" w16cid:durableId="732581992">
    <w:abstractNumId w:val="22"/>
  </w:num>
  <w:num w:numId="15" w16cid:durableId="1970549307">
    <w:abstractNumId w:val="12"/>
  </w:num>
  <w:num w:numId="16" w16cid:durableId="196159900">
    <w:abstractNumId w:val="25"/>
  </w:num>
  <w:num w:numId="17" w16cid:durableId="2103640490">
    <w:abstractNumId w:val="26"/>
  </w:num>
  <w:num w:numId="18" w16cid:durableId="1126585747">
    <w:abstractNumId w:val="14"/>
  </w:num>
  <w:num w:numId="19" w16cid:durableId="1285116532">
    <w:abstractNumId w:val="27"/>
  </w:num>
  <w:num w:numId="20" w16cid:durableId="1708555983">
    <w:abstractNumId w:val="1"/>
  </w:num>
  <w:num w:numId="21" w16cid:durableId="275991282">
    <w:abstractNumId w:val="17"/>
  </w:num>
  <w:num w:numId="22" w16cid:durableId="1426921943">
    <w:abstractNumId w:val="0"/>
  </w:num>
  <w:num w:numId="23" w16cid:durableId="1700082093">
    <w:abstractNumId w:val="20"/>
  </w:num>
  <w:num w:numId="24" w16cid:durableId="1089472102">
    <w:abstractNumId w:val="19"/>
  </w:num>
  <w:num w:numId="25" w16cid:durableId="691223678">
    <w:abstractNumId w:val="15"/>
  </w:num>
  <w:num w:numId="26" w16cid:durableId="263080840">
    <w:abstractNumId w:val="7"/>
  </w:num>
  <w:num w:numId="27" w16cid:durableId="1294213870">
    <w:abstractNumId w:val="11"/>
  </w:num>
  <w:num w:numId="28" w16cid:durableId="3161103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EF6"/>
    <w:rsid w:val="00000103"/>
    <w:rsid w:val="00001206"/>
    <w:rsid w:val="0000768D"/>
    <w:rsid w:val="00007CED"/>
    <w:rsid w:val="000113BE"/>
    <w:rsid w:val="00012284"/>
    <w:rsid w:val="0001276B"/>
    <w:rsid w:val="00012CD4"/>
    <w:rsid w:val="00015662"/>
    <w:rsid w:val="0001741B"/>
    <w:rsid w:val="00020CC9"/>
    <w:rsid w:val="00020FB2"/>
    <w:rsid w:val="000238FD"/>
    <w:rsid w:val="00023EAF"/>
    <w:rsid w:val="000258E8"/>
    <w:rsid w:val="0003423D"/>
    <w:rsid w:val="0003547A"/>
    <w:rsid w:val="00047A9A"/>
    <w:rsid w:val="000513A1"/>
    <w:rsid w:val="00055972"/>
    <w:rsid w:val="00055FC3"/>
    <w:rsid w:val="00060410"/>
    <w:rsid w:val="00062C5F"/>
    <w:rsid w:val="0007080D"/>
    <w:rsid w:val="00075ACC"/>
    <w:rsid w:val="000768CA"/>
    <w:rsid w:val="00085E14"/>
    <w:rsid w:val="00086CD9"/>
    <w:rsid w:val="00090494"/>
    <w:rsid w:val="00090831"/>
    <w:rsid w:val="00090B20"/>
    <w:rsid w:val="0009296D"/>
    <w:rsid w:val="0009345F"/>
    <w:rsid w:val="000A0415"/>
    <w:rsid w:val="000A1386"/>
    <w:rsid w:val="000A169C"/>
    <w:rsid w:val="000A1923"/>
    <w:rsid w:val="000A58C4"/>
    <w:rsid w:val="000A6964"/>
    <w:rsid w:val="000A75A3"/>
    <w:rsid w:val="000B252A"/>
    <w:rsid w:val="000B3A58"/>
    <w:rsid w:val="000B5321"/>
    <w:rsid w:val="000B6EE6"/>
    <w:rsid w:val="000C2FD0"/>
    <w:rsid w:val="000C3064"/>
    <w:rsid w:val="000C4689"/>
    <w:rsid w:val="000C5FCA"/>
    <w:rsid w:val="000D314E"/>
    <w:rsid w:val="000D5E64"/>
    <w:rsid w:val="000D6B72"/>
    <w:rsid w:val="000D6D31"/>
    <w:rsid w:val="000D7AF3"/>
    <w:rsid w:val="000E1D0F"/>
    <w:rsid w:val="000F2FAB"/>
    <w:rsid w:val="000F39BC"/>
    <w:rsid w:val="000F474A"/>
    <w:rsid w:val="00100117"/>
    <w:rsid w:val="001057D3"/>
    <w:rsid w:val="00105979"/>
    <w:rsid w:val="00105CA8"/>
    <w:rsid w:val="00106224"/>
    <w:rsid w:val="0011347D"/>
    <w:rsid w:val="001174C7"/>
    <w:rsid w:val="00121B92"/>
    <w:rsid w:val="001223FB"/>
    <w:rsid w:val="00124944"/>
    <w:rsid w:val="00125825"/>
    <w:rsid w:val="001266BD"/>
    <w:rsid w:val="00131F02"/>
    <w:rsid w:val="00133853"/>
    <w:rsid w:val="0013449B"/>
    <w:rsid w:val="001359D4"/>
    <w:rsid w:val="00137058"/>
    <w:rsid w:val="001435B0"/>
    <w:rsid w:val="001438A8"/>
    <w:rsid w:val="00144C99"/>
    <w:rsid w:val="00150F92"/>
    <w:rsid w:val="00152049"/>
    <w:rsid w:val="0015265E"/>
    <w:rsid w:val="00152B5A"/>
    <w:rsid w:val="00154F82"/>
    <w:rsid w:val="001578A2"/>
    <w:rsid w:val="0016390A"/>
    <w:rsid w:val="00166344"/>
    <w:rsid w:val="00170197"/>
    <w:rsid w:val="001739BE"/>
    <w:rsid w:val="00174B22"/>
    <w:rsid w:val="001763E9"/>
    <w:rsid w:val="00183E71"/>
    <w:rsid w:val="0018535B"/>
    <w:rsid w:val="0018549E"/>
    <w:rsid w:val="00185D23"/>
    <w:rsid w:val="001919E1"/>
    <w:rsid w:val="00197A43"/>
    <w:rsid w:val="001A1EF6"/>
    <w:rsid w:val="001A4F35"/>
    <w:rsid w:val="001A5F3D"/>
    <w:rsid w:val="001A7989"/>
    <w:rsid w:val="001B1E20"/>
    <w:rsid w:val="001B46FD"/>
    <w:rsid w:val="001B74E9"/>
    <w:rsid w:val="001B77A6"/>
    <w:rsid w:val="001C09CF"/>
    <w:rsid w:val="001C2C3A"/>
    <w:rsid w:val="001D1570"/>
    <w:rsid w:val="001D1596"/>
    <w:rsid w:val="001D1728"/>
    <w:rsid w:val="001D24D1"/>
    <w:rsid w:val="001D4064"/>
    <w:rsid w:val="001D6C92"/>
    <w:rsid w:val="001E1816"/>
    <w:rsid w:val="001F1CA3"/>
    <w:rsid w:val="0020535C"/>
    <w:rsid w:val="002063FE"/>
    <w:rsid w:val="002064A2"/>
    <w:rsid w:val="00211241"/>
    <w:rsid w:val="0021589C"/>
    <w:rsid w:val="00217E67"/>
    <w:rsid w:val="002216AA"/>
    <w:rsid w:val="00221F72"/>
    <w:rsid w:val="002257A8"/>
    <w:rsid w:val="00226243"/>
    <w:rsid w:val="00226E02"/>
    <w:rsid w:val="0022744F"/>
    <w:rsid w:val="00231C5B"/>
    <w:rsid w:val="0023235B"/>
    <w:rsid w:val="00235218"/>
    <w:rsid w:val="00237C1A"/>
    <w:rsid w:val="00240AE3"/>
    <w:rsid w:val="00242C7E"/>
    <w:rsid w:val="00247B52"/>
    <w:rsid w:val="002515B4"/>
    <w:rsid w:val="00255C63"/>
    <w:rsid w:val="00260026"/>
    <w:rsid w:val="00261E95"/>
    <w:rsid w:val="002624F8"/>
    <w:rsid w:val="002635FA"/>
    <w:rsid w:val="002671CE"/>
    <w:rsid w:val="00267738"/>
    <w:rsid w:val="00267841"/>
    <w:rsid w:val="00270AF8"/>
    <w:rsid w:val="002734D3"/>
    <w:rsid w:val="00273A37"/>
    <w:rsid w:val="0027467E"/>
    <w:rsid w:val="00277669"/>
    <w:rsid w:val="00280DF6"/>
    <w:rsid w:val="002830DF"/>
    <w:rsid w:val="0028348A"/>
    <w:rsid w:val="00285B2B"/>
    <w:rsid w:val="00287756"/>
    <w:rsid w:val="00290DD5"/>
    <w:rsid w:val="00291C23"/>
    <w:rsid w:val="002936EB"/>
    <w:rsid w:val="00294E1A"/>
    <w:rsid w:val="00297BE6"/>
    <w:rsid w:val="002A0B98"/>
    <w:rsid w:val="002A309A"/>
    <w:rsid w:val="002A3AB0"/>
    <w:rsid w:val="002A4E04"/>
    <w:rsid w:val="002B27EB"/>
    <w:rsid w:val="002B389E"/>
    <w:rsid w:val="002B6A3F"/>
    <w:rsid w:val="002C246A"/>
    <w:rsid w:val="002D46E5"/>
    <w:rsid w:val="002D71AC"/>
    <w:rsid w:val="002D7500"/>
    <w:rsid w:val="002D75C0"/>
    <w:rsid w:val="002E234F"/>
    <w:rsid w:val="002E7240"/>
    <w:rsid w:val="002E7EE2"/>
    <w:rsid w:val="0030164D"/>
    <w:rsid w:val="00301C6D"/>
    <w:rsid w:val="003023C9"/>
    <w:rsid w:val="00303DEF"/>
    <w:rsid w:val="00305F6C"/>
    <w:rsid w:val="00312E5E"/>
    <w:rsid w:val="0032003D"/>
    <w:rsid w:val="00321A04"/>
    <w:rsid w:val="003231F5"/>
    <w:rsid w:val="003235D7"/>
    <w:rsid w:val="003275A4"/>
    <w:rsid w:val="003300F9"/>
    <w:rsid w:val="0033307D"/>
    <w:rsid w:val="003424AE"/>
    <w:rsid w:val="003427CA"/>
    <w:rsid w:val="00344351"/>
    <w:rsid w:val="00346404"/>
    <w:rsid w:val="003467BB"/>
    <w:rsid w:val="003503AA"/>
    <w:rsid w:val="00360374"/>
    <w:rsid w:val="00362B85"/>
    <w:rsid w:val="00363228"/>
    <w:rsid w:val="0036329A"/>
    <w:rsid w:val="00363D53"/>
    <w:rsid w:val="00365F9A"/>
    <w:rsid w:val="0036625B"/>
    <w:rsid w:val="00367188"/>
    <w:rsid w:val="00371F8F"/>
    <w:rsid w:val="003722ED"/>
    <w:rsid w:val="003802F3"/>
    <w:rsid w:val="003807D7"/>
    <w:rsid w:val="00380DC0"/>
    <w:rsid w:val="00381200"/>
    <w:rsid w:val="00384D43"/>
    <w:rsid w:val="003854B7"/>
    <w:rsid w:val="00385ACE"/>
    <w:rsid w:val="00391A89"/>
    <w:rsid w:val="0039462E"/>
    <w:rsid w:val="00395CD8"/>
    <w:rsid w:val="003A1323"/>
    <w:rsid w:val="003A24EC"/>
    <w:rsid w:val="003A51EC"/>
    <w:rsid w:val="003B084B"/>
    <w:rsid w:val="003B2EE3"/>
    <w:rsid w:val="003B3261"/>
    <w:rsid w:val="003B3DC8"/>
    <w:rsid w:val="003C06ED"/>
    <w:rsid w:val="003C1EB3"/>
    <w:rsid w:val="003C2AAA"/>
    <w:rsid w:val="003C3792"/>
    <w:rsid w:val="003C3E7C"/>
    <w:rsid w:val="003C6046"/>
    <w:rsid w:val="003D223A"/>
    <w:rsid w:val="003E1DD5"/>
    <w:rsid w:val="003E5A4C"/>
    <w:rsid w:val="003E62BE"/>
    <w:rsid w:val="003F0848"/>
    <w:rsid w:val="003F166B"/>
    <w:rsid w:val="003F17B7"/>
    <w:rsid w:val="003F3213"/>
    <w:rsid w:val="003F477A"/>
    <w:rsid w:val="003F66BA"/>
    <w:rsid w:val="00400DBF"/>
    <w:rsid w:val="004019C6"/>
    <w:rsid w:val="00401CCC"/>
    <w:rsid w:val="004060DD"/>
    <w:rsid w:val="00410964"/>
    <w:rsid w:val="00411098"/>
    <w:rsid w:val="00413CD6"/>
    <w:rsid w:val="00422B13"/>
    <w:rsid w:val="00422BAB"/>
    <w:rsid w:val="00423BBD"/>
    <w:rsid w:val="004247FC"/>
    <w:rsid w:val="0043005D"/>
    <w:rsid w:val="0043030C"/>
    <w:rsid w:val="0043179A"/>
    <w:rsid w:val="00431E6E"/>
    <w:rsid w:val="004336AB"/>
    <w:rsid w:val="00433D97"/>
    <w:rsid w:val="00434D0E"/>
    <w:rsid w:val="004376D7"/>
    <w:rsid w:val="004422DB"/>
    <w:rsid w:val="00444151"/>
    <w:rsid w:val="00444500"/>
    <w:rsid w:val="0044515A"/>
    <w:rsid w:val="0044788D"/>
    <w:rsid w:val="00447AD7"/>
    <w:rsid w:val="00450A90"/>
    <w:rsid w:val="00450B62"/>
    <w:rsid w:val="004536E2"/>
    <w:rsid w:val="00453E60"/>
    <w:rsid w:val="004549F4"/>
    <w:rsid w:val="00460123"/>
    <w:rsid w:val="00460E7C"/>
    <w:rsid w:val="00466E4E"/>
    <w:rsid w:val="004728D1"/>
    <w:rsid w:val="004739C4"/>
    <w:rsid w:val="00480D56"/>
    <w:rsid w:val="00481624"/>
    <w:rsid w:val="00491112"/>
    <w:rsid w:val="00493A00"/>
    <w:rsid w:val="00495251"/>
    <w:rsid w:val="00496620"/>
    <w:rsid w:val="00496885"/>
    <w:rsid w:val="004A5237"/>
    <w:rsid w:val="004A75E4"/>
    <w:rsid w:val="004B166C"/>
    <w:rsid w:val="004B33AF"/>
    <w:rsid w:val="004B49B9"/>
    <w:rsid w:val="004B5121"/>
    <w:rsid w:val="004C6C47"/>
    <w:rsid w:val="004D2341"/>
    <w:rsid w:val="004D4104"/>
    <w:rsid w:val="004D6553"/>
    <w:rsid w:val="004D7227"/>
    <w:rsid w:val="004D7AAE"/>
    <w:rsid w:val="004E0FA8"/>
    <w:rsid w:val="004E1198"/>
    <w:rsid w:val="004E1280"/>
    <w:rsid w:val="004E36D9"/>
    <w:rsid w:val="004E55A2"/>
    <w:rsid w:val="004F1F58"/>
    <w:rsid w:val="004F4363"/>
    <w:rsid w:val="004F488A"/>
    <w:rsid w:val="004F6331"/>
    <w:rsid w:val="004F71C9"/>
    <w:rsid w:val="00500A8F"/>
    <w:rsid w:val="00501916"/>
    <w:rsid w:val="00501AF2"/>
    <w:rsid w:val="00504E59"/>
    <w:rsid w:val="00507AD2"/>
    <w:rsid w:val="0051516F"/>
    <w:rsid w:val="00517463"/>
    <w:rsid w:val="00517BD8"/>
    <w:rsid w:val="00522F4C"/>
    <w:rsid w:val="00523C3F"/>
    <w:rsid w:val="005241DE"/>
    <w:rsid w:val="0052450C"/>
    <w:rsid w:val="0052669D"/>
    <w:rsid w:val="005271A0"/>
    <w:rsid w:val="00530F4B"/>
    <w:rsid w:val="005317FD"/>
    <w:rsid w:val="00531899"/>
    <w:rsid w:val="0053676D"/>
    <w:rsid w:val="00540DA6"/>
    <w:rsid w:val="005417DA"/>
    <w:rsid w:val="0054277E"/>
    <w:rsid w:val="00544F35"/>
    <w:rsid w:val="005474E2"/>
    <w:rsid w:val="00556A32"/>
    <w:rsid w:val="00561444"/>
    <w:rsid w:val="00561A9C"/>
    <w:rsid w:val="00561D16"/>
    <w:rsid w:val="00562104"/>
    <w:rsid w:val="005731D7"/>
    <w:rsid w:val="00574046"/>
    <w:rsid w:val="00575F75"/>
    <w:rsid w:val="00576B20"/>
    <w:rsid w:val="00577638"/>
    <w:rsid w:val="005815EC"/>
    <w:rsid w:val="00582EA0"/>
    <w:rsid w:val="00584094"/>
    <w:rsid w:val="00584497"/>
    <w:rsid w:val="0058530A"/>
    <w:rsid w:val="00587413"/>
    <w:rsid w:val="00592754"/>
    <w:rsid w:val="00592E01"/>
    <w:rsid w:val="005A05EA"/>
    <w:rsid w:val="005A5E49"/>
    <w:rsid w:val="005B1B96"/>
    <w:rsid w:val="005B2C4C"/>
    <w:rsid w:val="005B5C80"/>
    <w:rsid w:val="005B71AE"/>
    <w:rsid w:val="005C002D"/>
    <w:rsid w:val="005C390A"/>
    <w:rsid w:val="005C5E85"/>
    <w:rsid w:val="005E189A"/>
    <w:rsid w:val="005E48EC"/>
    <w:rsid w:val="005E54A4"/>
    <w:rsid w:val="005E7AE0"/>
    <w:rsid w:val="005F7C6B"/>
    <w:rsid w:val="00607E65"/>
    <w:rsid w:val="00610749"/>
    <w:rsid w:val="00611E88"/>
    <w:rsid w:val="006157A9"/>
    <w:rsid w:val="006168E4"/>
    <w:rsid w:val="00616C55"/>
    <w:rsid w:val="00616FEB"/>
    <w:rsid w:val="006171BA"/>
    <w:rsid w:val="00623D3B"/>
    <w:rsid w:val="0062406F"/>
    <w:rsid w:val="00624505"/>
    <w:rsid w:val="006272B0"/>
    <w:rsid w:val="0063087C"/>
    <w:rsid w:val="00635E99"/>
    <w:rsid w:val="00640859"/>
    <w:rsid w:val="00641083"/>
    <w:rsid w:val="0064116A"/>
    <w:rsid w:val="00642D3E"/>
    <w:rsid w:val="006460C0"/>
    <w:rsid w:val="00650346"/>
    <w:rsid w:val="006507BC"/>
    <w:rsid w:val="00652F92"/>
    <w:rsid w:val="0067216B"/>
    <w:rsid w:val="006729A1"/>
    <w:rsid w:val="00673465"/>
    <w:rsid w:val="00675015"/>
    <w:rsid w:val="00682C9F"/>
    <w:rsid w:val="006838F1"/>
    <w:rsid w:val="00685558"/>
    <w:rsid w:val="0068586B"/>
    <w:rsid w:val="00691090"/>
    <w:rsid w:val="00692E91"/>
    <w:rsid w:val="00694A1B"/>
    <w:rsid w:val="006954C1"/>
    <w:rsid w:val="006977FE"/>
    <w:rsid w:val="006A0811"/>
    <w:rsid w:val="006A3A8C"/>
    <w:rsid w:val="006B08BC"/>
    <w:rsid w:val="006B0F6D"/>
    <w:rsid w:val="006B3C3A"/>
    <w:rsid w:val="006B580D"/>
    <w:rsid w:val="006B7150"/>
    <w:rsid w:val="006C0869"/>
    <w:rsid w:val="006C36B4"/>
    <w:rsid w:val="006C5A92"/>
    <w:rsid w:val="006D3F01"/>
    <w:rsid w:val="006D4DD1"/>
    <w:rsid w:val="006E0266"/>
    <w:rsid w:val="006E05D8"/>
    <w:rsid w:val="006E1769"/>
    <w:rsid w:val="006E2086"/>
    <w:rsid w:val="006E3821"/>
    <w:rsid w:val="006F7226"/>
    <w:rsid w:val="00700AD0"/>
    <w:rsid w:val="0070266A"/>
    <w:rsid w:val="00705447"/>
    <w:rsid w:val="00711066"/>
    <w:rsid w:val="007133FA"/>
    <w:rsid w:val="00713DCA"/>
    <w:rsid w:val="00715616"/>
    <w:rsid w:val="0071580C"/>
    <w:rsid w:val="007224CE"/>
    <w:rsid w:val="00724309"/>
    <w:rsid w:val="0072568D"/>
    <w:rsid w:val="00727280"/>
    <w:rsid w:val="00727438"/>
    <w:rsid w:val="007303E7"/>
    <w:rsid w:val="00730602"/>
    <w:rsid w:val="007318B0"/>
    <w:rsid w:val="0073559D"/>
    <w:rsid w:val="00736B7C"/>
    <w:rsid w:val="00737FFD"/>
    <w:rsid w:val="00740052"/>
    <w:rsid w:val="00740D70"/>
    <w:rsid w:val="00742AB8"/>
    <w:rsid w:val="00742B49"/>
    <w:rsid w:val="00745280"/>
    <w:rsid w:val="007455DC"/>
    <w:rsid w:val="00750DF0"/>
    <w:rsid w:val="00750FBA"/>
    <w:rsid w:val="00751D63"/>
    <w:rsid w:val="0075242D"/>
    <w:rsid w:val="00754F1A"/>
    <w:rsid w:val="007561A3"/>
    <w:rsid w:val="00760778"/>
    <w:rsid w:val="00762808"/>
    <w:rsid w:val="00763F5C"/>
    <w:rsid w:val="00767708"/>
    <w:rsid w:val="007711FD"/>
    <w:rsid w:val="00776AAB"/>
    <w:rsid w:val="00783FAE"/>
    <w:rsid w:val="0078572B"/>
    <w:rsid w:val="00787249"/>
    <w:rsid w:val="0078771D"/>
    <w:rsid w:val="00790B2B"/>
    <w:rsid w:val="00794DCD"/>
    <w:rsid w:val="00795401"/>
    <w:rsid w:val="007956B9"/>
    <w:rsid w:val="00796301"/>
    <w:rsid w:val="007A1BA1"/>
    <w:rsid w:val="007A3C4C"/>
    <w:rsid w:val="007A7FB5"/>
    <w:rsid w:val="007C26B8"/>
    <w:rsid w:val="007C33C6"/>
    <w:rsid w:val="007D0620"/>
    <w:rsid w:val="007E480E"/>
    <w:rsid w:val="007F035B"/>
    <w:rsid w:val="007F3721"/>
    <w:rsid w:val="007F5904"/>
    <w:rsid w:val="00803008"/>
    <w:rsid w:val="0080319A"/>
    <w:rsid w:val="008044F1"/>
    <w:rsid w:val="008045D5"/>
    <w:rsid w:val="008068D5"/>
    <w:rsid w:val="008162E7"/>
    <w:rsid w:val="00817878"/>
    <w:rsid w:val="00817C13"/>
    <w:rsid w:val="00820F6F"/>
    <w:rsid w:val="00826DDA"/>
    <w:rsid w:val="0083084C"/>
    <w:rsid w:val="00833CA6"/>
    <w:rsid w:val="00834081"/>
    <w:rsid w:val="0083446C"/>
    <w:rsid w:val="00835250"/>
    <w:rsid w:val="00836043"/>
    <w:rsid w:val="00836A95"/>
    <w:rsid w:val="0084116C"/>
    <w:rsid w:val="00841415"/>
    <w:rsid w:val="00841E7F"/>
    <w:rsid w:val="00843168"/>
    <w:rsid w:val="00853844"/>
    <w:rsid w:val="00855770"/>
    <w:rsid w:val="00855B04"/>
    <w:rsid w:val="00857613"/>
    <w:rsid w:val="00861DEF"/>
    <w:rsid w:val="00862205"/>
    <w:rsid w:val="008626A5"/>
    <w:rsid w:val="0086462E"/>
    <w:rsid w:val="008668E1"/>
    <w:rsid w:val="00871E40"/>
    <w:rsid w:val="00872AD4"/>
    <w:rsid w:val="008732CF"/>
    <w:rsid w:val="008800B8"/>
    <w:rsid w:val="008814F2"/>
    <w:rsid w:val="00883174"/>
    <w:rsid w:val="00883CB7"/>
    <w:rsid w:val="00884FAA"/>
    <w:rsid w:val="008905AB"/>
    <w:rsid w:val="008914DD"/>
    <w:rsid w:val="00895366"/>
    <w:rsid w:val="008A2348"/>
    <w:rsid w:val="008A6E5E"/>
    <w:rsid w:val="008B076B"/>
    <w:rsid w:val="008B07A0"/>
    <w:rsid w:val="008B3732"/>
    <w:rsid w:val="008B431C"/>
    <w:rsid w:val="008B5C8F"/>
    <w:rsid w:val="008B78C1"/>
    <w:rsid w:val="008B7C20"/>
    <w:rsid w:val="008C6B3B"/>
    <w:rsid w:val="008C75EC"/>
    <w:rsid w:val="008D5447"/>
    <w:rsid w:val="008D5F34"/>
    <w:rsid w:val="008D611A"/>
    <w:rsid w:val="008E0B72"/>
    <w:rsid w:val="008E1767"/>
    <w:rsid w:val="008E199A"/>
    <w:rsid w:val="008E4354"/>
    <w:rsid w:val="008F4970"/>
    <w:rsid w:val="008F7D64"/>
    <w:rsid w:val="00905925"/>
    <w:rsid w:val="00910053"/>
    <w:rsid w:val="009149A6"/>
    <w:rsid w:val="00915D2B"/>
    <w:rsid w:val="00916294"/>
    <w:rsid w:val="00923395"/>
    <w:rsid w:val="009240DA"/>
    <w:rsid w:val="0092630F"/>
    <w:rsid w:val="009321B4"/>
    <w:rsid w:val="009328AB"/>
    <w:rsid w:val="009328FE"/>
    <w:rsid w:val="00934053"/>
    <w:rsid w:val="00934DAB"/>
    <w:rsid w:val="009401C3"/>
    <w:rsid w:val="00940741"/>
    <w:rsid w:val="009461BB"/>
    <w:rsid w:val="00947EF7"/>
    <w:rsid w:val="00952785"/>
    <w:rsid w:val="00955640"/>
    <w:rsid w:val="009567EC"/>
    <w:rsid w:val="009576FF"/>
    <w:rsid w:val="009618A7"/>
    <w:rsid w:val="00962B71"/>
    <w:rsid w:val="0096407A"/>
    <w:rsid w:val="00971ABE"/>
    <w:rsid w:val="009725F9"/>
    <w:rsid w:val="0097268E"/>
    <w:rsid w:val="00972DAB"/>
    <w:rsid w:val="0097553F"/>
    <w:rsid w:val="00976192"/>
    <w:rsid w:val="00977F33"/>
    <w:rsid w:val="00980194"/>
    <w:rsid w:val="00982ABC"/>
    <w:rsid w:val="0098434A"/>
    <w:rsid w:val="00984B24"/>
    <w:rsid w:val="009857F9"/>
    <w:rsid w:val="00986042"/>
    <w:rsid w:val="00986397"/>
    <w:rsid w:val="00991175"/>
    <w:rsid w:val="00991ADC"/>
    <w:rsid w:val="009935A6"/>
    <w:rsid w:val="009A1235"/>
    <w:rsid w:val="009A6F4B"/>
    <w:rsid w:val="009B3EF8"/>
    <w:rsid w:val="009B5BF9"/>
    <w:rsid w:val="009C0FB7"/>
    <w:rsid w:val="009C3E69"/>
    <w:rsid w:val="009C67C1"/>
    <w:rsid w:val="009D1793"/>
    <w:rsid w:val="009D7D67"/>
    <w:rsid w:val="009E31B2"/>
    <w:rsid w:val="009E3493"/>
    <w:rsid w:val="009E756D"/>
    <w:rsid w:val="009F5E74"/>
    <w:rsid w:val="009F6116"/>
    <w:rsid w:val="009F6708"/>
    <w:rsid w:val="00A0004A"/>
    <w:rsid w:val="00A0030C"/>
    <w:rsid w:val="00A04DC0"/>
    <w:rsid w:val="00A07415"/>
    <w:rsid w:val="00A1326A"/>
    <w:rsid w:val="00A170BF"/>
    <w:rsid w:val="00A17EEC"/>
    <w:rsid w:val="00A20184"/>
    <w:rsid w:val="00A20564"/>
    <w:rsid w:val="00A23C01"/>
    <w:rsid w:val="00A24616"/>
    <w:rsid w:val="00A26E52"/>
    <w:rsid w:val="00A302DA"/>
    <w:rsid w:val="00A31DF8"/>
    <w:rsid w:val="00A35AEF"/>
    <w:rsid w:val="00A35E24"/>
    <w:rsid w:val="00A36934"/>
    <w:rsid w:val="00A46812"/>
    <w:rsid w:val="00A47153"/>
    <w:rsid w:val="00A50DE1"/>
    <w:rsid w:val="00A62629"/>
    <w:rsid w:val="00A63BE9"/>
    <w:rsid w:val="00A667AC"/>
    <w:rsid w:val="00A673CB"/>
    <w:rsid w:val="00A728EC"/>
    <w:rsid w:val="00A74C6A"/>
    <w:rsid w:val="00A758F6"/>
    <w:rsid w:val="00A80886"/>
    <w:rsid w:val="00A80A27"/>
    <w:rsid w:val="00A83A45"/>
    <w:rsid w:val="00A8436D"/>
    <w:rsid w:val="00A85264"/>
    <w:rsid w:val="00A85B47"/>
    <w:rsid w:val="00A95AB5"/>
    <w:rsid w:val="00A97669"/>
    <w:rsid w:val="00A979CD"/>
    <w:rsid w:val="00AA4B06"/>
    <w:rsid w:val="00AA4B79"/>
    <w:rsid w:val="00AA57AF"/>
    <w:rsid w:val="00AA66CC"/>
    <w:rsid w:val="00AB6E9A"/>
    <w:rsid w:val="00AB74C8"/>
    <w:rsid w:val="00AC134D"/>
    <w:rsid w:val="00AC1476"/>
    <w:rsid w:val="00AC27BD"/>
    <w:rsid w:val="00AE12EB"/>
    <w:rsid w:val="00AE2F3F"/>
    <w:rsid w:val="00AE5A82"/>
    <w:rsid w:val="00AF48B2"/>
    <w:rsid w:val="00AF5745"/>
    <w:rsid w:val="00AF64F7"/>
    <w:rsid w:val="00AF69D0"/>
    <w:rsid w:val="00B01528"/>
    <w:rsid w:val="00B02908"/>
    <w:rsid w:val="00B030DE"/>
    <w:rsid w:val="00B0364D"/>
    <w:rsid w:val="00B06875"/>
    <w:rsid w:val="00B06CFD"/>
    <w:rsid w:val="00B13EA2"/>
    <w:rsid w:val="00B149A3"/>
    <w:rsid w:val="00B153B5"/>
    <w:rsid w:val="00B20781"/>
    <w:rsid w:val="00B21946"/>
    <w:rsid w:val="00B27D2A"/>
    <w:rsid w:val="00B34F7B"/>
    <w:rsid w:val="00B361CB"/>
    <w:rsid w:val="00B4060B"/>
    <w:rsid w:val="00B42B97"/>
    <w:rsid w:val="00B52AE1"/>
    <w:rsid w:val="00B55AA7"/>
    <w:rsid w:val="00B55B0F"/>
    <w:rsid w:val="00B659F3"/>
    <w:rsid w:val="00B673D9"/>
    <w:rsid w:val="00B71BD2"/>
    <w:rsid w:val="00B725B3"/>
    <w:rsid w:val="00B74437"/>
    <w:rsid w:val="00B74AB7"/>
    <w:rsid w:val="00B8137A"/>
    <w:rsid w:val="00B83132"/>
    <w:rsid w:val="00B844B8"/>
    <w:rsid w:val="00B86C91"/>
    <w:rsid w:val="00B91B0D"/>
    <w:rsid w:val="00B93AA5"/>
    <w:rsid w:val="00B94227"/>
    <w:rsid w:val="00B95601"/>
    <w:rsid w:val="00B96E23"/>
    <w:rsid w:val="00BA04FD"/>
    <w:rsid w:val="00BA3DB6"/>
    <w:rsid w:val="00BA6AD9"/>
    <w:rsid w:val="00BA768B"/>
    <w:rsid w:val="00BA7DD7"/>
    <w:rsid w:val="00BB0755"/>
    <w:rsid w:val="00BB259A"/>
    <w:rsid w:val="00BB7315"/>
    <w:rsid w:val="00BC08B6"/>
    <w:rsid w:val="00BC2187"/>
    <w:rsid w:val="00BC5093"/>
    <w:rsid w:val="00BC6164"/>
    <w:rsid w:val="00BC6269"/>
    <w:rsid w:val="00BC64D5"/>
    <w:rsid w:val="00BC70CC"/>
    <w:rsid w:val="00BD16A8"/>
    <w:rsid w:val="00BD2474"/>
    <w:rsid w:val="00BD387D"/>
    <w:rsid w:val="00BD75E2"/>
    <w:rsid w:val="00BF0120"/>
    <w:rsid w:val="00BF01EA"/>
    <w:rsid w:val="00BF07C3"/>
    <w:rsid w:val="00BF14A2"/>
    <w:rsid w:val="00BF1BFA"/>
    <w:rsid w:val="00BF40EB"/>
    <w:rsid w:val="00BF51EF"/>
    <w:rsid w:val="00BF7F73"/>
    <w:rsid w:val="00C045BA"/>
    <w:rsid w:val="00C046A9"/>
    <w:rsid w:val="00C06FB1"/>
    <w:rsid w:val="00C36867"/>
    <w:rsid w:val="00C3733F"/>
    <w:rsid w:val="00C408CF"/>
    <w:rsid w:val="00C4246E"/>
    <w:rsid w:val="00C451BF"/>
    <w:rsid w:val="00C460B4"/>
    <w:rsid w:val="00C464F8"/>
    <w:rsid w:val="00C46FDB"/>
    <w:rsid w:val="00C5078C"/>
    <w:rsid w:val="00C50DC0"/>
    <w:rsid w:val="00C512BF"/>
    <w:rsid w:val="00C52F77"/>
    <w:rsid w:val="00C5600D"/>
    <w:rsid w:val="00C578F3"/>
    <w:rsid w:val="00C57F49"/>
    <w:rsid w:val="00C60373"/>
    <w:rsid w:val="00C62BE2"/>
    <w:rsid w:val="00C637AE"/>
    <w:rsid w:val="00C644DA"/>
    <w:rsid w:val="00C660C2"/>
    <w:rsid w:val="00C71D81"/>
    <w:rsid w:val="00C737B1"/>
    <w:rsid w:val="00C73F60"/>
    <w:rsid w:val="00C76E4E"/>
    <w:rsid w:val="00C82E41"/>
    <w:rsid w:val="00C830C7"/>
    <w:rsid w:val="00C84930"/>
    <w:rsid w:val="00C84F0F"/>
    <w:rsid w:val="00C87E8A"/>
    <w:rsid w:val="00C90194"/>
    <w:rsid w:val="00C9343F"/>
    <w:rsid w:val="00C96BA4"/>
    <w:rsid w:val="00C975A2"/>
    <w:rsid w:val="00CA1296"/>
    <w:rsid w:val="00CA2DAA"/>
    <w:rsid w:val="00CA4739"/>
    <w:rsid w:val="00CA4A37"/>
    <w:rsid w:val="00CA72F1"/>
    <w:rsid w:val="00CB4382"/>
    <w:rsid w:val="00CC17E6"/>
    <w:rsid w:val="00CC59CB"/>
    <w:rsid w:val="00CC7BD9"/>
    <w:rsid w:val="00CD1798"/>
    <w:rsid w:val="00CD3FA4"/>
    <w:rsid w:val="00CD5CFC"/>
    <w:rsid w:val="00CD7FFB"/>
    <w:rsid w:val="00CE3AB9"/>
    <w:rsid w:val="00CE3CC5"/>
    <w:rsid w:val="00CF18B2"/>
    <w:rsid w:val="00D001BE"/>
    <w:rsid w:val="00D074B3"/>
    <w:rsid w:val="00D1137E"/>
    <w:rsid w:val="00D11D1B"/>
    <w:rsid w:val="00D1258F"/>
    <w:rsid w:val="00D1505F"/>
    <w:rsid w:val="00D17081"/>
    <w:rsid w:val="00D17465"/>
    <w:rsid w:val="00D20CB9"/>
    <w:rsid w:val="00D22F31"/>
    <w:rsid w:val="00D278CF"/>
    <w:rsid w:val="00D27F41"/>
    <w:rsid w:val="00D30EEB"/>
    <w:rsid w:val="00D3371F"/>
    <w:rsid w:val="00D347F0"/>
    <w:rsid w:val="00D34A77"/>
    <w:rsid w:val="00D35030"/>
    <w:rsid w:val="00D35951"/>
    <w:rsid w:val="00D43939"/>
    <w:rsid w:val="00D47C27"/>
    <w:rsid w:val="00D52FC0"/>
    <w:rsid w:val="00D54520"/>
    <w:rsid w:val="00D60C27"/>
    <w:rsid w:val="00D610EB"/>
    <w:rsid w:val="00D65334"/>
    <w:rsid w:val="00D701C0"/>
    <w:rsid w:val="00D71CBA"/>
    <w:rsid w:val="00D72EE5"/>
    <w:rsid w:val="00D74CE8"/>
    <w:rsid w:val="00D8112B"/>
    <w:rsid w:val="00D818A9"/>
    <w:rsid w:val="00D82EDC"/>
    <w:rsid w:val="00D8329E"/>
    <w:rsid w:val="00D859FE"/>
    <w:rsid w:val="00D86F1B"/>
    <w:rsid w:val="00D90337"/>
    <w:rsid w:val="00D90ECB"/>
    <w:rsid w:val="00D91772"/>
    <w:rsid w:val="00D928C5"/>
    <w:rsid w:val="00D94831"/>
    <w:rsid w:val="00DA0C3E"/>
    <w:rsid w:val="00DA1D1C"/>
    <w:rsid w:val="00DA1FA4"/>
    <w:rsid w:val="00DA2B18"/>
    <w:rsid w:val="00DA5BF3"/>
    <w:rsid w:val="00DA5EF8"/>
    <w:rsid w:val="00DB0B43"/>
    <w:rsid w:val="00DB1CB3"/>
    <w:rsid w:val="00DB43EE"/>
    <w:rsid w:val="00DB6FE2"/>
    <w:rsid w:val="00DC1A9C"/>
    <w:rsid w:val="00DC2731"/>
    <w:rsid w:val="00DC2774"/>
    <w:rsid w:val="00DD27AD"/>
    <w:rsid w:val="00DD5D32"/>
    <w:rsid w:val="00DD670A"/>
    <w:rsid w:val="00DD67A7"/>
    <w:rsid w:val="00DD7907"/>
    <w:rsid w:val="00DE230F"/>
    <w:rsid w:val="00DE3094"/>
    <w:rsid w:val="00DE4733"/>
    <w:rsid w:val="00DE4DA9"/>
    <w:rsid w:val="00DE53B6"/>
    <w:rsid w:val="00DF0E97"/>
    <w:rsid w:val="00DF1FE7"/>
    <w:rsid w:val="00DF4102"/>
    <w:rsid w:val="00DF447E"/>
    <w:rsid w:val="00DF710F"/>
    <w:rsid w:val="00DF737A"/>
    <w:rsid w:val="00E0281E"/>
    <w:rsid w:val="00E04B61"/>
    <w:rsid w:val="00E05ED6"/>
    <w:rsid w:val="00E10D76"/>
    <w:rsid w:val="00E11001"/>
    <w:rsid w:val="00E12B1E"/>
    <w:rsid w:val="00E14F0D"/>
    <w:rsid w:val="00E2002B"/>
    <w:rsid w:val="00E20874"/>
    <w:rsid w:val="00E263BD"/>
    <w:rsid w:val="00E273B8"/>
    <w:rsid w:val="00E311D5"/>
    <w:rsid w:val="00E315A7"/>
    <w:rsid w:val="00E316C0"/>
    <w:rsid w:val="00E3293C"/>
    <w:rsid w:val="00E4537E"/>
    <w:rsid w:val="00E5042E"/>
    <w:rsid w:val="00E51872"/>
    <w:rsid w:val="00E53AE7"/>
    <w:rsid w:val="00E5412D"/>
    <w:rsid w:val="00E55DA8"/>
    <w:rsid w:val="00E616B0"/>
    <w:rsid w:val="00E6192B"/>
    <w:rsid w:val="00E6410E"/>
    <w:rsid w:val="00E649D5"/>
    <w:rsid w:val="00E67A8E"/>
    <w:rsid w:val="00E7090A"/>
    <w:rsid w:val="00E70CC5"/>
    <w:rsid w:val="00E725CC"/>
    <w:rsid w:val="00E76C36"/>
    <w:rsid w:val="00E778A1"/>
    <w:rsid w:val="00E80C13"/>
    <w:rsid w:val="00E828A4"/>
    <w:rsid w:val="00E85098"/>
    <w:rsid w:val="00E86068"/>
    <w:rsid w:val="00E919B1"/>
    <w:rsid w:val="00E91FE4"/>
    <w:rsid w:val="00E922F3"/>
    <w:rsid w:val="00E94AD9"/>
    <w:rsid w:val="00EA0110"/>
    <w:rsid w:val="00EA0973"/>
    <w:rsid w:val="00EA382E"/>
    <w:rsid w:val="00EA6181"/>
    <w:rsid w:val="00EA664D"/>
    <w:rsid w:val="00EB4058"/>
    <w:rsid w:val="00EB64FB"/>
    <w:rsid w:val="00EC4A92"/>
    <w:rsid w:val="00EC5C7B"/>
    <w:rsid w:val="00EC6C32"/>
    <w:rsid w:val="00ED7148"/>
    <w:rsid w:val="00ED7D82"/>
    <w:rsid w:val="00EE1C69"/>
    <w:rsid w:val="00EE1F37"/>
    <w:rsid w:val="00EE3572"/>
    <w:rsid w:val="00EE708B"/>
    <w:rsid w:val="00EE746C"/>
    <w:rsid w:val="00EF0D58"/>
    <w:rsid w:val="00EF335C"/>
    <w:rsid w:val="00EF4F8C"/>
    <w:rsid w:val="00EF5383"/>
    <w:rsid w:val="00EF7112"/>
    <w:rsid w:val="00EF7C40"/>
    <w:rsid w:val="00F027E3"/>
    <w:rsid w:val="00F02A6A"/>
    <w:rsid w:val="00F0309D"/>
    <w:rsid w:val="00F031BF"/>
    <w:rsid w:val="00F03BA5"/>
    <w:rsid w:val="00F05DEA"/>
    <w:rsid w:val="00F06F8F"/>
    <w:rsid w:val="00F07F5E"/>
    <w:rsid w:val="00F120E6"/>
    <w:rsid w:val="00F13196"/>
    <w:rsid w:val="00F149D9"/>
    <w:rsid w:val="00F23630"/>
    <w:rsid w:val="00F23858"/>
    <w:rsid w:val="00F24962"/>
    <w:rsid w:val="00F25672"/>
    <w:rsid w:val="00F25E2F"/>
    <w:rsid w:val="00F31D63"/>
    <w:rsid w:val="00F32DE2"/>
    <w:rsid w:val="00F34531"/>
    <w:rsid w:val="00F353FC"/>
    <w:rsid w:val="00F37CAF"/>
    <w:rsid w:val="00F41007"/>
    <w:rsid w:val="00F431C7"/>
    <w:rsid w:val="00F44165"/>
    <w:rsid w:val="00F4622E"/>
    <w:rsid w:val="00F4704F"/>
    <w:rsid w:val="00F506AD"/>
    <w:rsid w:val="00F56989"/>
    <w:rsid w:val="00F574F6"/>
    <w:rsid w:val="00F60D01"/>
    <w:rsid w:val="00F7495B"/>
    <w:rsid w:val="00F7540F"/>
    <w:rsid w:val="00F853FF"/>
    <w:rsid w:val="00F85E60"/>
    <w:rsid w:val="00F90569"/>
    <w:rsid w:val="00F91428"/>
    <w:rsid w:val="00F92531"/>
    <w:rsid w:val="00F92FCC"/>
    <w:rsid w:val="00F932A8"/>
    <w:rsid w:val="00F93D1A"/>
    <w:rsid w:val="00F950C1"/>
    <w:rsid w:val="00F96399"/>
    <w:rsid w:val="00F96BB4"/>
    <w:rsid w:val="00FA28F9"/>
    <w:rsid w:val="00FA406E"/>
    <w:rsid w:val="00FA4333"/>
    <w:rsid w:val="00FA724F"/>
    <w:rsid w:val="00FA786F"/>
    <w:rsid w:val="00FB0720"/>
    <w:rsid w:val="00FB3EB2"/>
    <w:rsid w:val="00FB56B0"/>
    <w:rsid w:val="00FC0B84"/>
    <w:rsid w:val="00FC16E5"/>
    <w:rsid w:val="00FC217E"/>
    <w:rsid w:val="00FC36BF"/>
    <w:rsid w:val="00FC3A6B"/>
    <w:rsid w:val="00FC5829"/>
    <w:rsid w:val="00FC7C86"/>
    <w:rsid w:val="00FD07F2"/>
    <w:rsid w:val="00FD18F3"/>
    <w:rsid w:val="00FD2F06"/>
    <w:rsid w:val="00FD49C4"/>
    <w:rsid w:val="00FD5CBB"/>
    <w:rsid w:val="00FD683E"/>
    <w:rsid w:val="00FD7DE0"/>
    <w:rsid w:val="00FE652F"/>
    <w:rsid w:val="00FE675D"/>
    <w:rsid w:val="00FF04C8"/>
    <w:rsid w:val="00FF4727"/>
    <w:rsid w:val="00FF624F"/>
    <w:rsid w:val="00FF65A0"/>
    <w:rsid w:val="00FF7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4D659"/>
  <w15:chartTrackingRefBased/>
  <w15:docId w15:val="{B2FA8A0A-07A8-4640-AE47-92D00D9CA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F7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1EF6"/>
    <w:pPr>
      <w:ind w:left="720"/>
      <w:contextualSpacing/>
    </w:pPr>
  </w:style>
  <w:style w:type="character" w:styleId="Hyperlink">
    <w:name w:val="Hyperlink"/>
    <w:basedOn w:val="DefaultParagraphFont"/>
    <w:uiPriority w:val="99"/>
    <w:unhideWhenUsed/>
    <w:rsid w:val="001A1EF6"/>
    <w:rPr>
      <w:color w:val="0563C1" w:themeColor="hyperlink"/>
      <w:u w:val="single"/>
    </w:rPr>
  </w:style>
  <w:style w:type="character" w:styleId="Emphasis">
    <w:name w:val="Emphasis"/>
    <w:basedOn w:val="DefaultParagraphFont"/>
    <w:uiPriority w:val="20"/>
    <w:qFormat/>
    <w:rsid w:val="006E1769"/>
    <w:rPr>
      <w:i/>
      <w:iCs/>
    </w:rPr>
  </w:style>
  <w:style w:type="paragraph" w:styleId="NormalWeb">
    <w:name w:val="Normal (Web)"/>
    <w:basedOn w:val="Normal"/>
    <w:uiPriority w:val="99"/>
    <w:unhideWhenUsed/>
    <w:rsid w:val="004451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C849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acimagecontainer">
    <w:name w:val="wacimagecontainer"/>
    <w:basedOn w:val="DefaultParagraphFont"/>
    <w:rsid w:val="00C84930"/>
  </w:style>
  <w:style w:type="character" w:customStyle="1" w:styleId="normaltextrun">
    <w:name w:val="normaltextrun"/>
    <w:basedOn w:val="DefaultParagraphFont"/>
    <w:rsid w:val="00C84930"/>
  </w:style>
  <w:style w:type="character" w:customStyle="1" w:styleId="eop">
    <w:name w:val="eop"/>
    <w:basedOn w:val="DefaultParagraphFont"/>
    <w:rsid w:val="00C84930"/>
  </w:style>
  <w:style w:type="character" w:styleId="UnresolvedMention">
    <w:name w:val="Unresolved Mention"/>
    <w:basedOn w:val="DefaultParagraphFont"/>
    <w:uiPriority w:val="99"/>
    <w:semiHidden/>
    <w:unhideWhenUsed/>
    <w:rsid w:val="009240DA"/>
    <w:rPr>
      <w:color w:val="605E5C"/>
      <w:shd w:val="clear" w:color="auto" w:fill="E1DFDD"/>
    </w:rPr>
  </w:style>
  <w:style w:type="paragraph" w:styleId="Header">
    <w:name w:val="header"/>
    <w:basedOn w:val="Normal"/>
    <w:link w:val="HeaderChar"/>
    <w:uiPriority w:val="99"/>
    <w:unhideWhenUsed/>
    <w:rsid w:val="00E518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1872"/>
    <w:rPr>
      <w:kern w:val="0"/>
      <w14:ligatures w14:val="none"/>
    </w:rPr>
  </w:style>
  <w:style w:type="paragraph" w:styleId="Footer">
    <w:name w:val="footer"/>
    <w:basedOn w:val="Normal"/>
    <w:link w:val="FooterChar"/>
    <w:uiPriority w:val="99"/>
    <w:unhideWhenUsed/>
    <w:rsid w:val="00E518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1872"/>
    <w:rPr>
      <w:kern w:val="0"/>
      <w14:ligatures w14:val="none"/>
    </w:rPr>
  </w:style>
  <w:style w:type="table" w:styleId="TableGrid">
    <w:name w:val="Table Grid"/>
    <w:basedOn w:val="TableNormal"/>
    <w:uiPriority w:val="39"/>
    <w:rsid w:val="003B3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01144">
    <w:name w:val="c01144"/>
    <w:basedOn w:val="Normal"/>
    <w:rsid w:val="003722ED"/>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9D179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71359">
      <w:bodyDiv w:val="1"/>
      <w:marLeft w:val="0"/>
      <w:marRight w:val="0"/>
      <w:marTop w:val="0"/>
      <w:marBottom w:val="0"/>
      <w:divBdr>
        <w:top w:val="none" w:sz="0" w:space="0" w:color="auto"/>
        <w:left w:val="none" w:sz="0" w:space="0" w:color="auto"/>
        <w:bottom w:val="none" w:sz="0" w:space="0" w:color="auto"/>
        <w:right w:val="none" w:sz="0" w:space="0" w:color="auto"/>
      </w:divBdr>
    </w:div>
    <w:div w:id="250313431">
      <w:bodyDiv w:val="1"/>
      <w:marLeft w:val="0"/>
      <w:marRight w:val="0"/>
      <w:marTop w:val="0"/>
      <w:marBottom w:val="0"/>
      <w:divBdr>
        <w:top w:val="none" w:sz="0" w:space="0" w:color="auto"/>
        <w:left w:val="none" w:sz="0" w:space="0" w:color="auto"/>
        <w:bottom w:val="none" w:sz="0" w:space="0" w:color="auto"/>
        <w:right w:val="none" w:sz="0" w:space="0" w:color="auto"/>
      </w:divBdr>
      <w:divsChild>
        <w:div w:id="1273128793">
          <w:marLeft w:val="0"/>
          <w:marRight w:val="0"/>
          <w:marTop w:val="0"/>
          <w:marBottom w:val="0"/>
          <w:divBdr>
            <w:top w:val="none" w:sz="0" w:space="0" w:color="auto"/>
            <w:left w:val="none" w:sz="0" w:space="0" w:color="auto"/>
            <w:bottom w:val="none" w:sz="0" w:space="0" w:color="auto"/>
            <w:right w:val="none" w:sz="0" w:space="0" w:color="auto"/>
          </w:divBdr>
        </w:div>
        <w:div w:id="1680496771">
          <w:marLeft w:val="0"/>
          <w:marRight w:val="0"/>
          <w:marTop w:val="0"/>
          <w:marBottom w:val="0"/>
          <w:divBdr>
            <w:top w:val="none" w:sz="0" w:space="0" w:color="auto"/>
            <w:left w:val="none" w:sz="0" w:space="0" w:color="auto"/>
            <w:bottom w:val="none" w:sz="0" w:space="0" w:color="auto"/>
            <w:right w:val="none" w:sz="0" w:space="0" w:color="auto"/>
          </w:divBdr>
        </w:div>
        <w:div w:id="687752746">
          <w:marLeft w:val="0"/>
          <w:marRight w:val="0"/>
          <w:marTop w:val="0"/>
          <w:marBottom w:val="0"/>
          <w:divBdr>
            <w:top w:val="none" w:sz="0" w:space="0" w:color="auto"/>
            <w:left w:val="none" w:sz="0" w:space="0" w:color="auto"/>
            <w:bottom w:val="none" w:sz="0" w:space="0" w:color="auto"/>
            <w:right w:val="none" w:sz="0" w:space="0" w:color="auto"/>
          </w:divBdr>
        </w:div>
      </w:divsChild>
    </w:div>
    <w:div w:id="378357406">
      <w:bodyDiv w:val="1"/>
      <w:marLeft w:val="0"/>
      <w:marRight w:val="0"/>
      <w:marTop w:val="0"/>
      <w:marBottom w:val="0"/>
      <w:divBdr>
        <w:top w:val="none" w:sz="0" w:space="0" w:color="auto"/>
        <w:left w:val="none" w:sz="0" w:space="0" w:color="auto"/>
        <w:bottom w:val="none" w:sz="0" w:space="0" w:color="auto"/>
        <w:right w:val="none" w:sz="0" w:space="0" w:color="auto"/>
      </w:divBdr>
    </w:div>
    <w:div w:id="683750769">
      <w:bodyDiv w:val="1"/>
      <w:marLeft w:val="0"/>
      <w:marRight w:val="0"/>
      <w:marTop w:val="0"/>
      <w:marBottom w:val="0"/>
      <w:divBdr>
        <w:top w:val="none" w:sz="0" w:space="0" w:color="auto"/>
        <w:left w:val="none" w:sz="0" w:space="0" w:color="auto"/>
        <w:bottom w:val="none" w:sz="0" w:space="0" w:color="auto"/>
        <w:right w:val="none" w:sz="0" w:space="0" w:color="auto"/>
      </w:divBdr>
      <w:divsChild>
        <w:div w:id="1780229">
          <w:marLeft w:val="0"/>
          <w:marRight w:val="0"/>
          <w:marTop w:val="0"/>
          <w:marBottom w:val="0"/>
          <w:divBdr>
            <w:top w:val="none" w:sz="0" w:space="0" w:color="auto"/>
            <w:left w:val="none" w:sz="0" w:space="0" w:color="auto"/>
            <w:bottom w:val="none" w:sz="0" w:space="0" w:color="auto"/>
            <w:right w:val="none" w:sz="0" w:space="0" w:color="auto"/>
          </w:divBdr>
        </w:div>
      </w:divsChild>
    </w:div>
    <w:div w:id="747045207">
      <w:bodyDiv w:val="1"/>
      <w:marLeft w:val="0"/>
      <w:marRight w:val="0"/>
      <w:marTop w:val="0"/>
      <w:marBottom w:val="0"/>
      <w:divBdr>
        <w:top w:val="none" w:sz="0" w:space="0" w:color="auto"/>
        <w:left w:val="none" w:sz="0" w:space="0" w:color="auto"/>
        <w:bottom w:val="none" w:sz="0" w:space="0" w:color="auto"/>
        <w:right w:val="none" w:sz="0" w:space="0" w:color="auto"/>
      </w:divBdr>
    </w:div>
    <w:div w:id="936672465">
      <w:bodyDiv w:val="1"/>
      <w:marLeft w:val="0"/>
      <w:marRight w:val="0"/>
      <w:marTop w:val="0"/>
      <w:marBottom w:val="0"/>
      <w:divBdr>
        <w:top w:val="none" w:sz="0" w:space="0" w:color="auto"/>
        <w:left w:val="none" w:sz="0" w:space="0" w:color="auto"/>
        <w:bottom w:val="none" w:sz="0" w:space="0" w:color="auto"/>
        <w:right w:val="none" w:sz="0" w:space="0" w:color="auto"/>
      </w:divBdr>
      <w:divsChild>
        <w:div w:id="2052529115">
          <w:marLeft w:val="0"/>
          <w:marRight w:val="0"/>
          <w:marTop w:val="0"/>
          <w:marBottom w:val="0"/>
          <w:divBdr>
            <w:top w:val="none" w:sz="0" w:space="0" w:color="auto"/>
            <w:left w:val="none" w:sz="0" w:space="0" w:color="auto"/>
            <w:bottom w:val="none" w:sz="0" w:space="0" w:color="auto"/>
            <w:right w:val="none" w:sz="0" w:space="0" w:color="auto"/>
          </w:divBdr>
          <w:divsChild>
            <w:div w:id="51082999">
              <w:marLeft w:val="0"/>
              <w:marRight w:val="0"/>
              <w:marTop w:val="0"/>
              <w:marBottom w:val="0"/>
              <w:divBdr>
                <w:top w:val="none" w:sz="0" w:space="0" w:color="auto"/>
                <w:left w:val="none" w:sz="0" w:space="0" w:color="auto"/>
                <w:bottom w:val="none" w:sz="0" w:space="0" w:color="auto"/>
                <w:right w:val="none" w:sz="0" w:space="0" w:color="auto"/>
              </w:divBdr>
              <w:divsChild>
                <w:div w:id="804734851">
                  <w:marLeft w:val="0"/>
                  <w:marRight w:val="0"/>
                  <w:marTop w:val="0"/>
                  <w:marBottom w:val="0"/>
                  <w:divBdr>
                    <w:top w:val="none" w:sz="0" w:space="0" w:color="auto"/>
                    <w:left w:val="none" w:sz="0" w:space="0" w:color="auto"/>
                    <w:bottom w:val="none" w:sz="0" w:space="0" w:color="auto"/>
                    <w:right w:val="none" w:sz="0" w:space="0" w:color="auto"/>
                  </w:divBdr>
                  <w:divsChild>
                    <w:div w:id="114906916">
                      <w:marLeft w:val="0"/>
                      <w:marRight w:val="0"/>
                      <w:marTop w:val="0"/>
                      <w:marBottom w:val="0"/>
                      <w:divBdr>
                        <w:top w:val="none" w:sz="0" w:space="0" w:color="auto"/>
                        <w:left w:val="none" w:sz="0" w:space="0" w:color="auto"/>
                        <w:bottom w:val="none" w:sz="0" w:space="0" w:color="auto"/>
                        <w:right w:val="none" w:sz="0" w:space="0" w:color="auto"/>
                      </w:divBdr>
                      <w:divsChild>
                        <w:div w:id="1785886498">
                          <w:marLeft w:val="0"/>
                          <w:marRight w:val="0"/>
                          <w:marTop w:val="0"/>
                          <w:marBottom w:val="0"/>
                          <w:divBdr>
                            <w:top w:val="none" w:sz="0" w:space="0" w:color="auto"/>
                            <w:left w:val="none" w:sz="0" w:space="0" w:color="auto"/>
                            <w:bottom w:val="none" w:sz="0" w:space="0" w:color="auto"/>
                            <w:right w:val="none" w:sz="0" w:space="0" w:color="auto"/>
                          </w:divBdr>
                          <w:divsChild>
                            <w:div w:id="855458393">
                              <w:marLeft w:val="0"/>
                              <w:marRight w:val="0"/>
                              <w:marTop w:val="0"/>
                              <w:marBottom w:val="0"/>
                              <w:divBdr>
                                <w:top w:val="none" w:sz="0" w:space="0" w:color="auto"/>
                                <w:left w:val="none" w:sz="0" w:space="0" w:color="auto"/>
                                <w:bottom w:val="single" w:sz="6" w:space="0" w:color="BEBEBE"/>
                                <w:right w:val="none" w:sz="0" w:space="0" w:color="auto"/>
                              </w:divBdr>
                              <w:divsChild>
                                <w:div w:id="1693989620">
                                  <w:marLeft w:val="0"/>
                                  <w:marRight w:val="0"/>
                                  <w:marTop w:val="0"/>
                                  <w:marBottom w:val="0"/>
                                  <w:divBdr>
                                    <w:top w:val="none" w:sz="0" w:space="0" w:color="auto"/>
                                    <w:left w:val="none" w:sz="0" w:space="0" w:color="auto"/>
                                    <w:bottom w:val="none" w:sz="0" w:space="0" w:color="auto"/>
                                    <w:right w:val="none" w:sz="0" w:space="0" w:color="auto"/>
                                  </w:divBdr>
                                  <w:divsChild>
                                    <w:div w:id="1110782772">
                                      <w:marLeft w:val="0"/>
                                      <w:marRight w:val="0"/>
                                      <w:marTop w:val="0"/>
                                      <w:marBottom w:val="0"/>
                                      <w:divBdr>
                                        <w:top w:val="none" w:sz="0" w:space="0" w:color="auto"/>
                                        <w:left w:val="none" w:sz="0" w:space="0" w:color="auto"/>
                                        <w:bottom w:val="none" w:sz="0" w:space="0" w:color="auto"/>
                                        <w:right w:val="none" w:sz="0" w:space="0" w:color="auto"/>
                                      </w:divBdr>
                                      <w:divsChild>
                                        <w:div w:id="329216006">
                                          <w:marLeft w:val="0"/>
                                          <w:marRight w:val="0"/>
                                          <w:marTop w:val="0"/>
                                          <w:marBottom w:val="0"/>
                                          <w:divBdr>
                                            <w:top w:val="none" w:sz="0" w:space="0" w:color="auto"/>
                                            <w:left w:val="none" w:sz="0" w:space="0" w:color="auto"/>
                                            <w:bottom w:val="none" w:sz="0" w:space="0" w:color="auto"/>
                                            <w:right w:val="none" w:sz="0" w:space="0" w:color="auto"/>
                                          </w:divBdr>
                                          <w:divsChild>
                                            <w:div w:id="1230312443">
                                              <w:marLeft w:val="0"/>
                                              <w:marRight w:val="0"/>
                                              <w:marTop w:val="0"/>
                                              <w:marBottom w:val="0"/>
                                              <w:divBdr>
                                                <w:top w:val="none" w:sz="0" w:space="0" w:color="auto"/>
                                                <w:left w:val="none" w:sz="0" w:space="0" w:color="auto"/>
                                                <w:bottom w:val="none" w:sz="0" w:space="0" w:color="auto"/>
                                                <w:right w:val="none" w:sz="0" w:space="0" w:color="auto"/>
                                              </w:divBdr>
                                              <w:divsChild>
                                                <w:div w:id="1585457190">
                                                  <w:marLeft w:val="0"/>
                                                  <w:marRight w:val="0"/>
                                                  <w:marTop w:val="0"/>
                                                  <w:marBottom w:val="0"/>
                                                  <w:divBdr>
                                                    <w:top w:val="none" w:sz="0" w:space="0" w:color="auto"/>
                                                    <w:left w:val="none" w:sz="0" w:space="0" w:color="auto"/>
                                                    <w:bottom w:val="none" w:sz="0" w:space="0" w:color="auto"/>
                                                    <w:right w:val="none" w:sz="0" w:space="0" w:color="auto"/>
                                                  </w:divBdr>
                                                  <w:divsChild>
                                                    <w:div w:id="1405839837">
                                                      <w:marLeft w:val="0"/>
                                                      <w:marRight w:val="0"/>
                                                      <w:marTop w:val="0"/>
                                                      <w:marBottom w:val="0"/>
                                                      <w:divBdr>
                                                        <w:top w:val="none" w:sz="0" w:space="0" w:color="auto"/>
                                                        <w:left w:val="none" w:sz="0" w:space="0" w:color="auto"/>
                                                        <w:bottom w:val="none" w:sz="0" w:space="0" w:color="auto"/>
                                                        <w:right w:val="none" w:sz="0" w:space="0" w:color="auto"/>
                                                      </w:divBdr>
                                                      <w:divsChild>
                                                        <w:div w:id="1137649829">
                                                          <w:marLeft w:val="0"/>
                                                          <w:marRight w:val="0"/>
                                                          <w:marTop w:val="0"/>
                                                          <w:marBottom w:val="0"/>
                                                          <w:divBdr>
                                                            <w:top w:val="none" w:sz="0" w:space="0" w:color="auto"/>
                                                            <w:left w:val="none" w:sz="0" w:space="0" w:color="auto"/>
                                                            <w:bottom w:val="none" w:sz="0" w:space="0" w:color="auto"/>
                                                            <w:right w:val="none" w:sz="0" w:space="0" w:color="auto"/>
                                                          </w:divBdr>
                                                          <w:divsChild>
                                                            <w:div w:id="564990825">
                                                              <w:marLeft w:val="0"/>
                                                              <w:marRight w:val="0"/>
                                                              <w:marTop w:val="0"/>
                                                              <w:marBottom w:val="0"/>
                                                              <w:divBdr>
                                                                <w:top w:val="none" w:sz="0" w:space="0" w:color="auto"/>
                                                                <w:left w:val="none" w:sz="0" w:space="0" w:color="auto"/>
                                                                <w:bottom w:val="none" w:sz="0" w:space="0" w:color="auto"/>
                                                                <w:right w:val="none" w:sz="0" w:space="0" w:color="auto"/>
                                                              </w:divBdr>
                                                              <w:divsChild>
                                                                <w:div w:id="34891692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3316229">
                                  <w:marLeft w:val="0"/>
                                  <w:marRight w:val="0"/>
                                  <w:marTop w:val="0"/>
                                  <w:marBottom w:val="0"/>
                                  <w:divBdr>
                                    <w:top w:val="none" w:sz="0" w:space="0" w:color="auto"/>
                                    <w:left w:val="none" w:sz="0" w:space="0" w:color="auto"/>
                                    <w:bottom w:val="none" w:sz="0" w:space="0" w:color="auto"/>
                                    <w:right w:val="none" w:sz="0" w:space="0" w:color="auto"/>
                                  </w:divBdr>
                                  <w:divsChild>
                                    <w:div w:id="1851530050">
                                      <w:marLeft w:val="0"/>
                                      <w:marRight w:val="0"/>
                                      <w:marTop w:val="0"/>
                                      <w:marBottom w:val="0"/>
                                      <w:divBdr>
                                        <w:top w:val="none" w:sz="0" w:space="0" w:color="auto"/>
                                        <w:left w:val="none" w:sz="0" w:space="0" w:color="auto"/>
                                        <w:bottom w:val="none" w:sz="0" w:space="0" w:color="auto"/>
                                        <w:right w:val="none" w:sz="0" w:space="0" w:color="auto"/>
                                      </w:divBdr>
                                      <w:divsChild>
                                        <w:div w:id="801850789">
                                          <w:marLeft w:val="0"/>
                                          <w:marRight w:val="0"/>
                                          <w:marTop w:val="0"/>
                                          <w:marBottom w:val="0"/>
                                          <w:divBdr>
                                            <w:top w:val="none" w:sz="0" w:space="0" w:color="auto"/>
                                            <w:left w:val="none" w:sz="0" w:space="0" w:color="auto"/>
                                            <w:bottom w:val="none" w:sz="0" w:space="0" w:color="auto"/>
                                            <w:right w:val="none" w:sz="0" w:space="0" w:color="auto"/>
                                          </w:divBdr>
                                          <w:divsChild>
                                            <w:div w:id="1372918309">
                                              <w:marLeft w:val="0"/>
                                              <w:marRight w:val="0"/>
                                              <w:marTop w:val="0"/>
                                              <w:marBottom w:val="0"/>
                                              <w:divBdr>
                                                <w:top w:val="none" w:sz="0" w:space="0" w:color="auto"/>
                                                <w:left w:val="none" w:sz="0" w:space="0" w:color="auto"/>
                                                <w:bottom w:val="none" w:sz="0" w:space="0" w:color="auto"/>
                                                <w:right w:val="none" w:sz="0" w:space="0" w:color="auto"/>
                                              </w:divBdr>
                                              <w:divsChild>
                                                <w:div w:id="64452041">
                                                  <w:marLeft w:val="0"/>
                                                  <w:marRight w:val="0"/>
                                                  <w:marTop w:val="0"/>
                                                  <w:marBottom w:val="0"/>
                                                  <w:divBdr>
                                                    <w:top w:val="none" w:sz="0" w:space="0" w:color="auto"/>
                                                    <w:left w:val="none" w:sz="0" w:space="0" w:color="auto"/>
                                                    <w:bottom w:val="none" w:sz="0" w:space="0" w:color="auto"/>
                                                    <w:right w:val="none" w:sz="0" w:space="0" w:color="auto"/>
                                                  </w:divBdr>
                                                  <w:divsChild>
                                                    <w:div w:id="101773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8024811">
                                  <w:marLeft w:val="0"/>
                                  <w:marRight w:val="0"/>
                                  <w:marTop w:val="0"/>
                                  <w:marBottom w:val="0"/>
                                  <w:divBdr>
                                    <w:top w:val="none" w:sz="0" w:space="0" w:color="auto"/>
                                    <w:left w:val="none" w:sz="0" w:space="0" w:color="auto"/>
                                    <w:bottom w:val="none" w:sz="0" w:space="0" w:color="auto"/>
                                    <w:right w:val="none" w:sz="0" w:space="0" w:color="auto"/>
                                  </w:divBdr>
                                  <w:divsChild>
                                    <w:div w:id="997659671">
                                      <w:marLeft w:val="0"/>
                                      <w:marRight w:val="0"/>
                                      <w:marTop w:val="0"/>
                                      <w:marBottom w:val="0"/>
                                      <w:divBdr>
                                        <w:top w:val="none" w:sz="0" w:space="0" w:color="auto"/>
                                        <w:left w:val="none" w:sz="0" w:space="0" w:color="auto"/>
                                        <w:bottom w:val="none" w:sz="0" w:space="0" w:color="auto"/>
                                        <w:right w:val="none" w:sz="0" w:space="0" w:color="auto"/>
                                      </w:divBdr>
                                      <w:divsChild>
                                        <w:div w:id="277563495">
                                          <w:marLeft w:val="0"/>
                                          <w:marRight w:val="0"/>
                                          <w:marTop w:val="0"/>
                                          <w:marBottom w:val="0"/>
                                          <w:divBdr>
                                            <w:top w:val="none" w:sz="0" w:space="0" w:color="auto"/>
                                            <w:left w:val="none" w:sz="0" w:space="0" w:color="auto"/>
                                            <w:bottom w:val="none" w:sz="0" w:space="0" w:color="auto"/>
                                            <w:right w:val="none" w:sz="0" w:space="0" w:color="auto"/>
                                          </w:divBdr>
                                          <w:divsChild>
                                            <w:div w:id="1018003405">
                                              <w:marLeft w:val="0"/>
                                              <w:marRight w:val="0"/>
                                              <w:marTop w:val="0"/>
                                              <w:marBottom w:val="0"/>
                                              <w:divBdr>
                                                <w:top w:val="none" w:sz="0" w:space="0" w:color="auto"/>
                                                <w:left w:val="none" w:sz="0" w:space="0" w:color="auto"/>
                                                <w:bottom w:val="none" w:sz="0" w:space="0" w:color="auto"/>
                                                <w:right w:val="none" w:sz="0" w:space="0" w:color="auto"/>
                                              </w:divBdr>
                                              <w:divsChild>
                                                <w:div w:id="1415278401">
                                                  <w:marLeft w:val="0"/>
                                                  <w:marRight w:val="0"/>
                                                  <w:marTop w:val="0"/>
                                                  <w:marBottom w:val="0"/>
                                                  <w:divBdr>
                                                    <w:top w:val="none" w:sz="0" w:space="0" w:color="auto"/>
                                                    <w:left w:val="none" w:sz="0" w:space="0" w:color="auto"/>
                                                    <w:bottom w:val="none" w:sz="0" w:space="0" w:color="auto"/>
                                                    <w:right w:val="none" w:sz="0" w:space="0" w:color="auto"/>
                                                  </w:divBdr>
                                                  <w:divsChild>
                                                    <w:div w:id="1897735740">
                                                      <w:marLeft w:val="0"/>
                                                      <w:marRight w:val="0"/>
                                                      <w:marTop w:val="0"/>
                                                      <w:marBottom w:val="0"/>
                                                      <w:divBdr>
                                                        <w:top w:val="none" w:sz="0" w:space="0" w:color="auto"/>
                                                        <w:left w:val="none" w:sz="0" w:space="0" w:color="auto"/>
                                                        <w:bottom w:val="none" w:sz="0" w:space="0" w:color="auto"/>
                                                        <w:right w:val="none" w:sz="0" w:space="0" w:color="auto"/>
                                                      </w:divBdr>
                                                      <w:divsChild>
                                                        <w:div w:id="1247570074">
                                                          <w:marLeft w:val="0"/>
                                                          <w:marRight w:val="0"/>
                                                          <w:marTop w:val="0"/>
                                                          <w:marBottom w:val="0"/>
                                                          <w:divBdr>
                                                            <w:top w:val="none" w:sz="0" w:space="0" w:color="auto"/>
                                                            <w:left w:val="none" w:sz="0" w:space="0" w:color="auto"/>
                                                            <w:bottom w:val="none" w:sz="0" w:space="0" w:color="auto"/>
                                                            <w:right w:val="none" w:sz="0" w:space="0" w:color="auto"/>
                                                          </w:divBdr>
                                                          <w:divsChild>
                                                            <w:div w:id="165637520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20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407962">
      <w:bodyDiv w:val="1"/>
      <w:marLeft w:val="0"/>
      <w:marRight w:val="0"/>
      <w:marTop w:val="0"/>
      <w:marBottom w:val="0"/>
      <w:divBdr>
        <w:top w:val="none" w:sz="0" w:space="0" w:color="auto"/>
        <w:left w:val="none" w:sz="0" w:space="0" w:color="auto"/>
        <w:bottom w:val="none" w:sz="0" w:space="0" w:color="auto"/>
        <w:right w:val="none" w:sz="0" w:space="0" w:color="auto"/>
      </w:divBdr>
      <w:divsChild>
        <w:div w:id="3214419">
          <w:marLeft w:val="0"/>
          <w:marRight w:val="0"/>
          <w:marTop w:val="0"/>
          <w:marBottom w:val="0"/>
          <w:divBdr>
            <w:top w:val="none" w:sz="0" w:space="0" w:color="auto"/>
            <w:left w:val="none" w:sz="0" w:space="0" w:color="auto"/>
            <w:bottom w:val="none" w:sz="0" w:space="0" w:color="auto"/>
            <w:right w:val="none" w:sz="0" w:space="0" w:color="auto"/>
          </w:divBdr>
        </w:div>
        <w:div w:id="1601372171">
          <w:marLeft w:val="0"/>
          <w:marRight w:val="0"/>
          <w:marTop w:val="0"/>
          <w:marBottom w:val="0"/>
          <w:divBdr>
            <w:top w:val="none" w:sz="0" w:space="0" w:color="auto"/>
            <w:left w:val="none" w:sz="0" w:space="0" w:color="auto"/>
            <w:bottom w:val="none" w:sz="0" w:space="0" w:color="auto"/>
            <w:right w:val="none" w:sz="0" w:space="0" w:color="auto"/>
          </w:divBdr>
        </w:div>
        <w:div w:id="1043288405">
          <w:marLeft w:val="0"/>
          <w:marRight w:val="0"/>
          <w:marTop w:val="0"/>
          <w:marBottom w:val="0"/>
          <w:divBdr>
            <w:top w:val="none" w:sz="0" w:space="0" w:color="auto"/>
            <w:left w:val="none" w:sz="0" w:space="0" w:color="auto"/>
            <w:bottom w:val="none" w:sz="0" w:space="0" w:color="auto"/>
            <w:right w:val="none" w:sz="0" w:space="0" w:color="auto"/>
          </w:divBdr>
        </w:div>
        <w:div w:id="1296989027">
          <w:marLeft w:val="0"/>
          <w:marRight w:val="0"/>
          <w:marTop w:val="0"/>
          <w:marBottom w:val="0"/>
          <w:divBdr>
            <w:top w:val="none" w:sz="0" w:space="0" w:color="auto"/>
            <w:left w:val="none" w:sz="0" w:space="0" w:color="auto"/>
            <w:bottom w:val="none" w:sz="0" w:space="0" w:color="auto"/>
            <w:right w:val="none" w:sz="0" w:space="0" w:color="auto"/>
          </w:divBdr>
        </w:div>
        <w:div w:id="1006514422">
          <w:marLeft w:val="0"/>
          <w:marRight w:val="0"/>
          <w:marTop w:val="0"/>
          <w:marBottom w:val="0"/>
          <w:divBdr>
            <w:top w:val="none" w:sz="0" w:space="0" w:color="auto"/>
            <w:left w:val="none" w:sz="0" w:space="0" w:color="auto"/>
            <w:bottom w:val="none" w:sz="0" w:space="0" w:color="auto"/>
            <w:right w:val="none" w:sz="0" w:space="0" w:color="auto"/>
          </w:divBdr>
        </w:div>
        <w:div w:id="1681589785">
          <w:marLeft w:val="0"/>
          <w:marRight w:val="0"/>
          <w:marTop w:val="0"/>
          <w:marBottom w:val="0"/>
          <w:divBdr>
            <w:top w:val="none" w:sz="0" w:space="0" w:color="auto"/>
            <w:left w:val="none" w:sz="0" w:space="0" w:color="auto"/>
            <w:bottom w:val="none" w:sz="0" w:space="0" w:color="auto"/>
            <w:right w:val="none" w:sz="0" w:space="0" w:color="auto"/>
          </w:divBdr>
        </w:div>
        <w:div w:id="2054034677">
          <w:marLeft w:val="0"/>
          <w:marRight w:val="0"/>
          <w:marTop w:val="0"/>
          <w:marBottom w:val="0"/>
          <w:divBdr>
            <w:top w:val="none" w:sz="0" w:space="0" w:color="auto"/>
            <w:left w:val="none" w:sz="0" w:space="0" w:color="auto"/>
            <w:bottom w:val="none" w:sz="0" w:space="0" w:color="auto"/>
            <w:right w:val="none" w:sz="0" w:space="0" w:color="auto"/>
          </w:divBdr>
        </w:div>
        <w:div w:id="242766663">
          <w:marLeft w:val="0"/>
          <w:marRight w:val="0"/>
          <w:marTop w:val="0"/>
          <w:marBottom w:val="0"/>
          <w:divBdr>
            <w:top w:val="none" w:sz="0" w:space="0" w:color="auto"/>
            <w:left w:val="none" w:sz="0" w:space="0" w:color="auto"/>
            <w:bottom w:val="none" w:sz="0" w:space="0" w:color="auto"/>
            <w:right w:val="none" w:sz="0" w:space="0" w:color="auto"/>
          </w:divBdr>
        </w:div>
        <w:div w:id="1552619389">
          <w:marLeft w:val="0"/>
          <w:marRight w:val="0"/>
          <w:marTop w:val="0"/>
          <w:marBottom w:val="0"/>
          <w:divBdr>
            <w:top w:val="none" w:sz="0" w:space="0" w:color="auto"/>
            <w:left w:val="none" w:sz="0" w:space="0" w:color="auto"/>
            <w:bottom w:val="none" w:sz="0" w:space="0" w:color="auto"/>
            <w:right w:val="none" w:sz="0" w:space="0" w:color="auto"/>
          </w:divBdr>
        </w:div>
        <w:div w:id="354160490">
          <w:marLeft w:val="0"/>
          <w:marRight w:val="0"/>
          <w:marTop w:val="0"/>
          <w:marBottom w:val="0"/>
          <w:divBdr>
            <w:top w:val="none" w:sz="0" w:space="0" w:color="auto"/>
            <w:left w:val="none" w:sz="0" w:space="0" w:color="auto"/>
            <w:bottom w:val="none" w:sz="0" w:space="0" w:color="auto"/>
            <w:right w:val="none" w:sz="0" w:space="0" w:color="auto"/>
          </w:divBdr>
        </w:div>
        <w:div w:id="1819878584">
          <w:marLeft w:val="0"/>
          <w:marRight w:val="0"/>
          <w:marTop w:val="0"/>
          <w:marBottom w:val="0"/>
          <w:divBdr>
            <w:top w:val="none" w:sz="0" w:space="0" w:color="auto"/>
            <w:left w:val="none" w:sz="0" w:space="0" w:color="auto"/>
            <w:bottom w:val="none" w:sz="0" w:space="0" w:color="auto"/>
            <w:right w:val="none" w:sz="0" w:space="0" w:color="auto"/>
          </w:divBdr>
        </w:div>
        <w:div w:id="646936279">
          <w:marLeft w:val="0"/>
          <w:marRight w:val="0"/>
          <w:marTop w:val="0"/>
          <w:marBottom w:val="0"/>
          <w:divBdr>
            <w:top w:val="none" w:sz="0" w:space="0" w:color="auto"/>
            <w:left w:val="none" w:sz="0" w:space="0" w:color="auto"/>
            <w:bottom w:val="none" w:sz="0" w:space="0" w:color="auto"/>
            <w:right w:val="none" w:sz="0" w:space="0" w:color="auto"/>
          </w:divBdr>
        </w:div>
        <w:div w:id="1272282379">
          <w:marLeft w:val="0"/>
          <w:marRight w:val="0"/>
          <w:marTop w:val="0"/>
          <w:marBottom w:val="0"/>
          <w:divBdr>
            <w:top w:val="none" w:sz="0" w:space="0" w:color="auto"/>
            <w:left w:val="none" w:sz="0" w:space="0" w:color="auto"/>
            <w:bottom w:val="none" w:sz="0" w:space="0" w:color="auto"/>
            <w:right w:val="none" w:sz="0" w:space="0" w:color="auto"/>
          </w:divBdr>
        </w:div>
        <w:div w:id="730541374">
          <w:marLeft w:val="0"/>
          <w:marRight w:val="0"/>
          <w:marTop w:val="0"/>
          <w:marBottom w:val="0"/>
          <w:divBdr>
            <w:top w:val="none" w:sz="0" w:space="0" w:color="auto"/>
            <w:left w:val="none" w:sz="0" w:space="0" w:color="auto"/>
            <w:bottom w:val="none" w:sz="0" w:space="0" w:color="auto"/>
            <w:right w:val="none" w:sz="0" w:space="0" w:color="auto"/>
          </w:divBdr>
        </w:div>
      </w:divsChild>
    </w:div>
    <w:div w:id="1232933652">
      <w:bodyDiv w:val="1"/>
      <w:marLeft w:val="0"/>
      <w:marRight w:val="0"/>
      <w:marTop w:val="0"/>
      <w:marBottom w:val="0"/>
      <w:divBdr>
        <w:top w:val="none" w:sz="0" w:space="0" w:color="auto"/>
        <w:left w:val="none" w:sz="0" w:space="0" w:color="auto"/>
        <w:bottom w:val="none" w:sz="0" w:space="0" w:color="auto"/>
        <w:right w:val="none" w:sz="0" w:space="0" w:color="auto"/>
      </w:divBdr>
    </w:div>
    <w:div w:id="1321689773">
      <w:bodyDiv w:val="1"/>
      <w:marLeft w:val="0"/>
      <w:marRight w:val="0"/>
      <w:marTop w:val="0"/>
      <w:marBottom w:val="0"/>
      <w:divBdr>
        <w:top w:val="none" w:sz="0" w:space="0" w:color="auto"/>
        <w:left w:val="none" w:sz="0" w:space="0" w:color="auto"/>
        <w:bottom w:val="none" w:sz="0" w:space="0" w:color="auto"/>
        <w:right w:val="none" w:sz="0" w:space="0" w:color="auto"/>
      </w:divBdr>
    </w:div>
    <w:div w:id="1322124355">
      <w:bodyDiv w:val="1"/>
      <w:marLeft w:val="0"/>
      <w:marRight w:val="0"/>
      <w:marTop w:val="0"/>
      <w:marBottom w:val="0"/>
      <w:divBdr>
        <w:top w:val="none" w:sz="0" w:space="0" w:color="auto"/>
        <w:left w:val="none" w:sz="0" w:space="0" w:color="auto"/>
        <w:bottom w:val="none" w:sz="0" w:space="0" w:color="auto"/>
        <w:right w:val="none" w:sz="0" w:space="0" w:color="auto"/>
      </w:divBdr>
      <w:divsChild>
        <w:div w:id="787745528">
          <w:marLeft w:val="0"/>
          <w:marRight w:val="0"/>
          <w:marTop w:val="0"/>
          <w:marBottom w:val="0"/>
          <w:divBdr>
            <w:top w:val="none" w:sz="0" w:space="0" w:color="auto"/>
            <w:left w:val="none" w:sz="0" w:space="0" w:color="auto"/>
            <w:bottom w:val="none" w:sz="0" w:space="0" w:color="auto"/>
            <w:right w:val="none" w:sz="0" w:space="0" w:color="auto"/>
          </w:divBdr>
          <w:divsChild>
            <w:div w:id="66166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462868">
      <w:bodyDiv w:val="1"/>
      <w:marLeft w:val="0"/>
      <w:marRight w:val="0"/>
      <w:marTop w:val="0"/>
      <w:marBottom w:val="0"/>
      <w:divBdr>
        <w:top w:val="none" w:sz="0" w:space="0" w:color="auto"/>
        <w:left w:val="none" w:sz="0" w:space="0" w:color="auto"/>
        <w:bottom w:val="none" w:sz="0" w:space="0" w:color="auto"/>
        <w:right w:val="none" w:sz="0" w:space="0" w:color="auto"/>
      </w:divBdr>
    </w:div>
    <w:div w:id="1629781973">
      <w:bodyDiv w:val="1"/>
      <w:marLeft w:val="0"/>
      <w:marRight w:val="0"/>
      <w:marTop w:val="0"/>
      <w:marBottom w:val="0"/>
      <w:divBdr>
        <w:top w:val="none" w:sz="0" w:space="0" w:color="auto"/>
        <w:left w:val="none" w:sz="0" w:space="0" w:color="auto"/>
        <w:bottom w:val="none" w:sz="0" w:space="0" w:color="auto"/>
        <w:right w:val="none" w:sz="0" w:space="0" w:color="auto"/>
      </w:divBdr>
    </w:div>
    <w:div w:id="1815097605">
      <w:bodyDiv w:val="1"/>
      <w:marLeft w:val="0"/>
      <w:marRight w:val="0"/>
      <w:marTop w:val="0"/>
      <w:marBottom w:val="0"/>
      <w:divBdr>
        <w:top w:val="none" w:sz="0" w:space="0" w:color="auto"/>
        <w:left w:val="none" w:sz="0" w:space="0" w:color="auto"/>
        <w:bottom w:val="none" w:sz="0" w:space="0" w:color="auto"/>
        <w:right w:val="none" w:sz="0" w:space="0" w:color="auto"/>
      </w:divBdr>
      <w:divsChild>
        <w:div w:id="1200627513">
          <w:marLeft w:val="0"/>
          <w:marRight w:val="0"/>
          <w:marTop w:val="0"/>
          <w:marBottom w:val="0"/>
          <w:divBdr>
            <w:top w:val="none" w:sz="0" w:space="0" w:color="auto"/>
            <w:left w:val="none" w:sz="0" w:space="0" w:color="auto"/>
            <w:bottom w:val="none" w:sz="0" w:space="0" w:color="auto"/>
            <w:right w:val="none" w:sz="0" w:space="0" w:color="auto"/>
          </w:divBdr>
          <w:divsChild>
            <w:div w:id="176121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106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mission.ucla.edu/apply/transfer/ucla-transfer-alliance-program" TargetMode="External"/><Relationship Id="rId18" Type="http://schemas.openxmlformats.org/officeDocument/2006/relationships/hyperlink" Target="https://www.nchchonors.org/uploaded/NCHC_FILES/PDFs/Definition-of-Honors-Education.pdf" TargetMode="External"/><Relationship Id="rId26" Type="http://schemas.openxmlformats.org/officeDocument/2006/relationships/hyperlink" Target="https://digitalcommons.unl.edu/nchchip/250/" TargetMode="External"/><Relationship Id="rId21" Type="http://schemas.openxmlformats.org/officeDocument/2006/relationships/hyperlink" Target="https://www.thefreelibrary.com/Best+Practices+in+Honors+Pedagogy%3a+Teaching+Innovation+and+Community...-a0631689175" TargetMode="External"/><Relationship Id="rId34" Type="http://schemas.openxmlformats.org/officeDocument/2006/relationships/hyperlink" Target="mailto:aluviano@riohondo.edu" TargetMode="External"/><Relationship Id="rId7" Type="http://schemas.openxmlformats.org/officeDocument/2006/relationships/endnotes" Target="endnotes.xml"/><Relationship Id="rId12" Type="http://schemas.openxmlformats.org/officeDocument/2006/relationships/hyperlink" Target="https://www.honorstransfercouncil.org/transfer-partners" TargetMode="External"/><Relationship Id="rId17" Type="http://schemas.openxmlformats.org/officeDocument/2006/relationships/hyperlink" Target="https://riohondo.curriqunet.com/Account/Logon?ReturnUrl=%2f" TargetMode="External"/><Relationship Id="rId25" Type="http://schemas.openxmlformats.org/officeDocument/2006/relationships/hyperlink" Target="https://digitalcommons.unl.edu/cgi/viewcontent.cgi?article=1261&amp;context=nchchip" TargetMode="External"/><Relationship Id="rId33" Type="http://schemas.openxmlformats.org/officeDocument/2006/relationships/hyperlink" Target="mailto:cflores@riohondo.ed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honorstransfercouncil.org/the-conference-1" TargetMode="External"/><Relationship Id="rId20" Type="http://schemas.openxmlformats.org/officeDocument/2006/relationships/hyperlink" Target="https://www.centerforengagedlearning.org/resources/service-learning/" TargetMode="External"/><Relationship Id="rId29" Type="http://schemas.openxmlformats.org/officeDocument/2006/relationships/hyperlink" Target="mailto:emadrigal@riohondo.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iohondo.edu/counseling-center/wp-content/uploads/sites/16/2016/08/IGETC-Advising-Form-16-17.pdf" TargetMode="External"/><Relationship Id="rId24" Type="http://schemas.openxmlformats.org/officeDocument/2006/relationships/hyperlink" Target="https://www.researchgate.net/publication/330227060_Good_practices_in_honors_education_with_examples_to_follow" TargetMode="External"/><Relationship Id="rId32" Type="http://schemas.openxmlformats.org/officeDocument/2006/relationships/hyperlink" Target="mailto:dtieu@riohondo.edu"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riohondo.edu/academic-senate/curriculum-committee/" TargetMode="External"/><Relationship Id="rId23" Type="http://schemas.openxmlformats.org/officeDocument/2006/relationships/hyperlink" Target="https://digitalcommons.unl.edu/cgi/viewcontent.cgi?article=1309&amp;context=nchchip" TargetMode="External"/><Relationship Id="rId28" Type="http://schemas.openxmlformats.org/officeDocument/2006/relationships/image" Target="media/image4.png"/><Relationship Id="rId36" Type="http://schemas.openxmlformats.org/officeDocument/2006/relationships/footer" Target="footer1.xml"/><Relationship Id="rId10" Type="http://schemas.openxmlformats.org/officeDocument/2006/relationships/hyperlink" Target="mailto:emadrigal@riohondo.edu" TargetMode="External"/><Relationship Id="rId19" Type="http://schemas.openxmlformats.org/officeDocument/2006/relationships/hyperlink" Target="https://nchc.site-ym.com/page/coursedesign" TargetMode="External"/><Relationship Id="rId31" Type="http://schemas.openxmlformats.org/officeDocument/2006/relationships/hyperlink" Target="mailto:emadrigal@riohondo.ed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honorstransfercouncil.org/transfer-partners" TargetMode="External"/><Relationship Id="rId22" Type="http://schemas.openxmlformats.org/officeDocument/2006/relationships/hyperlink" Target="https://doi.org/10.1177/1932202X20938021" TargetMode="External"/><Relationship Id="rId27" Type="http://schemas.openxmlformats.org/officeDocument/2006/relationships/image" Target="media/image3.png"/><Relationship Id="rId30" Type="http://schemas.openxmlformats.org/officeDocument/2006/relationships/hyperlink" Target="mailto:emadrigal@riohondo.edu" TargetMode="External"/><Relationship Id="rId35" Type="http://schemas.openxmlformats.org/officeDocument/2006/relationships/hyperlink" Target="mailto:awetsman@riohondo.edu"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38A22-4CE2-4639-8A70-6831B8334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25</Pages>
  <Words>6490</Words>
  <Characters>36996</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RJ Juarez</dc:creator>
  <cp:keywords/>
  <dc:description/>
  <cp:lastModifiedBy>Ea Madrigal</cp:lastModifiedBy>
  <cp:revision>15</cp:revision>
  <dcterms:created xsi:type="dcterms:W3CDTF">2024-03-13T18:38:00Z</dcterms:created>
  <dcterms:modified xsi:type="dcterms:W3CDTF">2026-08-19T17:26:00Z</dcterms:modified>
</cp:coreProperties>
</file>